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66A68" w14:textId="0B5B2290" w:rsidR="715ECA84" w:rsidRPr="00C12665" w:rsidRDefault="715ECA84" w:rsidP="46837C11">
      <w:pPr>
        <w:spacing w:line="278" w:lineRule="auto"/>
        <w:rPr>
          <w:lang w:val="en-US"/>
        </w:rPr>
      </w:pPr>
      <w:r w:rsidRPr="46837C11">
        <w:rPr>
          <w:rFonts w:ascii="Aptos" w:eastAsia="Aptos" w:hAnsi="Aptos" w:cs="Aptos"/>
          <w:b/>
          <w:bCs/>
          <w:lang w:val="en-US"/>
        </w:rPr>
        <w:t>The Importance of Food Production for Society and the Challenges in Agriculture</w:t>
      </w:r>
    </w:p>
    <w:p w14:paraId="4AC60488" w14:textId="6F8B6D68" w:rsidR="007F2379" w:rsidRPr="007F2379" w:rsidRDefault="7DC20744" w:rsidP="46837C11">
      <w:pPr>
        <w:spacing w:line="278" w:lineRule="auto"/>
        <w:rPr>
          <w:rFonts w:ascii="Aptos" w:eastAsia="Aptos" w:hAnsi="Aptos" w:cs="Aptos"/>
          <w:b/>
          <w:bCs/>
          <w:lang w:val="en-US"/>
        </w:rPr>
      </w:pPr>
      <w:r w:rsidRPr="46837C11">
        <w:rPr>
          <w:rFonts w:ascii="Aptos" w:eastAsia="Aptos" w:hAnsi="Aptos" w:cs="Aptos"/>
          <w:b/>
          <w:bCs/>
          <w:lang w:val="en-US"/>
        </w:rPr>
        <w:t>Agriculture and biodiversity</w:t>
      </w:r>
      <w:r w:rsidR="007F2379">
        <w:rPr>
          <w:rFonts w:ascii="Aptos" w:eastAsia="Aptos" w:hAnsi="Aptos" w:cs="Aptos"/>
          <w:b/>
          <w:bCs/>
          <w:lang w:val="en-US"/>
        </w:rPr>
        <w:t xml:space="preserve"> </w:t>
      </w:r>
      <w:r w:rsidR="00BC5B2B">
        <w:rPr>
          <w:rFonts w:ascii="Aptos" w:eastAsia="Aptos" w:hAnsi="Aptos" w:cs="Aptos"/>
          <w:b/>
          <w:bCs/>
          <w:lang w:val="en-US"/>
        </w:rPr>
        <w:t>–</w:t>
      </w:r>
      <w:r w:rsidR="007F2379">
        <w:rPr>
          <w:rFonts w:ascii="Aptos" w:eastAsia="Aptos" w:hAnsi="Aptos" w:cs="Aptos"/>
          <w:b/>
          <w:bCs/>
          <w:lang w:val="en-US"/>
        </w:rPr>
        <w:t xml:space="preserve"> </w:t>
      </w:r>
      <w:r w:rsidR="00BC5B2B">
        <w:rPr>
          <w:rFonts w:ascii="Aptos" w:eastAsia="Aptos" w:hAnsi="Aptos" w:cs="Aptos"/>
          <w:lang w:val="en-US"/>
        </w:rPr>
        <w:t>by O</w:t>
      </w:r>
      <w:r w:rsidR="007F2379" w:rsidRPr="007F2379">
        <w:rPr>
          <w:rFonts w:ascii="Aptos" w:eastAsia="Aptos" w:hAnsi="Aptos" w:cs="Aptos"/>
          <w:lang w:val="en-US"/>
        </w:rPr>
        <w:t>livia Ollikainen</w:t>
      </w:r>
    </w:p>
    <w:p w14:paraId="391344A0" w14:textId="3E3AE2B5" w:rsidR="20D017CD" w:rsidRPr="00C12665" w:rsidRDefault="20D017CD" w:rsidP="46837C11">
      <w:pPr>
        <w:rPr>
          <w:b/>
          <w:lang w:val="en-US"/>
        </w:rPr>
      </w:pPr>
      <w:r w:rsidRPr="00C12665">
        <w:rPr>
          <w:b/>
          <w:lang w:val="en-US"/>
        </w:rPr>
        <w:t>Introduction</w:t>
      </w:r>
    </w:p>
    <w:p w14:paraId="26A12805" w14:textId="7784AB9C" w:rsidR="24C3CFF2" w:rsidRDefault="617EEA72">
      <w:pPr>
        <w:rPr>
          <w:lang w:val="en-US"/>
        </w:rPr>
      </w:pPr>
      <w:r w:rsidRPr="1F7604EE">
        <w:rPr>
          <w:lang w:val="en-US"/>
        </w:rPr>
        <w:t>In t</w:t>
      </w:r>
      <w:r w:rsidR="24C3CFF2" w:rsidRPr="1F7604EE">
        <w:rPr>
          <w:lang w:val="en-US"/>
        </w:rPr>
        <w:t>his chapter</w:t>
      </w:r>
      <w:r w:rsidR="00072CEF">
        <w:rPr>
          <w:lang w:val="en-US"/>
        </w:rPr>
        <w:t>,</w:t>
      </w:r>
      <w:r w:rsidR="47AE7A8E" w:rsidRPr="1F7604EE">
        <w:rPr>
          <w:lang w:val="en-US"/>
        </w:rPr>
        <w:t xml:space="preserve"> you will learn about the relationship between agriculture and biodiversity, focusing on the impacts of agricultural practices on ecosystems. </w:t>
      </w:r>
      <w:r w:rsidR="004D3E73">
        <w:rPr>
          <w:lang w:val="en-US"/>
        </w:rPr>
        <w:t xml:space="preserve">You will learn solutions to enhance biodiversity within agricultural systems, including rewilding, agroecology and sustainable policies. </w:t>
      </w:r>
      <w:r w:rsidR="47AE7A8E" w:rsidRPr="1F7604EE">
        <w:rPr>
          <w:lang w:val="en-US"/>
        </w:rPr>
        <w:t>Through case studies</w:t>
      </w:r>
      <w:r w:rsidR="009B52DC">
        <w:rPr>
          <w:lang w:val="en-US"/>
        </w:rPr>
        <w:t>,</w:t>
      </w:r>
      <w:r w:rsidR="47AE7A8E" w:rsidRPr="1F7604EE">
        <w:rPr>
          <w:lang w:val="en-US"/>
        </w:rPr>
        <w:t xml:space="preserve"> you will gain ins</w:t>
      </w:r>
      <w:r w:rsidR="6907A1E3" w:rsidRPr="1F7604EE">
        <w:rPr>
          <w:lang w:val="en-US"/>
        </w:rPr>
        <w:t>ights</w:t>
      </w:r>
      <w:r w:rsidR="7B292875" w:rsidRPr="1F7604EE">
        <w:rPr>
          <w:lang w:val="en-US"/>
        </w:rPr>
        <w:t xml:space="preserve"> about </w:t>
      </w:r>
      <w:r w:rsidR="6907A1E3" w:rsidRPr="1F7604EE">
        <w:rPr>
          <w:lang w:val="en-US"/>
        </w:rPr>
        <w:t xml:space="preserve">the balance </w:t>
      </w:r>
      <w:r w:rsidR="7A18F7DE" w:rsidRPr="1F7604EE">
        <w:rPr>
          <w:lang w:val="en-US"/>
        </w:rPr>
        <w:t>between</w:t>
      </w:r>
      <w:r w:rsidR="6907A1E3" w:rsidRPr="1F7604EE">
        <w:rPr>
          <w:lang w:val="en-US"/>
        </w:rPr>
        <w:t xml:space="preserve"> </w:t>
      </w:r>
      <w:r w:rsidR="3B71B033" w:rsidRPr="1F7604EE">
        <w:rPr>
          <w:lang w:val="en-US"/>
        </w:rPr>
        <w:t xml:space="preserve">food production, </w:t>
      </w:r>
      <w:r w:rsidR="6907A1E3" w:rsidRPr="1F7604EE">
        <w:rPr>
          <w:lang w:val="en-US"/>
        </w:rPr>
        <w:t xml:space="preserve">agricultural productivity and </w:t>
      </w:r>
      <w:r w:rsidR="004F034B" w:rsidRPr="1F7604EE">
        <w:rPr>
          <w:lang w:val="en-US"/>
        </w:rPr>
        <w:t>planetary</w:t>
      </w:r>
      <w:r w:rsidR="6907A1E3" w:rsidRPr="1F7604EE">
        <w:rPr>
          <w:lang w:val="en-US"/>
        </w:rPr>
        <w:t xml:space="preserve"> bo</w:t>
      </w:r>
      <w:r w:rsidR="4056697D" w:rsidRPr="1F7604EE">
        <w:rPr>
          <w:lang w:val="en-US"/>
        </w:rPr>
        <w:t>undaries</w:t>
      </w:r>
      <w:r w:rsidR="004D3E73">
        <w:rPr>
          <w:lang w:val="en-US"/>
        </w:rPr>
        <w:t xml:space="preserve"> and how </w:t>
      </w:r>
      <w:r w:rsidR="00D76B5C">
        <w:rPr>
          <w:lang w:val="en-US"/>
        </w:rPr>
        <w:t>agricultural systems can be transformed to benefit both human societies and natural ecosystems.</w:t>
      </w:r>
    </w:p>
    <w:p w14:paraId="346466D5" w14:textId="27B1AB77" w:rsidR="00D76B5C" w:rsidRPr="00C12665" w:rsidRDefault="00295E02">
      <w:pPr>
        <w:rPr>
          <w:b/>
          <w:bCs/>
          <w:lang w:val="en-US"/>
        </w:rPr>
      </w:pPr>
      <w:r w:rsidRPr="00C12665">
        <w:rPr>
          <w:b/>
          <w:bCs/>
          <w:lang w:val="en-US"/>
        </w:rPr>
        <w:t>Problem</w:t>
      </w:r>
    </w:p>
    <w:p w14:paraId="76482187" w14:textId="4DC2E5FE" w:rsidR="00991B50" w:rsidRDefault="00FE1717" w:rsidP="00295E02">
      <w:pPr>
        <w:rPr>
          <w:rFonts w:ascii="Aptos" w:eastAsia="Aptos" w:hAnsi="Aptos" w:cs="Aptos"/>
          <w:lang w:val="en-US"/>
        </w:rPr>
      </w:pPr>
      <w:r w:rsidRPr="00FE1717">
        <w:rPr>
          <w:rFonts w:ascii="Aptos" w:eastAsia="Aptos" w:hAnsi="Aptos" w:cs="Aptos"/>
          <w:lang w:val="en-US"/>
        </w:rPr>
        <w:t xml:space="preserve">Agriculture is </w:t>
      </w:r>
      <w:r w:rsidR="00D81946">
        <w:rPr>
          <w:rFonts w:ascii="Aptos" w:eastAsia="Aptos" w:hAnsi="Aptos" w:cs="Aptos"/>
          <w:lang w:val="en-US"/>
        </w:rPr>
        <w:t xml:space="preserve">one of the leading causes of biodiversity loss worldwide, </w:t>
      </w:r>
      <w:r w:rsidR="00E4142E">
        <w:rPr>
          <w:rFonts w:ascii="Aptos" w:eastAsia="Aptos" w:hAnsi="Aptos" w:cs="Aptos"/>
          <w:lang w:val="en-US"/>
        </w:rPr>
        <w:t>due to its impacts on ecosystems, including land use changes, habitat fragmentation and pollution</w:t>
      </w:r>
      <w:r w:rsidRPr="00FE1717">
        <w:rPr>
          <w:rFonts w:ascii="Aptos" w:eastAsia="Aptos" w:hAnsi="Aptos" w:cs="Aptos"/>
          <w:lang w:val="en-US"/>
        </w:rPr>
        <w:t xml:space="preserve">. </w:t>
      </w:r>
      <w:r w:rsidR="008663E9">
        <w:rPr>
          <w:rFonts w:ascii="Aptos" w:eastAsia="Aptos" w:hAnsi="Aptos" w:cs="Aptos"/>
          <w:lang w:val="en-US"/>
        </w:rPr>
        <w:t>While agricultural practices differ greatly across regions in scale, methods and ecological consequences</w:t>
      </w:r>
      <w:r w:rsidR="00D56797">
        <w:rPr>
          <w:rFonts w:ascii="Aptos" w:eastAsia="Aptos" w:hAnsi="Aptos" w:cs="Aptos"/>
          <w:lang w:val="en-US"/>
        </w:rPr>
        <w:t>, the intensification of modern farming has largely contributed to declining biodiversity. In Finland, agriculture occupies 2.3 million hectares – similar to the agricultural area in the Netherlands – and affects</w:t>
      </w:r>
      <w:r w:rsidR="003709FB">
        <w:rPr>
          <w:rFonts w:ascii="Aptos" w:eastAsia="Aptos" w:hAnsi="Aptos" w:cs="Aptos"/>
          <w:lang w:val="en-US"/>
        </w:rPr>
        <w:t xml:space="preserve"> both farmland and adjacent ecosystems, such as aquatic environments through eutrophication (HELCOM</w:t>
      </w:r>
      <w:r w:rsidR="00053605">
        <w:rPr>
          <w:rFonts w:ascii="Aptos" w:eastAsia="Aptos" w:hAnsi="Aptos" w:cs="Aptos"/>
          <w:lang w:val="en-US"/>
        </w:rPr>
        <w:t xml:space="preserve"> 2023)</w:t>
      </w:r>
      <w:r w:rsidR="00E1788C">
        <w:rPr>
          <w:rFonts w:ascii="Aptos" w:eastAsia="Aptos" w:hAnsi="Aptos" w:cs="Aptos"/>
          <w:lang w:val="en-US"/>
        </w:rPr>
        <w:t>.</w:t>
      </w:r>
      <w:r w:rsidR="00CC2790">
        <w:rPr>
          <w:rFonts w:ascii="Aptos" w:eastAsia="Aptos" w:hAnsi="Aptos" w:cs="Aptos"/>
          <w:lang w:val="en-US"/>
        </w:rPr>
        <w:t xml:space="preserve"> </w:t>
      </w:r>
    </w:p>
    <w:p w14:paraId="1169AEA2" w14:textId="488572A0" w:rsidR="003324AC" w:rsidRDefault="00150532" w:rsidP="0088359A">
      <w:pPr>
        <w:rPr>
          <w:rFonts w:ascii="Aptos" w:eastAsia="Aptos" w:hAnsi="Aptos" w:cs="Aptos"/>
          <w:lang w:val="en-US"/>
        </w:rPr>
      </w:pPr>
      <w:r>
        <w:rPr>
          <w:rFonts w:ascii="Aptos" w:eastAsia="Aptos" w:hAnsi="Aptos" w:cs="Aptos"/>
          <w:lang w:val="en-US"/>
        </w:rPr>
        <w:t>Traditional farming has created semi-natural habitats</w:t>
      </w:r>
      <w:r w:rsidR="008A44D5">
        <w:rPr>
          <w:rFonts w:ascii="Aptos" w:eastAsia="Aptos" w:hAnsi="Aptos" w:cs="Aptos"/>
          <w:lang w:val="en-US"/>
        </w:rPr>
        <w:t xml:space="preserve"> like grasslands and meadows</w:t>
      </w:r>
      <w:r w:rsidR="00181305">
        <w:rPr>
          <w:rFonts w:ascii="Aptos" w:eastAsia="Aptos" w:hAnsi="Aptos" w:cs="Aptos"/>
          <w:lang w:val="en-US"/>
        </w:rPr>
        <w:t xml:space="preserve">, </w:t>
      </w:r>
      <w:r w:rsidR="008A44D5">
        <w:rPr>
          <w:rFonts w:ascii="Aptos" w:eastAsia="Aptos" w:hAnsi="Aptos" w:cs="Aptos"/>
          <w:lang w:val="en-US"/>
        </w:rPr>
        <w:t xml:space="preserve">known as traditional rural biotopes. </w:t>
      </w:r>
      <w:r w:rsidR="003324AC" w:rsidRPr="0006400D">
        <w:rPr>
          <w:rFonts w:ascii="Aptos" w:eastAsia="Aptos" w:hAnsi="Aptos" w:cs="Aptos"/>
          <w:noProof/>
          <w:lang w:val="en-US"/>
        </w:rPr>
        <w:t>These habitats are among the most species-rich and endangered in northern Europe, supporting 42 habitat types, of which 40 are critically endangered and two are endangered. The area of traditional rural biotopes has declined by over 90% in the past 50 years, severely impacting species such as the Eurasian curlew (</w:t>
      </w:r>
      <w:r w:rsidR="003324AC" w:rsidRPr="0006400D">
        <w:rPr>
          <w:rFonts w:ascii="Aptos" w:eastAsia="Aptos" w:hAnsi="Aptos" w:cs="Aptos"/>
          <w:i/>
          <w:iCs/>
          <w:noProof/>
          <w:lang w:val="en-US"/>
        </w:rPr>
        <w:t>Numenius arquata</w:t>
      </w:r>
      <w:r w:rsidR="003324AC" w:rsidRPr="0006400D">
        <w:rPr>
          <w:rFonts w:ascii="Aptos" w:eastAsia="Aptos" w:hAnsi="Aptos" w:cs="Aptos"/>
          <w:noProof/>
          <w:lang w:val="en-US"/>
        </w:rPr>
        <w:t>) and the Eurasian skylark (</w:t>
      </w:r>
      <w:r w:rsidR="003324AC" w:rsidRPr="0006400D">
        <w:rPr>
          <w:rFonts w:ascii="Aptos" w:eastAsia="Aptos" w:hAnsi="Aptos" w:cs="Aptos"/>
          <w:i/>
          <w:iCs/>
          <w:noProof/>
          <w:lang w:val="en-US"/>
        </w:rPr>
        <w:t>Alauda arvensis</w:t>
      </w:r>
      <w:r w:rsidR="003324AC" w:rsidRPr="0006400D">
        <w:rPr>
          <w:rFonts w:ascii="Aptos" w:eastAsia="Aptos" w:hAnsi="Aptos" w:cs="Aptos"/>
          <w:noProof/>
          <w:lang w:val="en-US"/>
        </w:rPr>
        <w:t>), which now rely on alternative farmland habitats</w:t>
      </w:r>
      <w:r w:rsidR="003324AC" w:rsidRPr="00692DD4">
        <w:rPr>
          <w:rFonts w:ascii="Aptos" w:eastAsia="Aptos" w:hAnsi="Aptos" w:cs="Aptos"/>
          <w:noProof/>
          <w:lang w:val="en-US"/>
        </w:rPr>
        <w:t>.</w:t>
      </w:r>
      <w:r w:rsidR="00A2571A" w:rsidRPr="00692DD4">
        <w:rPr>
          <w:rFonts w:ascii="Aptos" w:eastAsia="Aptos" w:hAnsi="Aptos" w:cs="Aptos"/>
          <w:lang w:val="en-US"/>
        </w:rPr>
        <w:t xml:space="preserve"> The diversity of species inhabiting grasslands will primarily depend on both </w:t>
      </w:r>
      <w:r w:rsidR="002F68C1">
        <w:rPr>
          <w:rFonts w:ascii="Aptos" w:eastAsia="Aptos" w:hAnsi="Aptos" w:cs="Aptos"/>
          <w:lang w:val="en-US"/>
        </w:rPr>
        <w:t xml:space="preserve">a </w:t>
      </w:r>
      <w:r w:rsidR="00A2571A" w:rsidRPr="00692DD4">
        <w:rPr>
          <w:rFonts w:ascii="Aptos" w:eastAsia="Aptos" w:hAnsi="Aptos" w:cs="Aptos"/>
          <w:lang w:val="en-US"/>
        </w:rPr>
        <w:t>landscape</w:t>
      </w:r>
      <w:r w:rsidR="002F68C1">
        <w:rPr>
          <w:rFonts w:ascii="Aptos" w:eastAsia="Aptos" w:hAnsi="Aptos" w:cs="Aptos"/>
          <w:lang w:val="en-US"/>
        </w:rPr>
        <w:t>’s</w:t>
      </w:r>
      <w:r w:rsidR="00A2571A" w:rsidRPr="00692DD4">
        <w:rPr>
          <w:rFonts w:ascii="Aptos" w:eastAsia="Aptos" w:hAnsi="Aptos" w:cs="Aptos"/>
          <w:lang w:val="en-US"/>
        </w:rPr>
        <w:t xml:space="preserve"> structural diversity and </w:t>
      </w:r>
      <w:r w:rsidR="00576EAA">
        <w:rPr>
          <w:rFonts w:ascii="Aptos" w:eastAsia="Aptos" w:hAnsi="Aptos" w:cs="Aptos"/>
          <w:lang w:val="en-US"/>
        </w:rPr>
        <w:t xml:space="preserve">its </w:t>
      </w:r>
      <w:r w:rsidR="00A2571A" w:rsidRPr="00692DD4">
        <w:rPr>
          <w:rFonts w:ascii="Aptos" w:eastAsia="Aptos" w:hAnsi="Aptos" w:cs="Aptos"/>
          <w:lang w:val="en-US"/>
        </w:rPr>
        <w:t xml:space="preserve">grassland management practices. In the boreal region of Europe, the current extent of semi-natural grasslands is only a few percent of what it was 100 years ago due to </w:t>
      </w:r>
      <w:r w:rsidR="00BA2ACA" w:rsidRPr="00692DD4">
        <w:rPr>
          <w:rFonts w:ascii="Aptos" w:eastAsia="Aptos" w:hAnsi="Aptos" w:cs="Aptos"/>
          <w:lang w:val="en-US"/>
        </w:rPr>
        <w:t>intensification of production and large-scale abandonment in other regions</w:t>
      </w:r>
      <w:r w:rsidR="001713B8">
        <w:rPr>
          <w:rFonts w:ascii="Aptos" w:eastAsia="Aptos" w:hAnsi="Aptos" w:cs="Aptos"/>
          <w:lang w:val="en-US"/>
        </w:rPr>
        <w:t xml:space="preserve">. </w:t>
      </w:r>
      <w:r w:rsidR="009B2094" w:rsidRPr="00692DD4">
        <w:rPr>
          <w:rFonts w:ascii="Aptos" w:eastAsia="Aptos" w:hAnsi="Aptos" w:cs="Aptos"/>
          <w:lang w:val="en-US"/>
        </w:rPr>
        <w:t>Other impacts come from pesticide drift, invasive species and nutrient deposition from agricultural and industrial source</w:t>
      </w:r>
      <w:r w:rsidR="0088359A" w:rsidRPr="00692DD4">
        <w:rPr>
          <w:rFonts w:ascii="Aptos" w:eastAsia="Aptos" w:hAnsi="Aptos" w:cs="Aptos"/>
          <w:lang w:val="en-US"/>
        </w:rPr>
        <w:t>s.</w:t>
      </w:r>
      <w:r w:rsidR="0088359A">
        <w:rPr>
          <w:rFonts w:ascii="Aptos" w:eastAsia="Aptos" w:hAnsi="Aptos" w:cs="Aptos"/>
          <w:lang w:val="en-US"/>
        </w:rPr>
        <w:t xml:space="preserve"> </w:t>
      </w:r>
    </w:p>
    <w:p w14:paraId="384C7AEE" w14:textId="657E7B9F" w:rsidR="003B3B42" w:rsidRDefault="00FC6978" w:rsidP="003324AC">
      <w:pPr>
        <w:spacing w:before="240" w:after="240"/>
        <w:rPr>
          <w:lang w:val="en-US"/>
        </w:rPr>
      </w:pPr>
      <w:r>
        <w:rPr>
          <w:rFonts w:ascii="Aptos" w:eastAsia="Aptos" w:hAnsi="Aptos" w:cs="Aptos"/>
          <w:noProof/>
          <w:lang w:eastAsia="fi-FI"/>
        </w:rPr>
        <mc:AlternateContent>
          <mc:Choice Requires="wps">
            <w:drawing>
              <wp:anchor distT="0" distB="0" distL="114300" distR="114300" simplePos="0" relativeHeight="251663360" behindDoc="0" locked="0" layoutInCell="1" allowOverlap="1" wp14:anchorId="59E775B8" wp14:editId="45AD3956">
                <wp:simplePos x="0" y="0"/>
                <wp:positionH relativeFrom="column">
                  <wp:posOffset>4565106</wp:posOffset>
                </wp:positionH>
                <wp:positionV relativeFrom="paragraph">
                  <wp:posOffset>237218</wp:posOffset>
                </wp:positionV>
                <wp:extent cx="1556658" cy="1344386"/>
                <wp:effectExtent l="0" t="0" r="24765" b="27305"/>
                <wp:wrapNone/>
                <wp:docPr id="2004212607" name="Ellipsi 1"/>
                <wp:cNvGraphicFramePr/>
                <a:graphic xmlns:a="http://schemas.openxmlformats.org/drawingml/2006/main">
                  <a:graphicData uri="http://schemas.microsoft.com/office/word/2010/wordprocessingShape">
                    <wps:wsp>
                      <wps:cNvSpPr/>
                      <wps:spPr>
                        <a:xfrm>
                          <a:off x="0" y="0"/>
                          <a:ext cx="1556658" cy="1344386"/>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3DF030" w14:textId="04EEEAB1" w:rsidR="00022E83" w:rsidRPr="00A72A42" w:rsidRDefault="00022E83" w:rsidP="002D49D6">
                            <w:pPr>
                              <w:jc w:val="center"/>
                              <w:rPr>
                                <w:noProof/>
                                <w:sz w:val="22"/>
                                <w:szCs w:val="22"/>
                              </w:rPr>
                            </w:pPr>
                            <w:r w:rsidRPr="00A72A42">
                              <w:rPr>
                                <w:noProof/>
                                <w:sz w:val="22"/>
                                <w:szCs w:val="22"/>
                              </w:rPr>
                              <w:t>Pollution</w:t>
                            </w:r>
                            <w:r w:rsidR="0053659F">
                              <w:rPr>
                                <w:noProof/>
                                <w:sz w:val="22"/>
                                <w:szCs w:val="22"/>
                              </w:rPr>
                              <w:t xml:space="preserve"> and water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775B8" id="Ellipsi 1" o:spid="_x0000_s1026" style="position:absolute;margin-left:359.45pt;margin-top:18.7pt;width:122.55pt;height:10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" fillcolor="#156082 [3204]" strokecolor="#030e13 [484]" strokeweight="1pt">
                <v:stroke joinstyle="miter"/>
                <v:textbox>
                  <w:txbxContent>
                    <w:p w14:paraId="4A3DF030" w14:textId="04EEEAB1" w:rsidR="00022E83" w:rsidRPr="00A72A42" w:rsidRDefault="00022E83" w:rsidP="002D49D6">
                      <w:pPr>
                        <w:jc w:val="center"/>
                        <w:rPr>
                          <w:noProof/>
                          <w:sz w:val="22"/>
                          <w:szCs w:val="22"/>
                        </w:rPr>
                      </w:pPr>
                      <w:r w:rsidRPr="00A72A42">
                        <w:rPr>
                          <w:noProof/>
                          <w:sz w:val="22"/>
                          <w:szCs w:val="22"/>
                        </w:rPr>
                        <w:t>Pollution</w:t>
                      </w:r>
                      <w:r w:rsidR="0053659F">
                        <w:rPr>
                          <w:noProof/>
                          <w:sz w:val="22"/>
                          <w:szCs w:val="22"/>
                        </w:rPr>
                        <w:t xml:space="preserve"> and water management</w:t>
                      </w:r>
                    </w:p>
                  </w:txbxContent>
                </v:textbox>
              </v:oval>
            </w:pict>
          </mc:Fallback>
        </mc:AlternateContent>
      </w:r>
      <w:r>
        <w:rPr>
          <w:rFonts w:ascii="Aptos" w:eastAsia="Aptos" w:hAnsi="Aptos" w:cs="Aptos"/>
          <w:noProof/>
          <w:lang w:eastAsia="fi-FI"/>
        </w:rPr>
        <mc:AlternateContent>
          <mc:Choice Requires="wps">
            <w:drawing>
              <wp:anchor distT="0" distB="0" distL="114300" distR="114300" simplePos="0" relativeHeight="251661312" behindDoc="0" locked="0" layoutInCell="1" allowOverlap="1" wp14:anchorId="3F332D2F" wp14:editId="3621B6CF">
                <wp:simplePos x="0" y="0"/>
                <wp:positionH relativeFrom="column">
                  <wp:posOffset>3035845</wp:posOffset>
                </wp:positionH>
                <wp:positionV relativeFrom="paragraph">
                  <wp:posOffset>212272</wp:posOffset>
                </wp:positionV>
                <wp:extent cx="1501775" cy="1403712"/>
                <wp:effectExtent l="0" t="0" r="22225" b="25400"/>
                <wp:wrapNone/>
                <wp:docPr id="679022382" name="Ellipsi 1"/>
                <wp:cNvGraphicFramePr/>
                <a:graphic xmlns:a="http://schemas.openxmlformats.org/drawingml/2006/main">
                  <a:graphicData uri="http://schemas.microsoft.com/office/word/2010/wordprocessingShape">
                    <wps:wsp>
                      <wps:cNvSpPr/>
                      <wps:spPr>
                        <a:xfrm>
                          <a:off x="0" y="0"/>
                          <a:ext cx="1501775" cy="140371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2332AA" w14:textId="3CD2F3E6" w:rsidR="00022E83" w:rsidRDefault="00022E83" w:rsidP="00022E83">
                            <w:pPr>
                              <w:jc w:val="center"/>
                              <w:rPr>
                                <w:noProof/>
                              </w:rPr>
                            </w:pPr>
                            <w:r w:rsidRPr="00022E83">
                              <w:rPr>
                                <w:noProof/>
                                <w:sz w:val="22"/>
                                <w:szCs w:val="22"/>
                              </w:rPr>
                              <w:t>Habitat loss and fragmentation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32D2F" id="_x0000_s1027" style="position:absolute;margin-left:239.05pt;margin-top:16.7pt;width:118.25pt;height:1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" fillcolor="#156082 [3204]" strokecolor="#030e13 [484]" strokeweight="1pt">
                <v:stroke joinstyle="miter"/>
                <v:textbox>
                  <w:txbxContent>
                    <w:p w14:paraId="722332AA" w14:textId="3CD2F3E6" w:rsidR="00022E83" w:rsidRDefault="00022E83" w:rsidP="00022E83">
                      <w:pPr>
                        <w:jc w:val="center"/>
                        <w:rPr>
                          <w:noProof/>
                        </w:rPr>
                      </w:pPr>
                      <w:r w:rsidRPr="00022E83">
                        <w:rPr>
                          <w:noProof/>
                          <w:sz w:val="22"/>
                          <w:szCs w:val="22"/>
                        </w:rPr>
                        <w:t>Habitat loss and fragmentation</w:t>
                      </w:r>
                    </w:p>
                  </w:txbxContent>
                </v:textbox>
              </v:oval>
            </w:pict>
          </mc:Fallback>
        </mc:AlternateContent>
      </w:r>
      <w:r>
        <w:rPr>
          <w:rFonts w:ascii="Aptos" w:eastAsia="Aptos" w:hAnsi="Aptos" w:cs="Aptos"/>
          <w:noProof/>
          <w:lang w:eastAsia="fi-FI"/>
        </w:rPr>
        <mc:AlternateContent>
          <mc:Choice Requires="wps">
            <w:drawing>
              <wp:anchor distT="0" distB="0" distL="114300" distR="114300" simplePos="0" relativeHeight="251659264" behindDoc="0" locked="0" layoutInCell="1" allowOverlap="1" wp14:anchorId="0ABEC293" wp14:editId="5E22F2F1">
                <wp:simplePos x="0" y="0"/>
                <wp:positionH relativeFrom="column">
                  <wp:posOffset>1550398</wp:posOffset>
                </wp:positionH>
                <wp:positionV relativeFrom="paragraph">
                  <wp:posOffset>179886</wp:posOffset>
                </wp:positionV>
                <wp:extent cx="1442357" cy="1392827"/>
                <wp:effectExtent l="0" t="0" r="24765" b="17145"/>
                <wp:wrapNone/>
                <wp:docPr id="625277383" name="Ellipsi 1"/>
                <wp:cNvGraphicFramePr/>
                <a:graphic xmlns:a="http://schemas.openxmlformats.org/drawingml/2006/main">
                  <a:graphicData uri="http://schemas.microsoft.com/office/word/2010/wordprocessingShape">
                    <wps:wsp>
                      <wps:cNvSpPr/>
                      <wps:spPr>
                        <a:xfrm>
                          <a:off x="0" y="0"/>
                          <a:ext cx="1442357" cy="1392827"/>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6B35AB" w14:textId="51021AE8" w:rsidR="00022E83" w:rsidRDefault="00022E83" w:rsidP="00022E83">
                            <w:pPr>
                              <w:jc w:val="center"/>
                              <w:rPr>
                                <w:noProof/>
                              </w:rPr>
                            </w:pPr>
                            <w:r>
                              <w:rPr>
                                <w:noProof/>
                              </w:rPr>
                              <w:t>Soil degr</w:t>
                            </w:r>
                            <w:r w:rsidR="00E23D29">
                              <w:rPr>
                                <w:noProof/>
                              </w:rPr>
                              <w:t>a</w:t>
                            </w:r>
                            <w:r>
                              <w:rPr>
                                <w:noProof/>
                              </w:rPr>
                              <w:t>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EC293" id="_x0000_s1028" style="position:absolute;margin-left:122.1pt;margin-top:14.15pt;width:113.55pt;height:10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" fillcolor="#156082 [3204]" strokecolor="#030e13 [484]" strokeweight="1pt">
                <v:stroke joinstyle="miter"/>
                <v:textbox>
                  <w:txbxContent>
                    <w:p w14:paraId="706B35AB" w14:textId="51021AE8" w:rsidR="00022E83" w:rsidRDefault="00022E83" w:rsidP="00022E83">
                      <w:pPr>
                        <w:jc w:val="center"/>
                        <w:rPr>
                          <w:noProof/>
                        </w:rPr>
                      </w:pPr>
                      <w:r>
                        <w:rPr>
                          <w:noProof/>
                        </w:rPr>
                        <w:t>Soil degr</w:t>
                      </w:r>
                      <w:r w:rsidR="00E23D29">
                        <w:rPr>
                          <w:noProof/>
                        </w:rPr>
                        <w:t>a</w:t>
                      </w:r>
                      <w:r>
                        <w:rPr>
                          <w:noProof/>
                        </w:rPr>
                        <w:t>dation</w:t>
                      </w:r>
                    </w:p>
                  </w:txbxContent>
                </v:textbox>
              </v:oval>
            </w:pict>
          </mc:Fallback>
        </mc:AlternateContent>
      </w:r>
      <w:r>
        <w:rPr>
          <w:rFonts w:ascii="Aptos" w:eastAsia="Aptos" w:hAnsi="Aptos" w:cs="Aptos"/>
          <w:noProof/>
          <w:lang w:eastAsia="fi-FI"/>
        </w:rPr>
        <mc:AlternateContent>
          <mc:Choice Requires="wps">
            <w:drawing>
              <wp:anchor distT="0" distB="0" distL="114300" distR="114300" simplePos="0" relativeHeight="251665408" behindDoc="0" locked="0" layoutInCell="1" allowOverlap="1" wp14:anchorId="0531D8DC" wp14:editId="71CD1C5F">
                <wp:simplePos x="0" y="0"/>
                <wp:positionH relativeFrom="column">
                  <wp:posOffset>87176</wp:posOffset>
                </wp:positionH>
                <wp:positionV relativeFrom="paragraph">
                  <wp:posOffset>212272</wp:posOffset>
                </wp:positionV>
                <wp:extent cx="1436914" cy="1322614"/>
                <wp:effectExtent l="0" t="0" r="11430" b="11430"/>
                <wp:wrapNone/>
                <wp:docPr id="1459309030" name="Ellipsi 1"/>
                <wp:cNvGraphicFramePr/>
                <a:graphic xmlns:a="http://schemas.openxmlformats.org/drawingml/2006/main">
                  <a:graphicData uri="http://schemas.microsoft.com/office/word/2010/wordprocessingShape">
                    <wps:wsp>
                      <wps:cNvSpPr/>
                      <wps:spPr>
                        <a:xfrm>
                          <a:off x="0" y="0"/>
                          <a:ext cx="1436914" cy="1322614"/>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3590CB" w14:textId="08BCDA1E" w:rsidR="00FC6978" w:rsidRDefault="00FC6978" w:rsidP="00FC6978">
                            <w:pPr>
                              <w:jc w:val="center"/>
                              <w:rPr>
                                <w:noProof/>
                              </w:rPr>
                            </w:pPr>
                            <w:r>
                              <w:rPr>
                                <w:noProof/>
                              </w:rPr>
                              <w:t>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1D8DC" id="_x0000_s1029" style="position:absolute;margin-left:6.85pt;margin-top:16.7pt;width:113.15pt;height:104.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" fillcolor="#156082 [3204]" strokecolor="#030e13 [484]" strokeweight="1pt">
                <v:stroke joinstyle="miter"/>
                <v:textbox>
                  <w:txbxContent>
                    <w:p w14:paraId="593590CB" w14:textId="08BCDA1E" w:rsidR="00FC6978" w:rsidRDefault="00FC6978" w:rsidP="00FC6978">
                      <w:pPr>
                        <w:jc w:val="center"/>
                        <w:rPr>
                          <w:noProof/>
                        </w:rPr>
                      </w:pPr>
                      <w:r>
                        <w:rPr>
                          <w:noProof/>
                        </w:rPr>
                        <w:t>Climate change</w:t>
                      </w:r>
                    </w:p>
                  </w:txbxContent>
                </v:textbox>
              </v:oval>
            </w:pict>
          </mc:Fallback>
        </mc:AlternateContent>
      </w:r>
      <w:r w:rsidR="00022E83">
        <w:rPr>
          <w:lang w:val="en-US"/>
        </w:rPr>
        <w:t>Key issues</w:t>
      </w:r>
    </w:p>
    <w:p w14:paraId="0DB136A8" w14:textId="4E52196B" w:rsidR="00022E83" w:rsidRDefault="00022E83" w:rsidP="003324AC">
      <w:pPr>
        <w:spacing w:before="240" w:after="240"/>
        <w:rPr>
          <w:rFonts w:ascii="Aptos" w:eastAsia="Aptos" w:hAnsi="Aptos" w:cs="Aptos"/>
          <w:noProof/>
          <w:lang w:val="en-US"/>
        </w:rPr>
      </w:pPr>
    </w:p>
    <w:p w14:paraId="5C2F5F05" w14:textId="77777777" w:rsidR="003B3B42" w:rsidRDefault="003B3B42" w:rsidP="003324AC">
      <w:pPr>
        <w:spacing w:before="240" w:after="240"/>
        <w:rPr>
          <w:rFonts w:ascii="Aptos" w:eastAsia="Aptos" w:hAnsi="Aptos" w:cs="Aptos"/>
          <w:noProof/>
          <w:lang w:val="en-US"/>
        </w:rPr>
      </w:pPr>
    </w:p>
    <w:p w14:paraId="2F520882" w14:textId="77777777" w:rsidR="003B3B42" w:rsidRDefault="003B3B42" w:rsidP="003324AC">
      <w:pPr>
        <w:spacing w:before="240" w:after="240"/>
        <w:rPr>
          <w:rFonts w:ascii="Aptos" w:eastAsia="Aptos" w:hAnsi="Aptos" w:cs="Aptos"/>
          <w:noProof/>
          <w:lang w:val="en-US"/>
        </w:rPr>
      </w:pPr>
    </w:p>
    <w:p w14:paraId="6CEB5E53" w14:textId="7F9B9566" w:rsidR="003B3B42" w:rsidRPr="002D49D6" w:rsidRDefault="002D49D6" w:rsidP="003324AC">
      <w:pPr>
        <w:spacing w:before="240" w:after="240"/>
        <w:rPr>
          <w:rFonts w:ascii="Aptos" w:eastAsia="Aptos" w:hAnsi="Aptos" w:cs="Aptos"/>
          <w:noProof/>
          <w:sz w:val="20"/>
          <w:szCs w:val="20"/>
          <w:lang w:val="en-US"/>
        </w:rPr>
      </w:pPr>
      <w:r>
        <w:rPr>
          <w:rFonts w:ascii="Aptos" w:eastAsia="Aptos" w:hAnsi="Aptos" w:cs="Aptos"/>
          <w:noProof/>
          <w:sz w:val="20"/>
          <w:szCs w:val="20"/>
          <w:lang w:val="en-US"/>
        </w:rPr>
        <w:br/>
      </w:r>
      <w:r w:rsidR="00B0185D" w:rsidRPr="00BC5B2B">
        <w:rPr>
          <w:rFonts w:ascii="Aptos" w:eastAsia="Aptos" w:hAnsi="Aptos" w:cs="Aptos"/>
          <w:noProof/>
          <w:sz w:val="22"/>
          <w:szCs w:val="22"/>
          <w:lang w:val="en-US"/>
        </w:rPr>
        <w:t xml:space="preserve">Fig </w:t>
      </w:r>
      <w:r w:rsidR="00874FDA" w:rsidRPr="00BC5B2B">
        <w:rPr>
          <w:rFonts w:ascii="Aptos" w:eastAsia="Aptos" w:hAnsi="Aptos" w:cs="Aptos"/>
          <w:noProof/>
          <w:sz w:val="22"/>
          <w:szCs w:val="22"/>
          <w:lang w:val="en-US"/>
        </w:rPr>
        <w:t xml:space="preserve">1. The key </w:t>
      </w:r>
      <w:r w:rsidR="003807CC" w:rsidRPr="00BC5B2B">
        <w:rPr>
          <w:rFonts w:ascii="Aptos" w:eastAsia="Aptos" w:hAnsi="Aptos" w:cs="Aptos"/>
          <w:noProof/>
          <w:sz w:val="22"/>
          <w:szCs w:val="22"/>
          <w:lang w:val="en-US"/>
        </w:rPr>
        <w:t>challenges</w:t>
      </w:r>
      <w:r w:rsidR="00874FDA" w:rsidRPr="00BC5B2B">
        <w:rPr>
          <w:rFonts w:ascii="Aptos" w:eastAsia="Aptos" w:hAnsi="Aptos" w:cs="Aptos"/>
          <w:noProof/>
          <w:sz w:val="22"/>
          <w:szCs w:val="22"/>
          <w:lang w:val="en-US"/>
        </w:rPr>
        <w:t xml:space="preserve"> of </w:t>
      </w:r>
      <w:r w:rsidR="00EC4131" w:rsidRPr="00BC5B2B">
        <w:rPr>
          <w:rFonts w:ascii="Aptos" w:eastAsia="Aptos" w:hAnsi="Aptos" w:cs="Aptos"/>
          <w:noProof/>
          <w:sz w:val="22"/>
          <w:szCs w:val="22"/>
          <w:lang w:val="en-US"/>
        </w:rPr>
        <w:t xml:space="preserve">modern </w:t>
      </w:r>
      <w:r w:rsidRPr="00BC5B2B">
        <w:rPr>
          <w:rFonts w:ascii="Aptos" w:eastAsia="Aptos" w:hAnsi="Aptos" w:cs="Aptos"/>
          <w:noProof/>
          <w:sz w:val="22"/>
          <w:szCs w:val="22"/>
          <w:lang w:val="en-US"/>
        </w:rPr>
        <w:t>agricultural practices</w:t>
      </w:r>
      <w:r w:rsidR="003807CC" w:rsidRPr="00BC5B2B">
        <w:rPr>
          <w:rFonts w:ascii="Aptos" w:eastAsia="Aptos" w:hAnsi="Aptos" w:cs="Aptos"/>
          <w:noProof/>
          <w:sz w:val="22"/>
          <w:szCs w:val="22"/>
          <w:lang w:val="en-US"/>
        </w:rPr>
        <w:t xml:space="preserve"> that compromise ecosystems’ ability to provide </w:t>
      </w:r>
      <w:r w:rsidR="00606358" w:rsidRPr="00BC5B2B">
        <w:rPr>
          <w:rFonts w:ascii="Aptos" w:eastAsia="Aptos" w:hAnsi="Aptos" w:cs="Aptos"/>
          <w:noProof/>
          <w:sz w:val="22"/>
          <w:szCs w:val="22"/>
          <w:lang w:val="en-US"/>
        </w:rPr>
        <w:t>essential services, endangering food security and environmental healt</w:t>
      </w:r>
      <w:r w:rsidR="006F626E" w:rsidRPr="00BC5B2B">
        <w:rPr>
          <w:rFonts w:ascii="Aptos" w:eastAsia="Aptos" w:hAnsi="Aptos" w:cs="Aptos"/>
          <w:noProof/>
          <w:sz w:val="22"/>
          <w:szCs w:val="22"/>
          <w:lang w:val="en-US"/>
        </w:rPr>
        <w:t>h</w:t>
      </w:r>
      <w:r w:rsidR="00B24559" w:rsidRPr="00BC5B2B">
        <w:rPr>
          <w:rFonts w:ascii="Aptos" w:eastAsia="Aptos" w:hAnsi="Aptos" w:cs="Aptos"/>
          <w:noProof/>
          <w:sz w:val="22"/>
          <w:szCs w:val="22"/>
          <w:lang w:val="en-US"/>
        </w:rPr>
        <w:t xml:space="preserve"> (Pereira </w:t>
      </w:r>
      <w:r w:rsidR="00A108DB" w:rsidRPr="00BC5B2B">
        <w:rPr>
          <w:rFonts w:ascii="Aptos" w:eastAsia="Aptos" w:hAnsi="Aptos" w:cs="Aptos"/>
          <w:noProof/>
          <w:sz w:val="22"/>
          <w:szCs w:val="22"/>
          <w:lang w:val="en-US"/>
        </w:rPr>
        <w:t>2017)</w:t>
      </w:r>
      <w:r w:rsidR="0070297E" w:rsidRPr="00BC5B2B">
        <w:rPr>
          <w:rFonts w:ascii="Aptos" w:eastAsia="Aptos" w:hAnsi="Aptos" w:cs="Aptos"/>
          <w:noProof/>
          <w:sz w:val="22"/>
          <w:szCs w:val="22"/>
          <w:lang w:val="en-US"/>
        </w:rPr>
        <w:t>.</w:t>
      </w:r>
    </w:p>
    <w:p w14:paraId="33B1FBDE" w14:textId="43209400" w:rsidR="00165903" w:rsidRDefault="003324AC" w:rsidP="003324AC">
      <w:pPr>
        <w:spacing w:before="240" w:after="240"/>
        <w:rPr>
          <w:rFonts w:ascii="Aptos" w:eastAsia="Aptos" w:hAnsi="Aptos" w:cs="Aptos"/>
          <w:noProof/>
          <w:lang w:val="en-US"/>
        </w:rPr>
      </w:pPr>
      <w:r w:rsidRPr="0006400D">
        <w:rPr>
          <w:rFonts w:ascii="Aptos" w:eastAsia="Aptos" w:hAnsi="Aptos" w:cs="Aptos"/>
          <w:noProof/>
          <w:lang w:val="en-US"/>
        </w:rPr>
        <w:t>Rapid changes in farming landscapes, such as the growth of farm and field parcels, subsurface drainage, the shift of fodder production and grazing from meadows to grass fields, and the use of pesticides and industrially produced fertilizers have led to habitat loss and a decrease in farmland biodiversity. The decline of open habitats is a major driver of species endangerment</w:t>
      </w:r>
      <w:r w:rsidR="001713B8">
        <w:rPr>
          <w:rFonts w:ascii="Aptos" w:eastAsia="Aptos" w:hAnsi="Aptos" w:cs="Aptos"/>
          <w:noProof/>
          <w:lang w:val="en-US"/>
        </w:rPr>
        <w:t xml:space="preserve">. </w:t>
      </w:r>
      <w:r w:rsidRPr="0006400D">
        <w:rPr>
          <w:rFonts w:ascii="Aptos" w:eastAsia="Aptos" w:hAnsi="Aptos" w:cs="Aptos"/>
          <w:noProof/>
          <w:lang w:val="en-US"/>
        </w:rPr>
        <w:t>This loss of biodiversity reduces ecosystem services critical to agriculture, such as pollination and pest control, thereby threatening food security.</w:t>
      </w:r>
    </w:p>
    <w:p w14:paraId="7A2A72F7" w14:textId="77777777" w:rsidR="00284C33" w:rsidRPr="00284C33" w:rsidRDefault="00284C33" w:rsidP="00284C33">
      <w:pPr>
        <w:rPr>
          <w:rFonts w:ascii="Aptos" w:eastAsia="Aptos" w:hAnsi="Aptos" w:cs="Aptos"/>
          <w:b/>
          <w:bCs/>
          <w:lang w:val="en-US"/>
        </w:rPr>
      </w:pPr>
      <w:r w:rsidRPr="00284C33">
        <w:rPr>
          <w:rFonts w:ascii="Aptos" w:eastAsia="Aptos" w:hAnsi="Aptos" w:cs="Aptos"/>
          <w:b/>
          <w:bCs/>
          <w:lang w:val="en-US"/>
        </w:rPr>
        <w:t>Nature-Based Solutions for agriculture &amp; food systems</w:t>
      </w:r>
    </w:p>
    <w:p w14:paraId="49895F65" w14:textId="70F31747" w:rsidR="00284C33" w:rsidRDefault="00284C33" w:rsidP="00284C33">
      <w:pPr>
        <w:rPr>
          <w:rFonts w:ascii="Aptos" w:eastAsia="Aptos" w:hAnsi="Aptos" w:cs="Aptos"/>
          <w:lang w:val="en-US"/>
        </w:rPr>
      </w:pPr>
      <w:r>
        <w:rPr>
          <w:rFonts w:ascii="Aptos" w:eastAsia="Aptos" w:hAnsi="Aptos" w:cs="Aptos"/>
          <w:lang w:val="en-US"/>
        </w:rPr>
        <w:t>Agriculture does solve societal problems such as food security. It maintains some biodiversity and culture, field plants provide clothing, pharmaceuticals, flowers and bioenergy. Healthy soil also sequestrates carbon. The thing is that agriculture is s</w:t>
      </w:r>
      <w:r w:rsidR="00A53093">
        <w:rPr>
          <w:rFonts w:ascii="Aptos" w:eastAsia="Aptos" w:hAnsi="Aptos" w:cs="Aptos"/>
          <w:lang w:val="en-US"/>
        </w:rPr>
        <w:t>o</w:t>
      </w:r>
      <w:r>
        <w:rPr>
          <w:rFonts w:ascii="Aptos" w:eastAsia="Aptos" w:hAnsi="Aptos" w:cs="Aptos"/>
          <w:lang w:val="en-US"/>
        </w:rPr>
        <w:t xml:space="preserve"> high-yielding it has little or no cultural or recreational value. Intensive farming does not support high levels of biodiversity. When forests, wetlands and peatlands have turned into cultivated fields, the soil</w:t>
      </w:r>
      <w:r w:rsidR="004C206A">
        <w:rPr>
          <w:rFonts w:ascii="Aptos" w:eastAsia="Aptos" w:hAnsi="Aptos" w:cs="Aptos"/>
          <w:lang w:val="en-US"/>
        </w:rPr>
        <w:t>’s</w:t>
      </w:r>
      <w:r>
        <w:rPr>
          <w:rFonts w:ascii="Aptos" w:eastAsia="Aptos" w:hAnsi="Aptos" w:cs="Aptos"/>
          <w:lang w:val="en-US"/>
        </w:rPr>
        <w:t xml:space="preserve"> organic matter decreases, and it results in carbon losses. </w:t>
      </w:r>
    </w:p>
    <w:p w14:paraId="361D94A9" w14:textId="77777777" w:rsidR="00284C33" w:rsidRDefault="00284C33" w:rsidP="00284C33">
      <w:pPr>
        <w:rPr>
          <w:rFonts w:ascii="Aptos" w:eastAsia="Aptos" w:hAnsi="Aptos" w:cs="Aptos"/>
          <w:lang w:val="en-US"/>
        </w:rPr>
      </w:pPr>
      <w:r>
        <w:rPr>
          <w:rFonts w:ascii="Aptos" w:eastAsia="Aptos" w:hAnsi="Aptos" w:cs="Aptos"/>
          <w:lang w:val="en-US"/>
        </w:rPr>
        <w:t>Nature-Based Solutions principles</w:t>
      </w:r>
    </w:p>
    <w:p w14:paraId="27DCF19C" w14:textId="38D0E42C" w:rsidR="00284C33" w:rsidRDefault="00284C33" w:rsidP="00284C33">
      <w:pPr>
        <w:pStyle w:val="ListParagraph"/>
        <w:numPr>
          <w:ilvl w:val="0"/>
          <w:numId w:val="4"/>
        </w:numPr>
        <w:rPr>
          <w:rFonts w:ascii="Aptos" w:eastAsia="Aptos" w:hAnsi="Aptos" w:cs="Aptos"/>
          <w:lang w:val="en-US"/>
        </w:rPr>
      </w:pPr>
      <w:r>
        <w:rPr>
          <w:rFonts w:ascii="Aptos" w:eastAsia="Aptos" w:hAnsi="Aptos" w:cs="Aptos"/>
          <w:lang w:val="en-US"/>
        </w:rPr>
        <w:t xml:space="preserve">Minimizing </w:t>
      </w:r>
      <w:r w:rsidRPr="00322A28">
        <w:rPr>
          <w:rFonts w:ascii="Aptos" w:eastAsia="Aptos" w:hAnsi="Aptos" w:cs="Aptos"/>
          <w:lang w:val="en-US"/>
        </w:rPr>
        <w:t>disturbance of other ecosystems including pollution resulting f</w:t>
      </w:r>
      <w:r w:rsidR="00C77C4F">
        <w:rPr>
          <w:rFonts w:ascii="Aptos" w:eastAsia="Aptos" w:hAnsi="Aptos" w:cs="Aptos"/>
          <w:lang w:val="en-US"/>
        </w:rPr>
        <w:t>rom</w:t>
      </w:r>
      <w:r w:rsidRPr="00322A28">
        <w:rPr>
          <w:rFonts w:ascii="Aptos" w:eastAsia="Aptos" w:hAnsi="Aptos" w:cs="Aptos"/>
          <w:lang w:val="en-US"/>
        </w:rPr>
        <w:t xml:space="preserve"> nutrient runoff</w:t>
      </w:r>
      <w:r>
        <w:rPr>
          <w:rFonts w:ascii="Aptos" w:eastAsia="Aptos" w:hAnsi="Aptos" w:cs="Aptos"/>
          <w:lang w:val="en-US"/>
        </w:rPr>
        <w:t>.</w:t>
      </w:r>
    </w:p>
    <w:p w14:paraId="622DBBD2" w14:textId="77777777" w:rsidR="00284C33" w:rsidRDefault="00284C33" w:rsidP="00284C33">
      <w:pPr>
        <w:pStyle w:val="ListParagraph"/>
        <w:numPr>
          <w:ilvl w:val="0"/>
          <w:numId w:val="4"/>
        </w:numPr>
        <w:rPr>
          <w:rFonts w:ascii="Aptos" w:eastAsia="Aptos" w:hAnsi="Aptos" w:cs="Aptos"/>
          <w:lang w:val="en-US"/>
        </w:rPr>
      </w:pPr>
      <w:r>
        <w:rPr>
          <w:rFonts w:ascii="Aptos" w:eastAsia="Aptos" w:hAnsi="Aptos" w:cs="Aptos"/>
          <w:lang w:val="en-US"/>
        </w:rPr>
        <w:t>Non-expansion of farmland on nature ecosystems</w:t>
      </w:r>
    </w:p>
    <w:p w14:paraId="0F8B5271" w14:textId="77777777" w:rsidR="00284C33" w:rsidRDefault="00284C33" w:rsidP="00284C33">
      <w:pPr>
        <w:pStyle w:val="ListParagraph"/>
        <w:numPr>
          <w:ilvl w:val="0"/>
          <w:numId w:val="4"/>
        </w:numPr>
        <w:rPr>
          <w:rFonts w:ascii="Aptos" w:eastAsia="Aptos" w:hAnsi="Aptos" w:cs="Aptos"/>
          <w:lang w:val="en-US"/>
        </w:rPr>
      </w:pPr>
      <w:r>
        <w:rPr>
          <w:rFonts w:ascii="Aptos" w:eastAsia="Aptos" w:hAnsi="Aptos" w:cs="Aptos"/>
          <w:lang w:val="en-US"/>
        </w:rPr>
        <w:t>Restoration</w:t>
      </w:r>
    </w:p>
    <w:p w14:paraId="6EE662C9" w14:textId="77777777" w:rsidR="00284C33" w:rsidRDefault="00284C33" w:rsidP="00284C33">
      <w:pPr>
        <w:pStyle w:val="ListParagraph"/>
        <w:numPr>
          <w:ilvl w:val="0"/>
          <w:numId w:val="4"/>
        </w:numPr>
        <w:rPr>
          <w:rFonts w:ascii="Aptos" w:eastAsia="Aptos" w:hAnsi="Aptos" w:cs="Aptos"/>
          <w:lang w:val="en-US"/>
        </w:rPr>
      </w:pPr>
      <w:r>
        <w:rPr>
          <w:rFonts w:ascii="Aptos" w:eastAsia="Aptos" w:hAnsi="Aptos" w:cs="Aptos"/>
          <w:lang w:val="en-US"/>
        </w:rPr>
        <w:t>Maintaining soil fertility, structure and composition</w:t>
      </w:r>
    </w:p>
    <w:p w14:paraId="17689988" w14:textId="77777777" w:rsidR="00284C33" w:rsidRDefault="00284C33" w:rsidP="00284C33">
      <w:pPr>
        <w:pStyle w:val="ListParagraph"/>
        <w:numPr>
          <w:ilvl w:val="0"/>
          <w:numId w:val="4"/>
        </w:numPr>
        <w:rPr>
          <w:rFonts w:ascii="Aptos" w:eastAsia="Aptos" w:hAnsi="Aptos" w:cs="Aptos"/>
          <w:lang w:val="en-US"/>
        </w:rPr>
      </w:pPr>
      <w:r>
        <w:rPr>
          <w:rFonts w:ascii="Aptos" w:eastAsia="Aptos" w:hAnsi="Aptos" w:cs="Aptos"/>
          <w:lang w:val="en-US"/>
        </w:rPr>
        <w:t>Functioning species interactions</w:t>
      </w:r>
    </w:p>
    <w:p w14:paraId="22D6A816" w14:textId="77777777" w:rsidR="00284C33" w:rsidRDefault="00284C33" w:rsidP="00284C33">
      <w:pPr>
        <w:pStyle w:val="ListParagraph"/>
        <w:numPr>
          <w:ilvl w:val="0"/>
          <w:numId w:val="4"/>
        </w:numPr>
        <w:rPr>
          <w:rFonts w:ascii="Aptos" w:eastAsia="Aptos" w:hAnsi="Aptos" w:cs="Aptos"/>
          <w:lang w:val="en-US"/>
        </w:rPr>
      </w:pPr>
      <w:r>
        <w:rPr>
          <w:rFonts w:ascii="Aptos" w:eastAsia="Aptos" w:hAnsi="Aptos" w:cs="Aptos"/>
          <w:lang w:val="en-US"/>
        </w:rPr>
        <w:t>Adaptability</w:t>
      </w:r>
    </w:p>
    <w:p w14:paraId="1FFB17E1" w14:textId="77777777" w:rsidR="00284C33" w:rsidRDefault="00284C33" w:rsidP="00284C33">
      <w:pPr>
        <w:rPr>
          <w:rFonts w:ascii="Aptos" w:eastAsia="Aptos" w:hAnsi="Aptos" w:cs="Aptos"/>
          <w:lang w:val="en-US"/>
        </w:rPr>
      </w:pPr>
      <w:r>
        <w:rPr>
          <w:rFonts w:ascii="Aptos" w:eastAsia="Aptos" w:hAnsi="Aptos" w:cs="Aptos"/>
          <w:lang w:val="en-US"/>
        </w:rPr>
        <w:t>Nature-Based Solutions adapted to farming</w:t>
      </w:r>
    </w:p>
    <w:p w14:paraId="7ECFDBF1" w14:textId="77777777" w:rsidR="00284C33" w:rsidRDefault="00284C33" w:rsidP="00284C33">
      <w:pPr>
        <w:pStyle w:val="ListParagraph"/>
        <w:numPr>
          <w:ilvl w:val="0"/>
          <w:numId w:val="5"/>
        </w:numPr>
        <w:rPr>
          <w:rFonts w:ascii="Aptos" w:eastAsia="Aptos" w:hAnsi="Aptos" w:cs="Aptos"/>
          <w:lang w:val="en-US"/>
        </w:rPr>
      </w:pPr>
      <w:r>
        <w:rPr>
          <w:rFonts w:ascii="Aptos" w:eastAsia="Aptos" w:hAnsi="Aptos" w:cs="Aptos"/>
          <w:lang w:val="en-US"/>
        </w:rPr>
        <w:t>Minimal disturbance to soil</w:t>
      </w:r>
    </w:p>
    <w:p w14:paraId="07359827" w14:textId="77777777" w:rsidR="00284C33" w:rsidRDefault="00284C33" w:rsidP="00284C33">
      <w:pPr>
        <w:pStyle w:val="ListParagraph"/>
        <w:numPr>
          <w:ilvl w:val="1"/>
          <w:numId w:val="5"/>
        </w:numPr>
        <w:rPr>
          <w:rFonts w:ascii="Aptos" w:eastAsia="Aptos" w:hAnsi="Aptos" w:cs="Aptos"/>
          <w:lang w:val="en-US"/>
        </w:rPr>
      </w:pPr>
      <w:r>
        <w:rPr>
          <w:rFonts w:ascii="Aptos" w:eastAsia="Aptos" w:hAnsi="Aptos" w:cs="Aptos"/>
          <w:lang w:val="en-US"/>
        </w:rPr>
        <w:t>Benefits vegetation and biotic communities</w:t>
      </w:r>
    </w:p>
    <w:p w14:paraId="2E1ABD5A" w14:textId="77777777" w:rsidR="00284C33" w:rsidRDefault="00284C33" w:rsidP="00284C33">
      <w:pPr>
        <w:pStyle w:val="ListParagraph"/>
        <w:numPr>
          <w:ilvl w:val="0"/>
          <w:numId w:val="5"/>
        </w:numPr>
        <w:rPr>
          <w:rFonts w:ascii="Aptos" w:eastAsia="Aptos" w:hAnsi="Aptos" w:cs="Aptos"/>
          <w:lang w:val="en-US"/>
        </w:rPr>
      </w:pPr>
      <w:r>
        <w:rPr>
          <w:rFonts w:ascii="Aptos" w:eastAsia="Aptos" w:hAnsi="Aptos" w:cs="Aptos"/>
          <w:lang w:val="en-US"/>
        </w:rPr>
        <w:t>Diversification of cropping</w:t>
      </w:r>
    </w:p>
    <w:p w14:paraId="52DEED7A" w14:textId="77777777" w:rsidR="00284C33" w:rsidRDefault="00284C33" w:rsidP="00284C33">
      <w:pPr>
        <w:pStyle w:val="ListParagraph"/>
        <w:numPr>
          <w:ilvl w:val="0"/>
          <w:numId w:val="5"/>
        </w:numPr>
        <w:rPr>
          <w:rFonts w:ascii="Aptos" w:eastAsia="Aptos" w:hAnsi="Aptos" w:cs="Aptos"/>
          <w:lang w:val="en-US"/>
        </w:rPr>
      </w:pPr>
      <w:r>
        <w:rPr>
          <w:rFonts w:ascii="Aptos" w:eastAsia="Aptos" w:hAnsi="Aptos" w:cs="Aptos"/>
          <w:lang w:val="en-US"/>
        </w:rPr>
        <w:t>Full integration on livestock into arable production</w:t>
      </w:r>
    </w:p>
    <w:p w14:paraId="4D493B9C" w14:textId="77777777" w:rsidR="00284C33" w:rsidRDefault="00284C33" w:rsidP="00284C33">
      <w:pPr>
        <w:pStyle w:val="ListParagraph"/>
        <w:numPr>
          <w:ilvl w:val="0"/>
          <w:numId w:val="5"/>
        </w:numPr>
        <w:rPr>
          <w:rFonts w:ascii="Aptos" w:eastAsia="Aptos" w:hAnsi="Aptos" w:cs="Aptos"/>
          <w:lang w:val="en-US"/>
        </w:rPr>
      </w:pPr>
      <w:r>
        <w:rPr>
          <w:rFonts w:ascii="Aptos" w:eastAsia="Aptos" w:hAnsi="Aptos" w:cs="Aptos"/>
          <w:lang w:val="en-US"/>
        </w:rPr>
        <w:t>Complex systems</w:t>
      </w:r>
    </w:p>
    <w:p w14:paraId="0D80A4CB" w14:textId="77777777" w:rsidR="00284C33" w:rsidRDefault="00284C33" w:rsidP="00284C33">
      <w:pPr>
        <w:pStyle w:val="ListParagraph"/>
        <w:numPr>
          <w:ilvl w:val="1"/>
          <w:numId w:val="5"/>
        </w:numPr>
        <w:rPr>
          <w:rFonts w:ascii="Aptos" w:eastAsia="Aptos" w:hAnsi="Aptos" w:cs="Aptos"/>
          <w:lang w:val="en-US"/>
        </w:rPr>
      </w:pPr>
      <w:r>
        <w:rPr>
          <w:rFonts w:ascii="Aptos" w:eastAsia="Aptos" w:hAnsi="Aptos" w:cs="Aptos"/>
          <w:lang w:val="en-US"/>
        </w:rPr>
        <w:t>Agroforestry, integrated aquaculture, agricultural rewilding</w:t>
      </w:r>
    </w:p>
    <w:p w14:paraId="1B3EC069" w14:textId="77777777" w:rsidR="00284C33" w:rsidRDefault="00284C33" w:rsidP="00284C33">
      <w:pPr>
        <w:pStyle w:val="ListParagraph"/>
        <w:numPr>
          <w:ilvl w:val="0"/>
          <w:numId w:val="5"/>
        </w:numPr>
        <w:rPr>
          <w:rFonts w:ascii="Aptos" w:eastAsia="Aptos" w:hAnsi="Aptos" w:cs="Aptos"/>
          <w:lang w:val="en-US"/>
        </w:rPr>
      </w:pPr>
      <w:r>
        <w:rPr>
          <w:rFonts w:ascii="Aptos" w:eastAsia="Aptos" w:hAnsi="Aptos" w:cs="Aptos"/>
          <w:lang w:val="en-US"/>
        </w:rPr>
        <w:t>Landscape structure</w:t>
      </w:r>
    </w:p>
    <w:p w14:paraId="51684C9E" w14:textId="660A4737" w:rsidR="00284C33" w:rsidRDefault="00284C33" w:rsidP="00284C33">
      <w:pPr>
        <w:pStyle w:val="ListParagraph"/>
        <w:numPr>
          <w:ilvl w:val="1"/>
          <w:numId w:val="5"/>
        </w:numPr>
        <w:rPr>
          <w:rFonts w:ascii="Aptos" w:eastAsia="Aptos" w:hAnsi="Aptos" w:cs="Aptos"/>
          <w:lang w:val="en-US"/>
        </w:rPr>
      </w:pPr>
      <w:r>
        <w:rPr>
          <w:rFonts w:ascii="Aptos" w:eastAsia="Aptos" w:hAnsi="Aptos" w:cs="Aptos"/>
          <w:lang w:val="en-US"/>
        </w:rPr>
        <w:lastRenderedPageBreak/>
        <w:t>Non-cropped elements and areas (e.g.</w:t>
      </w:r>
      <w:r w:rsidR="00481CF7">
        <w:rPr>
          <w:rFonts w:ascii="Aptos" w:eastAsia="Aptos" w:hAnsi="Aptos" w:cs="Aptos"/>
          <w:lang w:val="en-US"/>
        </w:rPr>
        <w:t>,</w:t>
      </w:r>
      <w:r>
        <w:rPr>
          <w:rFonts w:ascii="Aptos" w:eastAsia="Aptos" w:hAnsi="Aptos" w:cs="Aptos"/>
          <w:lang w:val="en-US"/>
        </w:rPr>
        <w:t xml:space="preserve"> margins and ditches)</w:t>
      </w:r>
    </w:p>
    <w:p w14:paraId="29502663" w14:textId="77777777" w:rsidR="00284C33" w:rsidRDefault="00284C33" w:rsidP="00284C33">
      <w:pPr>
        <w:pStyle w:val="ListParagraph"/>
        <w:numPr>
          <w:ilvl w:val="1"/>
          <w:numId w:val="5"/>
        </w:numPr>
        <w:rPr>
          <w:rFonts w:ascii="Aptos" w:eastAsia="Aptos" w:hAnsi="Aptos" w:cs="Aptos"/>
          <w:lang w:val="en-US"/>
        </w:rPr>
      </w:pPr>
      <w:r>
        <w:rPr>
          <w:rFonts w:ascii="Aptos" w:eastAsia="Aptos" w:hAnsi="Aptos" w:cs="Aptos"/>
          <w:lang w:val="en-US"/>
        </w:rPr>
        <w:t>Green and blue corridors for ecosystem services and conservation</w:t>
      </w:r>
    </w:p>
    <w:p w14:paraId="02DD6768" w14:textId="77777777" w:rsidR="00284C33" w:rsidRDefault="00284C33" w:rsidP="00284C33">
      <w:pPr>
        <w:rPr>
          <w:rFonts w:ascii="Aptos" w:eastAsia="Aptos" w:hAnsi="Aptos" w:cs="Aptos"/>
          <w:lang w:val="en-US"/>
        </w:rPr>
      </w:pPr>
      <w:r w:rsidRPr="00A45955">
        <w:rPr>
          <w:rFonts w:ascii="Aptos" w:eastAsia="Aptos" w:hAnsi="Aptos" w:cs="Aptos"/>
          <w:noProof/>
          <w:lang w:eastAsia="fi-FI"/>
        </w:rPr>
        <w:drawing>
          <wp:inline distT="0" distB="0" distL="0" distR="0" wp14:anchorId="434E4790" wp14:editId="2D1C40DF">
            <wp:extent cx="4831161" cy="3009239"/>
            <wp:effectExtent l="0" t="0" r="7620" b="1270"/>
            <wp:docPr id="1851670943" name="Kuva 1" descr="Kuva, joka sisältää kohteen kartta,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70943" name="Kuva 1" descr="Kuva, joka sisältää kohteen kartta, teksti&#10;&#10;Kuvaus luotu automaattisesti"/>
                    <pic:cNvPicPr/>
                  </pic:nvPicPr>
                  <pic:blipFill>
                    <a:blip r:embed="rId9"/>
                    <a:stretch>
                      <a:fillRect/>
                    </a:stretch>
                  </pic:blipFill>
                  <pic:spPr>
                    <a:xfrm>
                      <a:off x="0" y="0"/>
                      <a:ext cx="4838784" cy="3013987"/>
                    </a:xfrm>
                    <a:prstGeom prst="rect">
                      <a:avLst/>
                    </a:prstGeom>
                  </pic:spPr>
                </pic:pic>
              </a:graphicData>
            </a:graphic>
          </wp:inline>
        </w:drawing>
      </w:r>
    </w:p>
    <w:p w14:paraId="02D4A02E" w14:textId="28ECC719" w:rsidR="00284C33" w:rsidRPr="00BC5B2B" w:rsidRDefault="00284C33" w:rsidP="00284C33">
      <w:pPr>
        <w:rPr>
          <w:rFonts w:ascii="Aptos" w:eastAsia="Aptos" w:hAnsi="Aptos" w:cs="Aptos"/>
          <w:sz w:val="22"/>
          <w:szCs w:val="22"/>
          <w:lang w:val="en-US"/>
        </w:rPr>
      </w:pPr>
      <w:r w:rsidRPr="00BC5B2B">
        <w:rPr>
          <w:rFonts w:ascii="Aptos" w:eastAsia="Aptos" w:hAnsi="Aptos" w:cs="Aptos"/>
          <w:sz w:val="22"/>
          <w:szCs w:val="22"/>
          <w:lang w:val="en-US"/>
        </w:rPr>
        <w:t>Fig 2. An idealized</w:t>
      </w:r>
      <w:r w:rsidR="006A5FE2" w:rsidRPr="00BC5B2B">
        <w:rPr>
          <w:rFonts w:ascii="Aptos" w:eastAsia="Aptos" w:hAnsi="Aptos" w:cs="Aptos"/>
          <w:sz w:val="22"/>
          <w:szCs w:val="22"/>
          <w:lang w:val="en-US"/>
        </w:rPr>
        <w:t>,</w:t>
      </w:r>
      <w:r w:rsidRPr="00BC5B2B">
        <w:rPr>
          <w:rFonts w:ascii="Aptos" w:eastAsia="Aptos" w:hAnsi="Aptos" w:cs="Aptos"/>
          <w:sz w:val="22"/>
          <w:szCs w:val="22"/>
          <w:lang w:val="en-US"/>
        </w:rPr>
        <w:t xml:space="preserve"> ecologically resilient network. a) improving the habitat quality, b) increasing an existing habitat size, c) creating new cites (brown) d) creating features that facilitate dispersal (corridors and stepping stones) and e) greening the matrix, “softening” the “non-habitat” area between patches. (Isaac et al. 2018)</w:t>
      </w:r>
    </w:p>
    <w:p w14:paraId="3211BC50" w14:textId="0D59F746" w:rsidR="00284C33" w:rsidRPr="00284C33" w:rsidRDefault="00284C33" w:rsidP="00284C33">
      <w:pPr>
        <w:rPr>
          <w:rFonts w:ascii="Aptos" w:eastAsia="Aptos" w:hAnsi="Aptos" w:cs="Aptos"/>
          <w:b/>
          <w:bCs/>
          <w:lang w:val="en-US"/>
        </w:rPr>
      </w:pPr>
      <w:r w:rsidRPr="00284C33">
        <w:rPr>
          <w:rFonts w:ascii="Aptos" w:eastAsia="Aptos" w:hAnsi="Aptos" w:cs="Aptos"/>
          <w:b/>
          <w:bCs/>
          <w:lang w:val="en-US"/>
        </w:rPr>
        <w:t xml:space="preserve">Case example 1: Finnish Action Plan for Pollinators and </w:t>
      </w:r>
      <w:r w:rsidR="00BF5921">
        <w:rPr>
          <w:rFonts w:ascii="Aptos" w:eastAsia="Aptos" w:hAnsi="Aptos" w:cs="Aptos"/>
          <w:b/>
          <w:bCs/>
          <w:lang w:val="en-US"/>
        </w:rPr>
        <w:t xml:space="preserve">the </w:t>
      </w:r>
      <w:r w:rsidRPr="00284C33">
        <w:rPr>
          <w:rFonts w:ascii="Aptos" w:eastAsia="Aptos" w:hAnsi="Aptos" w:cs="Aptos"/>
          <w:b/>
          <w:bCs/>
          <w:lang w:val="en-US"/>
        </w:rPr>
        <w:t>EU’s Common Agricultural Policy</w:t>
      </w:r>
    </w:p>
    <w:p w14:paraId="6D720AFE" w14:textId="353ACA9A" w:rsidR="00284C33" w:rsidRDefault="00284C33" w:rsidP="00284C33">
      <w:pPr>
        <w:spacing w:before="240" w:after="240"/>
        <w:rPr>
          <w:rFonts w:ascii="Aptos" w:eastAsia="Aptos" w:hAnsi="Aptos" w:cs="Aptos"/>
          <w:noProof/>
          <w:lang w:val="en-US"/>
        </w:rPr>
      </w:pPr>
      <w:r w:rsidRPr="0006400D">
        <w:rPr>
          <w:rFonts w:ascii="Aptos" w:eastAsia="Aptos" w:hAnsi="Aptos" w:cs="Aptos"/>
          <w:noProof/>
          <w:lang w:val="en-US"/>
        </w:rPr>
        <w:t>Approximately 75% of the world's major crops depend on pollinators, and they are particularly important to fruit and berry production. In Finland, key crops such as zucchini, cucumber, turnip rape and broad bean depend on insect pollinators. The annual economic value of insect pollinators is around 50 million euros in Finland while globally, pollination services are worth $235–577 billion</w:t>
      </w:r>
      <w:r w:rsidR="00847539">
        <w:rPr>
          <w:rFonts w:ascii="Aptos" w:eastAsia="Aptos" w:hAnsi="Aptos" w:cs="Aptos"/>
          <w:noProof/>
          <w:lang w:val="en-US"/>
        </w:rPr>
        <w:t>.</w:t>
      </w:r>
      <w:r w:rsidRPr="0006400D">
        <w:rPr>
          <w:rFonts w:ascii="Aptos" w:eastAsia="Aptos" w:hAnsi="Aptos" w:cs="Aptos"/>
          <w:noProof/>
          <w:lang w:val="en-US"/>
        </w:rPr>
        <w:t xml:space="preserve"> </w:t>
      </w:r>
    </w:p>
    <w:p w14:paraId="4B1CA4D7" w14:textId="40CE3CAF" w:rsidR="00284C33" w:rsidRDefault="00284C33" w:rsidP="00284C33">
      <w:pPr>
        <w:spacing w:before="240" w:after="240"/>
        <w:rPr>
          <w:rFonts w:ascii="Aptos" w:eastAsia="Aptos" w:hAnsi="Aptos" w:cs="Aptos"/>
          <w:noProof/>
          <w:lang w:val="en-US"/>
        </w:rPr>
      </w:pPr>
      <w:r w:rsidRPr="0006400D">
        <w:rPr>
          <w:rFonts w:ascii="Aptos" w:eastAsia="Aptos" w:hAnsi="Aptos" w:cs="Aptos"/>
          <w:noProof/>
          <w:lang w:val="en-US"/>
        </w:rPr>
        <w:t xml:space="preserve">The Finnish National Strategy and Action Plan for Pollinators (Ministry of the Environment 2022) aligns with the EU Biodiversity Strategy aiming to halt the decline in the numbers of pollinators and their diversity by 2030 through strengthening the populations of pollinator species and ensuring the pollination of both wild and cultivated plants. </w:t>
      </w:r>
      <w:r>
        <w:rPr>
          <w:rFonts w:ascii="Aptos" w:eastAsia="Aptos" w:hAnsi="Aptos" w:cs="Aptos"/>
          <w:noProof/>
          <w:lang w:val="en-US"/>
        </w:rPr>
        <w:t xml:space="preserve">The abundance of </w:t>
      </w:r>
      <w:r w:rsidRPr="00E92F96">
        <w:rPr>
          <w:rFonts w:ascii="Aptos" w:eastAsia="Aptos" w:hAnsi="Aptos" w:cs="Aptos"/>
          <w:i/>
          <w:iCs/>
          <w:noProof/>
          <w:lang w:val="en-US"/>
        </w:rPr>
        <w:t>Anthophila</w:t>
      </w:r>
      <w:r>
        <w:rPr>
          <w:rFonts w:ascii="Aptos" w:eastAsia="Aptos" w:hAnsi="Aptos" w:cs="Aptos"/>
          <w:noProof/>
          <w:lang w:val="en-US"/>
        </w:rPr>
        <w:t xml:space="preserve"> (bees and bu</w:t>
      </w:r>
      <w:r w:rsidR="00BA5844">
        <w:rPr>
          <w:rFonts w:ascii="Aptos" w:eastAsia="Aptos" w:hAnsi="Aptos" w:cs="Aptos"/>
          <w:noProof/>
          <w:lang w:val="en-US"/>
        </w:rPr>
        <w:t>m</w:t>
      </w:r>
      <w:r>
        <w:rPr>
          <w:rFonts w:ascii="Aptos" w:eastAsia="Aptos" w:hAnsi="Aptos" w:cs="Aptos"/>
          <w:noProof/>
          <w:lang w:val="en-US"/>
        </w:rPr>
        <w:t xml:space="preserve">blebees) is supported by flowering food plants and </w:t>
      </w:r>
      <w:r w:rsidR="001E2506">
        <w:rPr>
          <w:rFonts w:ascii="Aptos" w:eastAsia="Aptos" w:hAnsi="Aptos" w:cs="Aptos"/>
          <w:noProof/>
          <w:lang w:val="en-US"/>
        </w:rPr>
        <w:t xml:space="preserve">an </w:t>
      </w:r>
      <w:r>
        <w:rPr>
          <w:rFonts w:ascii="Aptos" w:eastAsia="Aptos" w:hAnsi="Aptos" w:cs="Aptos"/>
          <w:noProof/>
          <w:lang w:val="en-US"/>
        </w:rPr>
        <w:t xml:space="preserve">extensive area of habitats excluded from cultivation. Enhancing the biodiversity of agricultural ecosystems and landscapes can reduce pesticide use and outbreaks of pests when the number of natural predators is increased and diverse </w:t>
      </w:r>
      <w:r w:rsidR="0044386B">
        <w:rPr>
          <w:rFonts w:ascii="Aptos" w:eastAsia="Aptos" w:hAnsi="Aptos" w:cs="Aptos"/>
          <w:noProof/>
          <w:lang w:val="en-US"/>
        </w:rPr>
        <w:t xml:space="preserve">varieties of </w:t>
      </w:r>
      <w:r>
        <w:rPr>
          <w:rFonts w:ascii="Aptos" w:eastAsia="Aptos" w:hAnsi="Aptos" w:cs="Aptos"/>
          <w:noProof/>
          <w:lang w:val="en-US"/>
        </w:rPr>
        <w:t>crop</w:t>
      </w:r>
      <w:r w:rsidR="0044386B">
        <w:rPr>
          <w:rFonts w:ascii="Aptos" w:eastAsia="Aptos" w:hAnsi="Aptos" w:cs="Aptos"/>
          <w:noProof/>
          <w:lang w:val="en-US"/>
        </w:rPr>
        <w:t>s</w:t>
      </w:r>
      <w:r>
        <w:rPr>
          <w:rFonts w:ascii="Aptos" w:eastAsia="Aptos" w:hAnsi="Aptos" w:cs="Aptos"/>
          <w:noProof/>
          <w:lang w:val="en-US"/>
        </w:rPr>
        <w:t xml:space="preserve"> are used</w:t>
      </w:r>
      <w:r w:rsidR="00847539">
        <w:rPr>
          <w:rFonts w:ascii="Aptos" w:eastAsia="Aptos" w:hAnsi="Aptos" w:cs="Aptos"/>
          <w:noProof/>
          <w:lang w:val="en-US"/>
        </w:rPr>
        <w:t>.</w:t>
      </w:r>
    </w:p>
    <w:p w14:paraId="24EC9B9B" w14:textId="36EC3C26" w:rsidR="00284C33" w:rsidRPr="00284C33" w:rsidRDefault="00284C33" w:rsidP="00284C33">
      <w:pPr>
        <w:spacing w:before="240" w:after="240"/>
        <w:rPr>
          <w:rFonts w:ascii="Aptos" w:eastAsia="Aptos" w:hAnsi="Aptos" w:cs="Aptos"/>
          <w:b/>
          <w:bCs/>
          <w:noProof/>
          <w:lang w:val="en-US"/>
        </w:rPr>
      </w:pPr>
      <w:r w:rsidRPr="00284C33">
        <w:rPr>
          <w:rFonts w:ascii="Aptos" w:eastAsia="Aptos" w:hAnsi="Aptos" w:cs="Aptos"/>
          <w:b/>
          <w:bCs/>
          <w:noProof/>
          <w:lang w:val="en-US"/>
        </w:rPr>
        <w:t xml:space="preserve">Case example 2: </w:t>
      </w:r>
      <w:r w:rsidR="005E6394">
        <w:rPr>
          <w:rFonts w:ascii="Aptos" w:eastAsia="Aptos" w:hAnsi="Aptos" w:cs="Aptos"/>
          <w:b/>
          <w:bCs/>
          <w:noProof/>
          <w:lang w:val="en-US"/>
        </w:rPr>
        <w:t xml:space="preserve">The </w:t>
      </w:r>
      <w:r w:rsidRPr="00284C33">
        <w:rPr>
          <w:rFonts w:ascii="Aptos" w:eastAsia="Aptos" w:hAnsi="Aptos" w:cs="Aptos"/>
          <w:b/>
          <w:bCs/>
          <w:noProof/>
          <w:lang w:val="en-US"/>
        </w:rPr>
        <w:t>EU’s Common Agricultural Policy (CAP)</w:t>
      </w:r>
    </w:p>
    <w:p w14:paraId="241A586F" w14:textId="421066D2" w:rsidR="00284C33" w:rsidRDefault="005E6394" w:rsidP="00284C33">
      <w:pPr>
        <w:spacing w:before="240" w:after="240"/>
        <w:rPr>
          <w:rFonts w:ascii="Aptos" w:eastAsia="Aptos" w:hAnsi="Aptos" w:cs="Aptos"/>
          <w:noProof/>
          <w:lang w:val="en-US"/>
        </w:rPr>
      </w:pPr>
      <w:r>
        <w:rPr>
          <w:rFonts w:ascii="Aptos" w:eastAsia="Aptos" w:hAnsi="Aptos" w:cs="Aptos"/>
          <w:noProof/>
          <w:lang w:val="en-US"/>
        </w:rPr>
        <w:lastRenderedPageBreak/>
        <w:t xml:space="preserve">The </w:t>
      </w:r>
      <w:r w:rsidR="00284C33">
        <w:rPr>
          <w:rFonts w:ascii="Aptos" w:eastAsia="Aptos" w:hAnsi="Aptos" w:cs="Aptos"/>
          <w:noProof/>
          <w:lang w:val="en-US"/>
        </w:rPr>
        <w:t xml:space="preserve">European Union’s Common Agricultural Policy supports </w:t>
      </w:r>
      <w:r w:rsidR="00284C33" w:rsidRPr="0006400D">
        <w:rPr>
          <w:rFonts w:ascii="Aptos" w:eastAsia="Aptos" w:hAnsi="Aptos" w:cs="Aptos"/>
          <w:noProof/>
          <w:lang w:val="en-US"/>
        </w:rPr>
        <w:t>biodiversity-friendly practices,</w:t>
      </w:r>
      <w:r w:rsidR="00284C33">
        <w:rPr>
          <w:rFonts w:ascii="Aptos" w:eastAsia="Aptos" w:hAnsi="Aptos" w:cs="Aptos"/>
          <w:noProof/>
          <w:lang w:val="en-US"/>
        </w:rPr>
        <w:t xml:space="preserve"> including</w:t>
      </w:r>
      <w:r w:rsidR="00284C33" w:rsidRPr="0006400D">
        <w:rPr>
          <w:rFonts w:ascii="Aptos" w:eastAsia="Aptos" w:hAnsi="Aptos" w:cs="Aptos"/>
          <w:noProof/>
          <w:lang w:val="en-US"/>
        </w:rPr>
        <w:t xml:space="preserve"> crop rotation, winter cover crops, green manur</w:t>
      </w:r>
      <w:r w:rsidR="00284C33">
        <w:rPr>
          <w:rFonts w:ascii="Aptos" w:eastAsia="Aptos" w:hAnsi="Aptos" w:cs="Aptos"/>
          <w:noProof/>
          <w:lang w:val="en-US"/>
        </w:rPr>
        <w:t>ing grasses and catch crops</w:t>
      </w:r>
      <w:r w:rsidR="00284C33" w:rsidRPr="0006400D">
        <w:rPr>
          <w:rFonts w:ascii="Aptos" w:eastAsia="Aptos" w:hAnsi="Aptos" w:cs="Aptos"/>
          <w:noProof/>
          <w:lang w:val="en-US"/>
        </w:rPr>
        <w:t xml:space="preserve">, many of which align with organic farming principles. </w:t>
      </w:r>
      <w:r w:rsidR="00284C33">
        <w:rPr>
          <w:rFonts w:ascii="Aptos" w:eastAsia="Aptos" w:hAnsi="Aptos" w:cs="Aptos"/>
          <w:noProof/>
          <w:lang w:val="en-US"/>
        </w:rPr>
        <w:t xml:space="preserve">The EU pays compensation for organic farming </w:t>
      </w:r>
      <w:r w:rsidR="00A04AD1">
        <w:rPr>
          <w:rFonts w:ascii="Aptos" w:eastAsia="Aptos" w:hAnsi="Aptos" w:cs="Aptos"/>
          <w:noProof/>
          <w:lang w:val="en-US"/>
        </w:rPr>
        <w:t xml:space="preserve">in order </w:t>
      </w:r>
      <w:r w:rsidR="00284C33">
        <w:rPr>
          <w:rFonts w:ascii="Aptos" w:eastAsia="Aptos" w:hAnsi="Aptos" w:cs="Aptos"/>
          <w:noProof/>
          <w:lang w:val="en-US"/>
        </w:rPr>
        <w:t xml:space="preserve">to promote </w:t>
      </w:r>
      <w:r w:rsidR="00284C33" w:rsidRPr="0006400D">
        <w:rPr>
          <w:rFonts w:ascii="Aptos" w:eastAsia="Aptos" w:hAnsi="Aptos" w:cs="Aptos"/>
          <w:noProof/>
          <w:lang w:val="en-US"/>
        </w:rPr>
        <w:t>both economic and ecological sustainability.</w:t>
      </w:r>
    </w:p>
    <w:p w14:paraId="21BF6CF9" w14:textId="59357EC1" w:rsidR="00284C33" w:rsidRDefault="00284C33" w:rsidP="00284C33">
      <w:pPr>
        <w:spacing w:before="240" w:after="240"/>
        <w:rPr>
          <w:rFonts w:ascii="Aptos" w:eastAsia="Aptos" w:hAnsi="Aptos" w:cs="Aptos"/>
          <w:lang w:val="en-US"/>
        </w:rPr>
      </w:pPr>
      <w:r>
        <w:rPr>
          <w:rFonts w:ascii="Aptos" w:eastAsia="Aptos" w:hAnsi="Aptos" w:cs="Aptos"/>
          <w:noProof/>
          <w:lang w:val="en-US"/>
        </w:rPr>
        <w:t xml:space="preserve">CAP </w:t>
      </w:r>
      <w:r>
        <w:rPr>
          <w:rFonts w:ascii="Aptos" w:eastAsia="Aptos" w:hAnsi="Aptos" w:cs="Aptos"/>
          <w:lang w:val="en-US"/>
        </w:rPr>
        <w:t xml:space="preserve">aims to conduct competitive agriculture in a sustainable way across the EU area. For example, </w:t>
      </w:r>
      <w:r w:rsidRPr="00036ED2">
        <w:rPr>
          <w:rFonts w:ascii="Aptos" w:eastAsia="Aptos" w:hAnsi="Aptos" w:cs="Aptos"/>
          <w:b/>
          <w:bCs/>
          <w:lang w:val="en-US"/>
        </w:rPr>
        <w:t>eco-scheme subsidies</w:t>
      </w:r>
      <w:r>
        <w:rPr>
          <w:rFonts w:ascii="Aptos" w:eastAsia="Aptos" w:hAnsi="Aptos" w:cs="Aptos"/>
          <w:lang w:val="en-US"/>
        </w:rPr>
        <w:t xml:space="preserve"> are granted to farmers who maintain winter vegetative cover on their fields, cultivate green manure leys or biodiversity-enhancing crops. Farmers receiving </w:t>
      </w:r>
      <w:r w:rsidRPr="00036ED2">
        <w:rPr>
          <w:rFonts w:ascii="Aptos" w:eastAsia="Aptos" w:hAnsi="Aptos" w:cs="Aptos"/>
          <w:b/>
          <w:bCs/>
          <w:lang w:val="en-US"/>
        </w:rPr>
        <w:t>environmental subsidies</w:t>
      </w:r>
      <w:r>
        <w:rPr>
          <w:rFonts w:ascii="Aptos" w:eastAsia="Aptos" w:hAnsi="Aptos" w:cs="Aptos"/>
          <w:lang w:val="en-US"/>
        </w:rPr>
        <w:t xml:space="preserve"> commit to practices that reduce environmental impacts, in which case the compensation offsets the costs and possible loss of income arising from these practices. These practices include perennial biodiversity strips</w:t>
      </w:r>
      <w:r w:rsidR="00C232D5">
        <w:rPr>
          <w:rFonts w:ascii="Aptos" w:eastAsia="Aptos" w:hAnsi="Aptos" w:cs="Aptos"/>
          <w:lang w:val="en-US"/>
        </w:rPr>
        <w:t>,</w:t>
      </w:r>
      <w:r>
        <w:rPr>
          <w:rFonts w:ascii="Aptos" w:eastAsia="Aptos" w:hAnsi="Aptos" w:cs="Aptos"/>
          <w:lang w:val="en-US"/>
        </w:rPr>
        <w:t xml:space="preserve"> pollinator’s food crops, buffer zones, catch crops and soil improvement plants.</w:t>
      </w:r>
    </w:p>
    <w:p w14:paraId="47C44D58" w14:textId="42FAD11A" w:rsidR="00284C33" w:rsidRDefault="00284C33" w:rsidP="00284C33">
      <w:pPr>
        <w:spacing w:before="240" w:after="240"/>
        <w:rPr>
          <w:rFonts w:ascii="Aptos" w:eastAsia="Aptos" w:hAnsi="Aptos" w:cs="Aptos"/>
          <w:lang w:val="en-US"/>
        </w:rPr>
      </w:pPr>
      <w:r w:rsidRPr="0006400D">
        <w:rPr>
          <w:rFonts w:ascii="Aptos" w:eastAsia="Aptos" w:hAnsi="Aptos" w:cs="Aptos"/>
          <w:noProof/>
          <w:lang w:val="en-US"/>
        </w:rPr>
        <w:t>Water conservation and climate objectives are met when the vegetative cover on fields is maintained year-round. This supports biodiversity, soil health, carbon sequestration in the soil and reduces nutrient leaching  caused by erosion. By reducing nutrient emissions from agriculture, the state of water bodies can be substantially improved.</w:t>
      </w:r>
    </w:p>
    <w:p w14:paraId="50D80E59" w14:textId="1F4C37FC" w:rsidR="00284C33" w:rsidRDefault="00284C33" w:rsidP="00284C33">
      <w:pPr>
        <w:spacing w:before="240" w:after="240"/>
        <w:rPr>
          <w:rFonts w:ascii="Aptos" w:eastAsia="Aptos" w:hAnsi="Aptos" w:cs="Aptos"/>
          <w:lang w:val="en-US"/>
        </w:rPr>
      </w:pPr>
      <w:r>
        <w:rPr>
          <w:rFonts w:ascii="Aptos" w:eastAsia="Aptos" w:hAnsi="Aptos" w:cs="Aptos"/>
          <w:lang w:val="en-US"/>
        </w:rPr>
        <w:t xml:space="preserve">The EU is preparing a legislative proposal on soil health (European Commission 2023) </w:t>
      </w:r>
      <w:r w:rsidR="004679BD">
        <w:rPr>
          <w:rFonts w:ascii="Aptos" w:eastAsia="Aptos" w:hAnsi="Aptos" w:cs="Aptos"/>
          <w:lang w:val="en-US"/>
        </w:rPr>
        <w:t>w</w:t>
      </w:r>
      <w:r>
        <w:rPr>
          <w:rFonts w:ascii="Aptos" w:eastAsia="Aptos" w:hAnsi="Aptos" w:cs="Aptos"/>
          <w:lang w:val="en-US"/>
        </w:rPr>
        <w:t>h</w:t>
      </w:r>
      <w:r w:rsidR="004679BD">
        <w:rPr>
          <w:rFonts w:ascii="Aptos" w:eastAsia="Aptos" w:hAnsi="Aptos" w:cs="Aptos"/>
          <w:lang w:val="en-US"/>
        </w:rPr>
        <w:t>ich</w:t>
      </w:r>
      <w:r>
        <w:rPr>
          <w:rFonts w:ascii="Aptos" w:eastAsia="Aptos" w:hAnsi="Aptos" w:cs="Aptos"/>
          <w:lang w:val="en-US"/>
        </w:rPr>
        <w:t>, if implemented, will improve the ecological condition of agricultural soils. Food security can be bolstered by increasing domestic seed production, improving crop adaptability to Finnish conditions, and reducing dependency on imported grains while minimizing the risk of spreading invasive alien species.</w:t>
      </w:r>
    </w:p>
    <w:p w14:paraId="2BFD5455" w14:textId="0062DC48" w:rsidR="00284C33" w:rsidRDefault="00284C33" w:rsidP="003324AC">
      <w:pPr>
        <w:spacing w:before="240" w:after="240"/>
        <w:rPr>
          <w:rFonts w:ascii="Aptos" w:eastAsia="Aptos" w:hAnsi="Aptos" w:cs="Aptos"/>
          <w:lang w:val="en-US"/>
        </w:rPr>
      </w:pPr>
      <w:r>
        <w:rPr>
          <w:rFonts w:ascii="Aptos" w:eastAsia="Aptos" w:hAnsi="Aptos" w:cs="Aptos"/>
          <w:lang w:val="en-US"/>
        </w:rPr>
        <w:t>Agreements supporting agricultural biodiversity and landscape management help maintain biotopes and other natural pastures that are not located on farmland. These areas often have high natural or landscape values and are managed annually by grazing or mowing.</w:t>
      </w:r>
    </w:p>
    <w:p w14:paraId="2A053DC9" w14:textId="1EBDAD8E" w:rsidR="008D5810" w:rsidRDefault="008D5810" w:rsidP="008D5810">
      <w:pPr>
        <w:rPr>
          <w:rFonts w:ascii="Aptos" w:eastAsia="Aptos" w:hAnsi="Aptos" w:cs="Aptos"/>
          <w:lang w:val="en-US"/>
        </w:rPr>
      </w:pPr>
      <w:r w:rsidRPr="000A52BE">
        <w:rPr>
          <w:rFonts w:ascii="Aptos" w:eastAsia="Aptos" w:hAnsi="Aptos" w:cs="Aptos"/>
          <w:b/>
          <w:bCs/>
          <w:lang w:val="en-US"/>
        </w:rPr>
        <w:t>Grassland</w:t>
      </w:r>
      <w:r w:rsidR="00847539">
        <w:rPr>
          <w:rFonts w:ascii="Aptos" w:eastAsia="Aptos" w:hAnsi="Aptos" w:cs="Aptos"/>
          <w:b/>
          <w:bCs/>
          <w:lang w:val="en-US"/>
        </w:rPr>
        <w:t xml:space="preserve">s for </w:t>
      </w:r>
      <w:r w:rsidRPr="000A52BE">
        <w:rPr>
          <w:rFonts w:ascii="Aptos" w:eastAsia="Aptos" w:hAnsi="Aptos" w:cs="Aptos"/>
          <w:b/>
          <w:bCs/>
          <w:lang w:val="en-US"/>
        </w:rPr>
        <w:t>biodiversity</w:t>
      </w:r>
    </w:p>
    <w:p w14:paraId="2620023E" w14:textId="0F5ED880" w:rsidR="008D5810" w:rsidRDefault="008D5810" w:rsidP="008D5810">
      <w:pPr>
        <w:rPr>
          <w:rFonts w:ascii="Aptos" w:eastAsia="Aptos" w:hAnsi="Aptos" w:cs="Aptos"/>
          <w:lang w:val="en-US"/>
        </w:rPr>
      </w:pPr>
      <w:r>
        <w:rPr>
          <w:rFonts w:ascii="Aptos" w:eastAsia="Aptos" w:hAnsi="Aptos" w:cs="Aptos"/>
          <w:lang w:val="en-US"/>
        </w:rPr>
        <w:t xml:space="preserve">Permanent agricultural grasslands are known to support a higher level of biodiversity than arable land. The lowest levels of biodiversity tend to be on permanent grasslands with particularly high fertilizer inputs, grazing pressure, frequent mowing operations and temporary grasslands (leys). Temporary grasslands are regularly re-seeded with one or more species of grass or grass-legume mixtures. These are relatively common in dairy production and are part of organic arable farming. </w:t>
      </w:r>
    </w:p>
    <w:p w14:paraId="3502BD2C" w14:textId="77777777" w:rsidR="008D5810" w:rsidRDefault="008D5810" w:rsidP="008D5810">
      <w:pPr>
        <w:rPr>
          <w:rFonts w:ascii="Aptos" w:eastAsia="Aptos" w:hAnsi="Aptos" w:cs="Aptos"/>
          <w:lang w:val="en-US"/>
        </w:rPr>
      </w:pPr>
      <w:r w:rsidRPr="007C4075">
        <w:rPr>
          <w:rFonts w:ascii="Aptos" w:eastAsia="Aptos" w:hAnsi="Aptos" w:cs="Aptos"/>
          <w:noProof/>
          <w:lang w:eastAsia="fi-FI"/>
        </w:rPr>
        <w:lastRenderedPageBreak/>
        <w:drawing>
          <wp:inline distT="0" distB="0" distL="0" distR="0" wp14:anchorId="726A2784" wp14:editId="32E04B98">
            <wp:extent cx="2614246" cy="3415896"/>
            <wp:effectExtent l="0" t="0" r="0" b="0"/>
            <wp:docPr id="1418230318" name="Kuva 1" descr="Kuva, joka sisältää kohteen teksti,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30318" name="Kuva 1" descr="Kuva, joka sisältää kohteen teksti, kuvitus&#10;&#10;Kuvaus luotu automaattisesti"/>
                    <pic:cNvPicPr/>
                  </pic:nvPicPr>
                  <pic:blipFill>
                    <a:blip r:embed="rId10"/>
                    <a:stretch>
                      <a:fillRect/>
                    </a:stretch>
                  </pic:blipFill>
                  <pic:spPr>
                    <a:xfrm>
                      <a:off x="0" y="0"/>
                      <a:ext cx="2629397" cy="3435694"/>
                    </a:xfrm>
                    <a:prstGeom prst="rect">
                      <a:avLst/>
                    </a:prstGeom>
                  </pic:spPr>
                </pic:pic>
              </a:graphicData>
            </a:graphic>
          </wp:inline>
        </w:drawing>
      </w:r>
    </w:p>
    <w:p w14:paraId="452000C0" w14:textId="05A4F956" w:rsidR="008D5810" w:rsidRPr="00BC5B2B" w:rsidRDefault="008D5810" w:rsidP="008D5810">
      <w:pPr>
        <w:rPr>
          <w:rFonts w:ascii="Aptos" w:eastAsia="Aptos" w:hAnsi="Aptos" w:cs="Aptos"/>
          <w:sz w:val="22"/>
          <w:szCs w:val="22"/>
          <w:lang w:val="en-US"/>
        </w:rPr>
      </w:pPr>
      <w:r w:rsidRPr="00BC5B2B">
        <w:rPr>
          <w:rFonts w:ascii="Aptos" w:eastAsia="Aptos" w:hAnsi="Aptos" w:cs="Aptos"/>
          <w:sz w:val="22"/>
          <w:szCs w:val="22"/>
          <w:lang w:val="en-US"/>
        </w:rPr>
        <w:t xml:space="preserve">Figure </w:t>
      </w:r>
      <w:r w:rsidR="00BC5B2B">
        <w:rPr>
          <w:rFonts w:ascii="Aptos" w:eastAsia="Aptos" w:hAnsi="Aptos" w:cs="Aptos"/>
          <w:sz w:val="22"/>
          <w:szCs w:val="22"/>
          <w:lang w:val="en-US"/>
        </w:rPr>
        <w:t>3</w:t>
      </w:r>
      <w:r w:rsidRPr="00BC5B2B">
        <w:rPr>
          <w:rFonts w:ascii="Aptos" w:eastAsia="Aptos" w:hAnsi="Aptos" w:cs="Aptos"/>
          <w:sz w:val="22"/>
          <w:szCs w:val="22"/>
          <w:lang w:val="en-US"/>
        </w:rPr>
        <w:t xml:space="preserve">: </w:t>
      </w:r>
      <w:r w:rsidR="00F01E80" w:rsidRPr="00BC5B2B">
        <w:rPr>
          <w:rFonts w:ascii="Aptos" w:eastAsia="Aptos" w:hAnsi="Aptos" w:cs="Aptos"/>
          <w:sz w:val="22"/>
          <w:szCs w:val="22"/>
          <w:lang w:val="en-US"/>
        </w:rPr>
        <w:t>The g</w:t>
      </w:r>
      <w:r w:rsidRPr="00BC5B2B">
        <w:rPr>
          <w:rFonts w:ascii="Aptos" w:eastAsia="Aptos" w:hAnsi="Aptos" w:cs="Aptos"/>
          <w:sz w:val="22"/>
          <w:szCs w:val="22"/>
          <w:lang w:val="en-US"/>
        </w:rPr>
        <w:t>eneral relationship between biodiversity and biomass production by agriculture across main grassland types: a) pre-agricultural ecosystem with wild herbivores maintaining native grasslands and creating mosaics of semi-open grassy patches in woodland; b) semi-natural grassland grazed by domesticated herbivores or used for traditional hay making; c) and d) agronomically improved permanent grassland under different levels of management intensity for pasturing and forage production; e) rotational grasslands cultivated as part of arable field rotations. Image by Lola Fernández Multigner.</w:t>
      </w:r>
    </w:p>
    <w:p w14:paraId="77C98F54" w14:textId="77777777" w:rsidR="008D5810" w:rsidRDefault="008D5810" w:rsidP="008D5810">
      <w:pPr>
        <w:rPr>
          <w:rFonts w:ascii="Aptos" w:eastAsia="Aptos" w:hAnsi="Aptos" w:cs="Aptos"/>
          <w:sz w:val="20"/>
          <w:szCs w:val="20"/>
          <w:lang w:val="en-US"/>
        </w:rPr>
      </w:pPr>
    </w:p>
    <w:p w14:paraId="02B51DE4" w14:textId="3484FF9E" w:rsidR="00562834" w:rsidRPr="00562834" w:rsidRDefault="00562834" w:rsidP="00562834">
      <w:pPr>
        <w:rPr>
          <w:rFonts w:ascii="Aptos" w:eastAsia="Aptos" w:hAnsi="Aptos" w:cs="Aptos"/>
        </w:rPr>
      </w:pPr>
      <w:r w:rsidRPr="00562834">
        <w:rPr>
          <w:rFonts w:ascii="Aptos" w:eastAsia="Aptos" w:hAnsi="Aptos" w:cs="Aptos"/>
          <w:noProof/>
          <w:lang w:eastAsia="fi-FI"/>
        </w:rPr>
        <w:drawing>
          <wp:inline distT="0" distB="0" distL="0" distR="0" wp14:anchorId="4DD86C07" wp14:editId="3D6CAC00">
            <wp:extent cx="2754923" cy="3108979"/>
            <wp:effectExtent l="0" t="0" r="7620" b="0"/>
            <wp:docPr id="994874357" name="Kuva 6" descr="Kuva, joka sisältää kohteen ruoho, piha-, puu, kas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74357" name="Kuva 6" descr="Kuva, joka sisältää kohteen ruoho, piha-, puu, kasvi&#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697" cy="3117752"/>
                    </a:xfrm>
                    <a:prstGeom prst="rect">
                      <a:avLst/>
                    </a:prstGeom>
                    <a:noFill/>
                    <a:ln>
                      <a:noFill/>
                    </a:ln>
                  </pic:spPr>
                </pic:pic>
              </a:graphicData>
            </a:graphic>
          </wp:inline>
        </w:drawing>
      </w:r>
    </w:p>
    <w:p w14:paraId="18537BE2" w14:textId="4372E83A" w:rsidR="0073524F" w:rsidRPr="00BC5B2B" w:rsidRDefault="0073524F" w:rsidP="00342163">
      <w:pPr>
        <w:rPr>
          <w:rFonts w:ascii="Aptos" w:eastAsia="Aptos" w:hAnsi="Aptos" w:cs="Aptos"/>
          <w:sz w:val="22"/>
          <w:szCs w:val="22"/>
          <w:lang w:val="en-US"/>
        </w:rPr>
      </w:pPr>
      <w:r w:rsidRPr="00BC5B2B">
        <w:rPr>
          <w:rFonts w:ascii="Aptos" w:eastAsia="Aptos" w:hAnsi="Aptos" w:cs="Aptos"/>
          <w:sz w:val="22"/>
          <w:szCs w:val="22"/>
          <w:lang w:val="en-US"/>
        </w:rPr>
        <w:lastRenderedPageBreak/>
        <w:t xml:space="preserve">Figure </w:t>
      </w:r>
      <w:r w:rsidR="00BC5B2B">
        <w:rPr>
          <w:rFonts w:ascii="Aptos" w:eastAsia="Aptos" w:hAnsi="Aptos" w:cs="Aptos"/>
          <w:sz w:val="22"/>
          <w:szCs w:val="22"/>
          <w:lang w:val="en-US"/>
        </w:rPr>
        <w:t>4</w:t>
      </w:r>
      <w:r w:rsidRPr="00BC5B2B">
        <w:rPr>
          <w:rFonts w:ascii="Aptos" w:eastAsia="Aptos" w:hAnsi="Aptos" w:cs="Aptos"/>
          <w:sz w:val="22"/>
          <w:szCs w:val="22"/>
          <w:lang w:val="en-US"/>
        </w:rPr>
        <w:t xml:space="preserve">. Secondary grasslands under different management and land use intensities. a) </w:t>
      </w:r>
      <w:r w:rsidR="008D4E65" w:rsidRPr="00BC5B2B">
        <w:rPr>
          <w:rFonts w:ascii="Aptos" w:eastAsia="Aptos" w:hAnsi="Aptos" w:cs="Aptos"/>
          <w:sz w:val="22"/>
          <w:szCs w:val="22"/>
          <w:lang w:val="en-US"/>
        </w:rPr>
        <w:t>traditional agroforestry system with extensive pasture areas (Image by HNV-Link), b) extensively managed mountainous pasture (</w:t>
      </w:r>
      <w:r w:rsidR="00A7185D" w:rsidRPr="00BC5B2B">
        <w:rPr>
          <w:rFonts w:ascii="Aptos" w:eastAsia="Aptos" w:hAnsi="Aptos" w:cs="Aptos"/>
          <w:sz w:val="22"/>
          <w:szCs w:val="22"/>
          <w:lang w:val="en-US"/>
        </w:rPr>
        <w:t>i</w:t>
      </w:r>
      <w:r w:rsidR="008D4E65" w:rsidRPr="00BC5B2B">
        <w:rPr>
          <w:rFonts w:ascii="Aptos" w:eastAsia="Aptos" w:hAnsi="Aptos" w:cs="Aptos"/>
          <w:sz w:val="22"/>
          <w:szCs w:val="22"/>
          <w:lang w:val="en-US"/>
        </w:rPr>
        <w:t xml:space="preserve">mage </w:t>
      </w:r>
      <w:r w:rsidR="00C221E3" w:rsidRPr="00BC5B2B">
        <w:rPr>
          <w:rFonts w:ascii="Aptos" w:eastAsia="Aptos" w:hAnsi="Aptos" w:cs="Aptos"/>
          <w:sz w:val="22"/>
          <w:szCs w:val="22"/>
          <w:lang w:val="en-US"/>
        </w:rPr>
        <w:t xml:space="preserve">courtesy </w:t>
      </w:r>
      <w:r w:rsidR="008D4E65" w:rsidRPr="00BC5B2B">
        <w:rPr>
          <w:rFonts w:ascii="Aptos" w:eastAsia="Aptos" w:hAnsi="Aptos" w:cs="Aptos"/>
          <w:sz w:val="22"/>
          <w:szCs w:val="22"/>
          <w:lang w:val="en-US"/>
        </w:rPr>
        <w:t>of</w:t>
      </w:r>
      <w:r w:rsidR="00E46767" w:rsidRPr="00BC5B2B">
        <w:rPr>
          <w:rFonts w:ascii="Aptos" w:eastAsia="Aptos" w:hAnsi="Aptos" w:cs="Aptos"/>
          <w:sz w:val="22"/>
          <w:szCs w:val="22"/>
          <w:lang w:val="en-US"/>
        </w:rPr>
        <w:t xml:space="preserve"> Wikimedia</w:t>
      </w:r>
      <w:r w:rsidR="00C221E3" w:rsidRPr="00BC5B2B">
        <w:rPr>
          <w:rFonts w:ascii="Aptos" w:eastAsia="Aptos" w:hAnsi="Aptos" w:cs="Aptos"/>
          <w:sz w:val="22"/>
          <w:szCs w:val="22"/>
          <w:lang w:val="en-US"/>
        </w:rPr>
        <w:t>)</w:t>
      </w:r>
      <w:r w:rsidR="00A7185D" w:rsidRPr="00BC5B2B">
        <w:rPr>
          <w:rFonts w:ascii="Aptos" w:eastAsia="Aptos" w:hAnsi="Aptos" w:cs="Aptos"/>
          <w:sz w:val="22"/>
          <w:szCs w:val="22"/>
          <w:lang w:val="en-US"/>
        </w:rPr>
        <w:t>.</w:t>
      </w:r>
      <w:r w:rsidR="00342163" w:rsidRPr="00BC5B2B">
        <w:rPr>
          <w:rFonts w:ascii="Aptos" w:eastAsia="Aptos" w:hAnsi="Aptos" w:cs="Aptos"/>
          <w:sz w:val="22"/>
          <w:szCs w:val="22"/>
          <w:lang w:val="en-US"/>
        </w:rPr>
        <w:t xml:space="preserve"> (https://commons.wikimedia.org/wiki/File:Pojejena,_Romania_-_panoramio.jpg), c) extensively managed permanent subalpine hay meadow, d) intensively managed permanent grassland, e) cultivated grass-legume ley, f) intensively managed cultivated pasture for dairy production (Aino Pietikäinen). All other images by Jean-Yves Humbert.</w:t>
      </w:r>
    </w:p>
    <w:p w14:paraId="48EE933C" w14:textId="71C432C9" w:rsidR="008D5810" w:rsidRDefault="008D5810" w:rsidP="008D5810">
      <w:pPr>
        <w:rPr>
          <w:rFonts w:ascii="Aptos" w:eastAsia="Aptos" w:hAnsi="Aptos" w:cs="Aptos"/>
          <w:lang w:val="en-US"/>
        </w:rPr>
      </w:pPr>
      <w:r>
        <w:rPr>
          <w:rFonts w:ascii="Aptos" w:eastAsia="Aptos" w:hAnsi="Aptos" w:cs="Aptos"/>
          <w:lang w:val="en-US"/>
        </w:rPr>
        <w:t xml:space="preserve">Traditional rural biotopes: </w:t>
      </w:r>
      <w:r w:rsidRPr="004D2EFC">
        <w:rPr>
          <w:rFonts w:ascii="Aptos" w:eastAsia="Aptos" w:hAnsi="Aptos" w:cs="Aptos"/>
          <w:lang w:val="en-US"/>
        </w:rPr>
        <w:t xml:space="preserve">Due to a long history of evolutionary co-adaptation between native herbivores and other species, grazing by domesticated livestock is generally associated with higher pastoral biodiversity and is </w:t>
      </w:r>
      <w:r w:rsidR="00063DE7">
        <w:rPr>
          <w:rFonts w:ascii="Aptos" w:eastAsia="Aptos" w:hAnsi="Aptos" w:cs="Aptos"/>
          <w:lang w:val="en-US"/>
        </w:rPr>
        <w:t xml:space="preserve">also </w:t>
      </w:r>
      <w:r w:rsidRPr="004D2EFC">
        <w:rPr>
          <w:rFonts w:ascii="Aptos" w:eastAsia="Aptos" w:hAnsi="Aptos" w:cs="Aptos"/>
          <w:lang w:val="en-US"/>
        </w:rPr>
        <w:t>widely used as a conservation tool. Increasing management pressure along any of the above aspects is likely to adversely affect biodiversity.</w:t>
      </w:r>
      <w:r>
        <w:rPr>
          <w:rFonts w:ascii="Aptos" w:eastAsia="Aptos" w:hAnsi="Aptos" w:cs="Aptos"/>
          <w:lang w:val="en-US"/>
        </w:rPr>
        <w:t xml:space="preserve"> Grazing is an important form of management on grasslands and low</w:t>
      </w:r>
      <w:r w:rsidR="006D3B16">
        <w:rPr>
          <w:rFonts w:ascii="Aptos" w:eastAsia="Aptos" w:hAnsi="Aptos" w:cs="Aptos"/>
          <w:lang w:val="en-US"/>
        </w:rPr>
        <w:t>-</w:t>
      </w:r>
      <w:r>
        <w:rPr>
          <w:rFonts w:ascii="Aptos" w:eastAsia="Aptos" w:hAnsi="Aptos" w:cs="Aptos"/>
          <w:lang w:val="en-US"/>
        </w:rPr>
        <w:t>to</w:t>
      </w:r>
      <w:r w:rsidR="006D3B16">
        <w:rPr>
          <w:rFonts w:ascii="Aptos" w:eastAsia="Aptos" w:hAnsi="Aptos" w:cs="Aptos"/>
          <w:lang w:val="en-US"/>
        </w:rPr>
        <w:t>-</w:t>
      </w:r>
      <w:r>
        <w:rPr>
          <w:rFonts w:ascii="Aptos" w:eastAsia="Aptos" w:hAnsi="Aptos" w:cs="Aptos"/>
          <w:lang w:val="en-US"/>
        </w:rPr>
        <w:t xml:space="preserve">moderate grazing intensities would support the highest multi-taxa diversity. </w:t>
      </w:r>
    </w:p>
    <w:p w14:paraId="0393356C" w14:textId="0EDD42B5" w:rsidR="008D5810" w:rsidRDefault="008D5810" w:rsidP="008D5810">
      <w:pPr>
        <w:rPr>
          <w:rFonts w:ascii="Aptos" w:eastAsia="Aptos" w:hAnsi="Aptos" w:cs="Aptos"/>
          <w:lang w:val="en-US"/>
        </w:rPr>
      </w:pPr>
      <w:r>
        <w:rPr>
          <w:rFonts w:ascii="Aptos" w:eastAsia="Aptos" w:hAnsi="Aptos" w:cs="Aptos"/>
          <w:lang w:val="en-US"/>
        </w:rPr>
        <w:t>Leaving non-productive margins on intensively</w:t>
      </w:r>
      <w:r w:rsidR="00C0127C">
        <w:rPr>
          <w:rFonts w:ascii="Aptos" w:eastAsia="Aptos" w:hAnsi="Aptos" w:cs="Aptos"/>
          <w:lang w:val="en-US"/>
        </w:rPr>
        <w:t xml:space="preserve"> </w:t>
      </w:r>
      <w:r>
        <w:rPr>
          <w:rFonts w:ascii="Aptos" w:eastAsia="Aptos" w:hAnsi="Aptos" w:cs="Aptos"/>
          <w:lang w:val="en-US"/>
        </w:rPr>
        <w:t>managed grassland can enhance biodiversity. It works as a refuge for numerous organisms, such as bumblebees, beetles and spiders, and along watercourses</w:t>
      </w:r>
      <w:r w:rsidR="00AB2901">
        <w:rPr>
          <w:rFonts w:ascii="Aptos" w:eastAsia="Aptos" w:hAnsi="Aptos" w:cs="Aptos"/>
          <w:lang w:val="en-US"/>
        </w:rPr>
        <w:t>,</w:t>
      </w:r>
      <w:r>
        <w:rPr>
          <w:rFonts w:ascii="Aptos" w:eastAsia="Aptos" w:hAnsi="Aptos" w:cs="Aptos"/>
          <w:lang w:val="en-US"/>
        </w:rPr>
        <w:t xml:space="preserve"> they can operate as buffer zones for water protection. </w:t>
      </w:r>
    </w:p>
    <w:p w14:paraId="417534CB" w14:textId="77777777" w:rsidR="008D5810" w:rsidRDefault="008D5810" w:rsidP="008D5810">
      <w:pPr>
        <w:rPr>
          <w:rFonts w:ascii="Aptos" w:eastAsia="Aptos" w:hAnsi="Aptos" w:cs="Aptos"/>
          <w:lang w:val="en-US"/>
        </w:rPr>
      </w:pPr>
      <w:r>
        <w:rPr>
          <w:rFonts w:ascii="Aptos" w:eastAsia="Aptos" w:hAnsi="Aptos" w:cs="Aptos"/>
          <w:noProof/>
          <w:lang w:eastAsia="fi-FI"/>
        </w:rPr>
        <w:drawing>
          <wp:inline distT="0" distB="0" distL="0" distR="0" wp14:anchorId="0B625DF3" wp14:editId="610FFD13">
            <wp:extent cx="2808947" cy="2087571"/>
            <wp:effectExtent l="0" t="0" r="0" b="8255"/>
            <wp:docPr id="1727418894" name="Kuva 5" descr="Kuva, joka sisältää kohteen piha-, pilvi, maisema,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18894" name="Kuva 5" descr="Kuva, joka sisältää kohteen piha-, pilvi, maisema, taivas&#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9761" cy="2103039"/>
                    </a:xfrm>
                    <a:prstGeom prst="rect">
                      <a:avLst/>
                    </a:prstGeom>
                  </pic:spPr>
                </pic:pic>
              </a:graphicData>
            </a:graphic>
          </wp:inline>
        </w:drawing>
      </w:r>
      <w:r w:rsidRPr="00280E31">
        <w:rPr>
          <w:noProof/>
          <w:lang w:val="en-US"/>
        </w:rPr>
        <w:t xml:space="preserve"> </w:t>
      </w:r>
      <w:r w:rsidRPr="00280E31">
        <w:rPr>
          <w:rFonts w:ascii="Aptos" w:eastAsia="Aptos" w:hAnsi="Aptos" w:cs="Aptos"/>
          <w:noProof/>
          <w:lang w:eastAsia="fi-FI"/>
        </w:rPr>
        <w:drawing>
          <wp:inline distT="0" distB="0" distL="0" distR="0" wp14:anchorId="384A4AC0" wp14:editId="1522868A">
            <wp:extent cx="2797950" cy="2087961"/>
            <wp:effectExtent l="0" t="0" r="2540" b="7620"/>
            <wp:docPr id="1229753136" name="Kuva 1" descr="Kuva, joka sisältää kohteen piha-, taivas, maisema, kent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53136" name="Kuva 1" descr="Kuva, joka sisältää kohteen piha-, taivas, maisema, kenttä&#10;&#10;Kuvaus luotu automaattisesti"/>
                    <pic:cNvPicPr/>
                  </pic:nvPicPr>
                  <pic:blipFill>
                    <a:blip r:embed="rId13"/>
                    <a:stretch>
                      <a:fillRect/>
                    </a:stretch>
                  </pic:blipFill>
                  <pic:spPr>
                    <a:xfrm>
                      <a:off x="0" y="0"/>
                      <a:ext cx="2811197" cy="2097846"/>
                    </a:xfrm>
                    <a:prstGeom prst="rect">
                      <a:avLst/>
                    </a:prstGeom>
                  </pic:spPr>
                </pic:pic>
              </a:graphicData>
            </a:graphic>
          </wp:inline>
        </w:drawing>
      </w:r>
    </w:p>
    <w:p w14:paraId="4877314D" w14:textId="0881139C" w:rsidR="008D5810" w:rsidRPr="00BC5B2B" w:rsidRDefault="008D5810" w:rsidP="008D5810">
      <w:pPr>
        <w:rPr>
          <w:rFonts w:ascii="Aptos" w:eastAsia="Aptos" w:hAnsi="Aptos" w:cs="Aptos"/>
          <w:sz w:val="22"/>
          <w:szCs w:val="22"/>
          <w:lang w:val="en-US"/>
        </w:rPr>
      </w:pPr>
      <w:r w:rsidRPr="00BC5B2B">
        <w:rPr>
          <w:rFonts w:ascii="Aptos" w:eastAsia="Aptos" w:hAnsi="Aptos" w:cs="Aptos"/>
          <w:sz w:val="22"/>
          <w:szCs w:val="22"/>
          <w:lang w:val="en-US"/>
        </w:rPr>
        <w:t>Figure</w:t>
      </w:r>
      <w:r w:rsidR="00C066E6" w:rsidRPr="00BC5B2B">
        <w:rPr>
          <w:rFonts w:ascii="Aptos" w:eastAsia="Aptos" w:hAnsi="Aptos" w:cs="Aptos"/>
          <w:sz w:val="22"/>
          <w:szCs w:val="22"/>
          <w:lang w:val="en-US"/>
        </w:rPr>
        <w:t>s</w:t>
      </w:r>
      <w:r w:rsidRPr="00BC5B2B">
        <w:rPr>
          <w:rFonts w:ascii="Aptos" w:eastAsia="Aptos" w:hAnsi="Aptos" w:cs="Aptos"/>
          <w:sz w:val="22"/>
          <w:szCs w:val="22"/>
          <w:lang w:val="en-US"/>
        </w:rPr>
        <w:t xml:space="preserve"> </w:t>
      </w:r>
      <w:r w:rsidR="00BC5B2B">
        <w:rPr>
          <w:rFonts w:ascii="Aptos" w:eastAsia="Aptos" w:hAnsi="Aptos" w:cs="Aptos"/>
          <w:sz w:val="22"/>
          <w:szCs w:val="22"/>
          <w:lang w:val="en-US"/>
        </w:rPr>
        <w:t>5</w:t>
      </w:r>
      <w:r w:rsidR="00623532" w:rsidRPr="00BC5B2B">
        <w:rPr>
          <w:rFonts w:ascii="Aptos" w:eastAsia="Aptos" w:hAnsi="Aptos" w:cs="Aptos"/>
          <w:sz w:val="22"/>
          <w:szCs w:val="22"/>
          <w:lang w:val="en-US"/>
        </w:rPr>
        <w:t xml:space="preserve"> and </w:t>
      </w:r>
      <w:r w:rsidR="00BC5B2B">
        <w:rPr>
          <w:rFonts w:ascii="Aptos" w:eastAsia="Aptos" w:hAnsi="Aptos" w:cs="Aptos"/>
          <w:sz w:val="22"/>
          <w:szCs w:val="22"/>
          <w:lang w:val="en-US"/>
        </w:rPr>
        <w:t>6</w:t>
      </w:r>
      <w:r w:rsidRPr="00BC5B2B">
        <w:rPr>
          <w:rFonts w:ascii="Aptos" w:eastAsia="Aptos" w:hAnsi="Aptos" w:cs="Aptos"/>
          <w:sz w:val="22"/>
          <w:szCs w:val="22"/>
          <w:lang w:val="en-US"/>
        </w:rPr>
        <w:t>. An example of a mowing refuge on a grassland. Image by Jean-Yves Humbert. Partially fenced out margin along a stream creates a diversity of conditions to benefit several species. Image by I. Herzon.</w:t>
      </w:r>
    </w:p>
    <w:p w14:paraId="71508862" w14:textId="77777777" w:rsidR="008D5810" w:rsidRDefault="008D5810" w:rsidP="008D5810">
      <w:pPr>
        <w:rPr>
          <w:rFonts w:ascii="Aptos" w:eastAsia="Aptos" w:hAnsi="Aptos" w:cs="Aptos"/>
          <w:lang w:val="en-US"/>
        </w:rPr>
      </w:pPr>
      <w:r>
        <w:rPr>
          <w:rFonts w:ascii="Aptos" w:eastAsia="Aptos" w:hAnsi="Aptos" w:cs="Aptos"/>
          <w:lang w:val="en-US"/>
        </w:rPr>
        <w:t>Sowing a seed mixture and direct seeding by transferring hay from a freshly mowed biodiversity-rich donor grassland are the most common methods used in semi-natural grassland restoration.  Species richness can be achieved by combining seeds from the donor grassland with commercial seeds or only using seeds from donor grassland. Also, livestock can be used to spread seeds of native species when letting them move across large areas.</w:t>
      </w:r>
    </w:p>
    <w:p w14:paraId="68BCE1E5" w14:textId="55F48238" w:rsidR="3CBADCBF" w:rsidRPr="001407A5" w:rsidRDefault="00D14D7A" w:rsidP="1E1F23CC">
      <w:pPr>
        <w:rPr>
          <w:rFonts w:ascii="Aptos" w:eastAsia="Aptos" w:hAnsi="Aptos" w:cs="Aptos"/>
          <w:b/>
          <w:bCs/>
          <w:lang w:val="en-US"/>
        </w:rPr>
      </w:pPr>
      <w:r>
        <w:rPr>
          <w:rFonts w:ascii="Aptos" w:eastAsia="Aptos" w:hAnsi="Aptos" w:cs="Aptos"/>
          <w:b/>
          <w:bCs/>
          <w:lang w:val="en-US"/>
        </w:rPr>
        <w:t>Benefits of r</w:t>
      </w:r>
      <w:r w:rsidR="00847539">
        <w:rPr>
          <w:rFonts w:ascii="Aptos" w:eastAsia="Aptos" w:hAnsi="Aptos" w:cs="Aptos"/>
          <w:b/>
          <w:bCs/>
          <w:lang w:val="en-US"/>
        </w:rPr>
        <w:t>educed l</w:t>
      </w:r>
      <w:r w:rsidR="001407A5" w:rsidRPr="001407A5">
        <w:rPr>
          <w:rFonts w:ascii="Aptos" w:eastAsia="Aptos" w:hAnsi="Aptos" w:cs="Aptos"/>
          <w:b/>
          <w:bCs/>
          <w:lang w:val="en-US"/>
        </w:rPr>
        <w:t>ivestock production</w:t>
      </w:r>
    </w:p>
    <w:p w14:paraId="03BB49B4" w14:textId="5954CCA1" w:rsidR="0016655A" w:rsidRPr="0016655A" w:rsidRDefault="0016655A" w:rsidP="0016655A">
      <w:pPr>
        <w:rPr>
          <w:rFonts w:ascii="Aptos" w:eastAsia="Aptos" w:hAnsi="Aptos" w:cs="Aptos"/>
          <w:lang w:val="en-US"/>
        </w:rPr>
      </w:pPr>
      <w:r w:rsidRPr="0016655A">
        <w:rPr>
          <w:rFonts w:ascii="Aptos" w:eastAsia="Aptos" w:hAnsi="Aptos" w:cs="Aptos"/>
          <w:lang w:val="en-US"/>
        </w:rPr>
        <w:lastRenderedPageBreak/>
        <w:t xml:space="preserve">Maintaining current livestock numbers </w:t>
      </w:r>
      <w:r w:rsidR="0055095E">
        <w:rPr>
          <w:rFonts w:ascii="Aptos" w:eastAsia="Aptos" w:hAnsi="Aptos" w:cs="Aptos"/>
          <w:lang w:val="en-US"/>
        </w:rPr>
        <w:t xml:space="preserve">is </w:t>
      </w:r>
      <w:r w:rsidRPr="0016655A">
        <w:rPr>
          <w:rFonts w:ascii="Aptos" w:eastAsia="Aptos" w:hAnsi="Aptos" w:cs="Aptos"/>
          <w:lang w:val="en-US"/>
        </w:rPr>
        <w:t>sustainably unfeasible. Pig and poultry farming, along with some dairy production, heavily relies on imported grains and concentrated feed.</w:t>
      </w:r>
      <w:r w:rsidR="00A30CDF">
        <w:rPr>
          <w:rFonts w:ascii="Aptos" w:eastAsia="Aptos" w:hAnsi="Aptos" w:cs="Aptos"/>
          <w:lang w:val="en-US"/>
        </w:rPr>
        <w:t xml:space="preserve"> </w:t>
      </w:r>
      <w:r w:rsidR="009054E2">
        <w:rPr>
          <w:rFonts w:ascii="Aptos" w:eastAsia="Aptos" w:hAnsi="Aptos" w:cs="Aptos"/>
          <w:lang w:val="en-US"/>
        </w:rPr>
        <w:t>Current livestock</w:t>
      </w:r>
      <w:r w:rsidRPr="0016655A">
        <w:rPr>
          <w:rFonts w:ascii="Aptos" w:eastAsia="Aptos" w:hAnsi="Aptos" w:cs="Aptos"/>
          <w:lang w:val="en-US"/>
        </w:rPr>
        <w:t xml:space="preserve"> practices reduce the </w:t>
      </w:r>
      <w:r w:rsidR="00611B1A">
        <w:rPr>
          <w:rFonts w:ascii="Aptos" w:eastAsia="Aptos" w:hAnsi="Aptos" w:cs="Aptos"/>
          <w:lang w:val="en-US"/>
        </w:rPr>
        <w:t xml:space="preserve">potential </w:t>
      </w:r>
      <w:r w:rsidRPr="0016655A">
        <w:rPr>
          <w:rFonts w:ascii="Aptos" w:eastAsia="Aptos" w:hAnsi="Aptos" w:cs="Aptos"/>
          <w:lang w:val="en-US"/>
        </w:rPr>
        <w:t>arable land available for crops for human consumption, degrade biodiversity, and increase agricultural emissions.</w:t>
      </w:r>
    </w:p>
    <w:p w14:paraId="57B6D07D" w14:textId="77777777" w:rsidR="00FD7FE6" w:rsidRDefault="0016655A" w:rsidP="0016655A">
      <w:pPr>
        <w:rPr>
          <w:rFonts w:ascii="Aptos" w:eastAsia="Aptos" w:hAnsi="Aptos" w:cs="Aptos"/>
          <w:lang w:val="en-US"/>
        </w:rPr>
      </w:pPr>
      <w:r w:rsidRPr="0016655A">
        <w:rPr>
          <w:rFonts w:ascii="Aptos" w:eastAsia="Aptos" w:hAnsi="Aptos" w:cs="Aptos"/>
          <w:lang w:val="en-US"/>
        </w:rPr>
        <w:t xml:space="preserve">Reducing livestock production and increasing grazing could mitigate ecological damage and dependence on imported feed. </w:t>
      </w:r>
      <w:r w:rsidR="00847539" w:rsidRPr="0016655A">
        <w:rPr>
          <w:rFonts w:ascii="Aptos" w:eastAsia="Aptos" w:hAnsi="Aptos" w:cs="Aptos"/>
          <w:lang w:val="en-US"/>
        </w:rPr>
        <w:t>A reduced number of livestock and increased grazing could also enhance animal welfare.</w:t>
      </w:r>
      <w:r w:rsidR="00847539">
        <w:rPr>
          <w:rFonts w:ascii="Aptos" w:eastAsia="Aptos" w:hAnsi="Aptos" w:cs="Aptos"/>
          <w:lang w:val="en-US"/>
        </w:rPr>
        <w:t xml:space="preserve"> </w:t>
      </w:r>
      <w:r w:rsidRPr="0016655A">
        <w:rPr>
          <w:rFonts w:ascii="Aptos" w:eastAsia="Aptos" w:hAnsi="Aptos" w:cs="Aptos"/>
          <w:lang w:val="en-US"/>
        </w:rPr>
        <w:t>Simultaneously, promoting domestic cultivation of legumes for human consumption would increase plant-based diets in line with nutritional recommendations</w:t>
      </w:r>
      <w:r w:rsidR="00847539">
        <w:rPr>
          <w:rFonts w:ascii="Aptos" w:eastAsia="Aptos" w:hAnsi="Aptos" w:cs="Aptos"/>
          <w:lang w:val="en-US"/>
        </w:rPr>
        <w:t xml:space="preserve">. </w:t>
      </w:r>
    </w:p>
    <w:p w14:paraId="7DEB33FC" w14:textId="21B1891A" w:rsidR="003B5863" w:rsidRDefault="003B5863" w:rsidP="00FD7FE6">
      <w:pPr>
        <w:pStyle w:val="ListParagraph"/>
        <w:numPr>
          <w:ilvl w:val="0"/>
          <w:numId w:val="6"/>
        </w:numPr>
        <w:rPr>
          <w:rFonts w:ascii="Aptos" w:eastAsia="Aptos" w:hAnsi="Aptos" w:cs="Aptos"/>
          <w:lang w:val="en-US"/>
        </w:rPr>
      </w:pPr>
      <w:r>
        <w:rPr>
          <w:rFonts w:ascii="Aptos" w:eastAsia="Aptos" w:hAnsi="Aptos" w:cs="Aptos"/>
          <w:lang w:val="en-US"/>
        </w:rPr>
        <w:t>Legumes are an excellent source of plant-based proteins (pr</w:t>
      </w:r>
      <w:r w:rsidR="00D14D7A">
        <w:rPr>
          <w:rFonts w:ascii="Aptos" w:eastAsia="Aptos" w:hAnsi="Aptos" w:cs="Aptos"/>
          <w:lang w:val="en-US"/>
        </w:rPr>
        <w:t>o</w:t>
      </w:r>
      <w:r>
        <w:rPr>
          <w:rFonts w:ascii="Aptos" w:eastAsia="Aptos" w:hAnsi="Aptos" w:cs="Aptos"/>
          <w:lang w:val="en-US"/>
        </w:rPr>
        <w:t>viding essential amino acids), fibers</w:t>
      </w:r>
      <w:r w:rsidR="00D14D7A">
        <w:rPr>
          <w:rFonts w:ascii="Aptos" w:eastAsia="Aptos" w:hAnsi="Aptos" w:cs="Aptos"/>
          <w:lang w:val="en-US"/>
        </w:rPr>
        <w:t>, vitamins and minerals</w:t>
      </w:r>
    </w:p>
    <w:p w14:paraId="27D1994E" w14:textId="253B2324" w:rsidR="00FD7FE6" w:rsidRDefault="00FD7FE6" w:rsidP="00FD7FE6">
      <w:pPr>
        <w:pStyle w:val="ListParagraph"/>
        <w:numPr>
          <w:ilvl w:val="0"/>
          <w:numId w:val="6"/>
        </w:numPr>
        <w:rPr>
          <w:rFonts w:ascii="Aptos" w:eastAsia="Aptos" w:hAnsi="Aptos" w:cs="Aptos"/>
          <w:lang w:val="en-US"/>
        </w:rPr>
      </w:pPr>
      <w:r w:rsidRPr="00EC4084">
        <w:rPr>
          <w:rFonts w:ascii="Aptos" w:eastAsia="Aptos" w:hAnsi="Aptos" w:cs="Aptos"/>
          <w:lang w:val="en-US"/>
        </w:rPr>
        <w:t>Legumes can also improve soil fertility by fixing atmospheric nitrogen into soil by</w:t>
      </w:r>
      <w:r w:rsidR="00E34097">
        <w:rPr>
          <w:rFonts w:ascii="Aptos" w:eastAsia="Aptos" w:hAnsi="Aptos" w:cs="Aptos"/>
          <w:lang w:val="en-US"/>
        </w:rPr>
        <w:t xml:space="preserve"> way of </w:t>
      </w:r>
      <w:r w:rsidRPr="00EC4084">
        <w:rPr>
          <w:rFonts w:ascii="Aptos" w:eastAsia="Aptos" w:hAnsi="Aptos" w:cs="Aptos"/>
          <w:lang w:val="en-US"/>
        </w:rPr>
        <w:t>their symbiotic root nodules and N-fixing bacteria (</w:t>
      </w:r>
      <w:r w:rsidRPr="00EC4084">
        <w:rPr>
          <w:rFonts w:ascii="Aptos" w:eastAsia="Aptos" w:hAnsi="Aptos" w:cs="Aptos"/>
          <w:i/>
          <w:iCs/>
          <w:lang w:val="en-US"/>
        </w:rPr>
        <w:t>Rhizobium</w:t>
      </w:r>
      <w:r w:rsidRPr="00EC4084">
        <w:rPr>
          <w:rFonts w:ascii="Aptos" w:eastAsia="Aptos" w:hAnsi="Aptos" w:cs="Aptos"/>
          <w:lang w:val="en-US"/>
        </w:rPr>
        <w:t xml:space="preserve">). </w:t>
      </w:r>
    </w:p>
    <w:p w14:paraId="063641A5" w14:textId="4DA7B0FC" w:rsidR="0016655A" w:rsidRPr="00EC4084" w:rsidRDefault="00FD7FE6" w:rsidP="00EC4084">
      <w:pPr>
        <w:pStyle w:val="ListParagraph"/>
        <w:numPr>
          <w:ilvl w:val="0"/>
          <w:numId w:val="6"/>
        </w:numPr>
        <w:rPr>
          <w:rFonts w:ascii="Aptos" w:eastAsia="Aptos" w:hAnsi="Aptos" w:cs="Aptos"/>
          <w:lang w:val="en-US"/>
        </w:rPr>
      </w:pPr>
      <w:r w:rsidRPr="00EC4084">
        <w:rPr>
          <w:rFonts w:ascii="Aptos" w:eastAsia="Aptos" w:hAnsi="Aptos" w:cs="Aptos"/>
          <w:lang w:val="en-US"/>
        </w:rPr>
        <w:t xml:space="preserve">Legumes can also </w:t>
      </w:r>
      <w:r>
        <w:rPr>
          <w:rFonts w:ascii="Aptos" w:eastAsia="Aptos" w:hAnsi="Aptos" w:cs="Aptos"/>
          <w:lang w:val="en-US"/>
        </w:rPr>
        <w:t xml:space="preserve">be used as </w:t>
      </w:r>
      <w:r w:rsidR="00AD65A0">
        <w:rPr>
          <w:rFonts w:ascii="Aptos" w:eastAsia="Aptos" w:hAnsi="Aptos" w:cs="Aptos"/>
          <w:lang w:val="en-US"/>
        </w:rPr>
        <w:t>‘</w:t>
      </w:r>
      <w:r>
        <w:rPr>
          <w:rFonts w:ascii="Aptos" w:eastAsia="Aptos" w:hAnsi="Aptos" w:cs="Aptos"/>
          <w:lang w:val="en-US"/>
        </w:rPr>
        <w:t>cover plants</w:t>
      </w:r>
      <w:r w:rsidR="00AD65A0">
        <w:rPr>
          <w:rFonts w:ascii="Aptos" w:eastAsia="Aptos" w:hAnsi="Aptos" w:cs="Aptos"/>
          <w:lang w:val="en-US"/>
        </w:rPr>
        <w:t>’</w:t>
      </w:r>
      <w:r>
        <w:rPr>
          <w:rFonts w:ascii="Aptos" w:eastAsia="Aptos" w:hAnsi="Aptos" w:cs="Aptos"/>
          <w:lang w:val="en-US"/>
        </w:rPr>
        <w:t xml:space="preserve"> between the main crop species, which suppress</w:t>
      </w:r>
      <w:r w:rsidR="00FD54A2">
        <w:rPr>
          <w:rFonts w:ascii="Aptos" w:eastAsia="Aptos" w:hAnsi="Aptos" w:cs="Aptos"/>
          <w:lang w:val="en-US"/>
        </w:rPr>
        <w:t>es</w:t>
      </w:r>
      <w:r>
        <w:rPr>
          <w:rFonts w:ascii="Aptos" w:eastAsia="Aptos" w:hAnsi="Aptos" w:cs="Aptos"/>
          <w:lang w:val="en-US"/>
        </w:rPr>
        <w:t xml:space="preserve"> weeds, prevent</w:t>
      </w:r>
      <w:r w:rsidR="00E32A76">
        <w:rPr>
          <w:rFonts w:ascii="Aptos" w:eastAsia="Aptos" w:hAnsi="Aptos" w:cs="Aptos"/>
          <w:lang w:val="en-US"/>
        </w:rPr>
        <w:t>s</w:t>
      </w:r>
      <w:r>
        <w:rPr>
          <w:rFonts w:ascii="Aptos" w:eastAsia="Aptos" w:hAnsi="Aptos" w:cs="Aptos"/>
          <w:lang w:val="en-US"/>
        </w:rPr>
        <w:t xml:space="preserve"> erosion of the soils and retain</w:t>
      </w:r>
      <w:r w:rsidR="00E32A76">
        <w:rPr>
          <w:rFonts w:ascii="Aptos" w:eastAsia="Aptos" w:hAnsi="Aptos" w:cs="Aptos"/>
          <w:lang w:val="en-US"/>
        </w:rPr>
        <w:t>s</w:t>
      </w:r>
      <w:r>
        <w:rPr>
          <w:rFonts w:ascii="Aptos" w:eastAsia="Aptos" w:hAnsi="Aptos" w:cs="Aptos"/>
          <w:lang w:val="en-US"/>
        </w:rPr>
        <w:t xml:space="preserve"> soil moisture.</w:t>
      </w:r>
    </w:p>
    <w:p w14:paraId="13062A40" w14:textId="2E9300DF" w:rsidR="001407A5" w:rsidRDefault="0016655A" w:rsidP="0016655A">
      <w:pPr>
        <w:rPr>
          <w:rFonts w:ascii="Aptos" w:eastAsia="Aptos" w:hAnsi="Aptos" w:cs="Aptos"/>
          <w:lang w:val="en-US"/>
        </w:rPr>
      </w:pPr>
      <w:r w:rsidRPr="0016655A">
        <w:rPr>
          <w:rFonts w:ascii="Aptos" w:eastAsia="Aptos" w:hAnsi="Aptos" w:cs="Aptos"/>
          <w:lang w:val="en-US"/>
        </w:rPr>
        <w:t xml:space="preserve">The decline in the genetic diversity of domesticated species poses a global threat </w:t>
      </w:r>
      <w:r w:rsidR="003B5863">
        <w:rPr>
          <w:rFonts w:ascii="Aptos" w:eastAsia="Aptos" w:hAnsi="Aptos" w:cs="Aptos"/>
          <w:lang w:val="en-US"/>
        </w:rPr>
        <w:t xml:space="preserve">not only for crop production but also </w:t>
      </w:r>
      <w:r w:rsidRPr="0016655A">
        <w:rPr>
          <w:rFonts w:ascii="Aptos" w:eastAsia="Aptos" w:hAnsi="Aptos" w:cs="Aptos"/>
          <w:lang w:val="en-US"/>
        </w:rPr>
        <w:t xml:space="preserve">to </w:t>
      </w:r>
      <w:r w:rsidR="003B5863">
        <w:rPr>
          <w:rFonts w:ascii="Aptos" w:eastAsia="Aptos" w:hAnsi="Aptos" w:cs="Aptos"/>
          <w:lang w:val="en-US"/>
        </w:rPr>
        <w:t xml:space="preserve">livestock production. </w:t>
      </w:r>
      <w:r w:rsidRPr="0016655A">
        <w:rPr>
          <w:rFonts w:ascii="Aptos" w:eastAsia="Aptos" w:hAnsi="Aptos" w:cs="Aptos"/>
          <w:lang w:val="en-US"/>
        </w:rPr>
        <w:t xml:space="preserve">For instance, native cattle breeds are better </w:t>
      </w:r>
      <w:r w:rsidR="002810B5">
        <w:rPr>
          <w:rFonts w:ascii="Aptos" w:eastAsia="Aptos" w:hAnsi="Aptos" w:cs="Aptos"/>
          <w:lang w:val="en-US"/>
        </w:rPr>
        <w:t>adapted</w:t>
      </w:r>
      <w:r w:rsidRPr="0016655A">
        <w:rPr>
          <w:rFonts w:ascii="Aptos" w:eastAsia="Aptos" w:hAnsi="Aptos" w:cs="Aptos"/>
          <w:lang w:val="en-US"/>
        </w:rPr>
        <w:t xml:space="preserve"> to grazing </w:t>
      </w:r>
      <w:r w:rsidR="002810B5">
        <w:rPr>
          <w:rFonts w:ascii="Aptos" w:eastAsia="Aptos" w:hAnsi="Aptos" w:cs="Aptos"/>
          <w:lang w:val="en-US"/>
        </w:rPr>
        <w:t xml:space="preserve">traditional rural </w:t>
      </w:r>
      <w:r w:rsidRPr="0016655A">
        <w:rPr>
          <w:rFonts w:ascii="Aptos" w:eastAsia="Aptos" w:hAnsi="Aptos" w:cs="Aptos"/>
          <w:lang w:val="en-US"/>
        </w:rPr>
        <w:t xml:space="preserve">biotopes than modern, intensively bred commercial breeds. These native breeds can </w:t>
      </w:r>
      <w:r w:rsidR="002932EE">
        <w:rPr>
          <w:rFonts w:ascii="Aptos" w:eastAsia="Aptos" w:hAnsi="Aptos" w:cs="Aptos"/>
          <w:lang w:val="en-US"/>
        </w:rPr>
        <w:t>feed on</w:t>
      </w:r>
      <w:r w:rsidRPr="0016655A">
        <w:rPr>
          <w:rFonts w:ascii="Aptos" w:eastAsia="Aptos" w:hAnsi="Aptos" w:cs="Aptos"/>
          <w:lang w:val="en-US"/>
        </w:rPr>
        <w:t xml:space="preserve"> a variety of plants and </w:t>
      </w:r>
      <w:r w:rsidR="005645F5">
        <w:rPr>
          <w:rFonts w:ascii="Aptos" w:eastAsia="Aptos" w:hAnsi="Aptos" w:cs="Aptos"/>
          <w:lang w:val="en-US"/>
        </w:rPr>
        <w:t xml:space="preserve">are able to move in </w:t>
      </w:r>
      <w:r w:rsidRPr="0016655A">
        <w:rPr>
          <w:rFonts w:ascii="Aptos" w:eastAsia="Aptos" w:hAnsi="Aptos" w:cs="Aptos"/>
          <w:lang w:val="en-US"/>
        </w:rPr>
        <w:t>diverse terrains effectively.</w:t>
      </w:r>
    </w:p>
    <w:p w14:paraId="48F68F2E" w14:textId="18B01ABF" w:rsidR="003B5863" w:rsidRDefault="0007076C" w:rsidP="1E1F23CC">
      <w:pPr>
        <w:rPr>
          <w:rFonts w:ascii="Aptos" w:eastAsia="Aptos" w:hAnsi="Aptos" w:cs="Aptos"/>
          <w:lang w:val="en-US"/>
        </w:rPr>
      </w:pPr>
      <w:r w:rsidRPr="0007076C">
        <w:rPr>
          <w:rFonts w:ascii="Aptos" w:eastAsia="Aptos" w:hAnsi="Aptos" w:cs="Aptos"/>
          <w:lang w:val="en-US"/>
        </w:rPr>
        <w:t>Can Finland maintain sufficient domestic food production if more farmland is allocated to biodiversity-enhancing practices?</w:t>
      </w:r>
      <w:r w:rsidR="0003375F">
        <w:rPr>
          <w:rFonts w:ascii="Aptos" w:eastAsia="Aptos" w:hAnsi="Aptos" w:cs="Aptos"/>
          <w:lang w:val="en-US"/>
        </w:rPr>
        <w:t xml:space="preserve"> </w:t>
      </w:r>
      <w:r w:rsidR="003B5863">
        <w:rPr>
          <w:rFonts w:ascii="Aptos" w:eastAsia="Aptos" w:hAnsi="Aptos" w:cs="Aptos"/>
          <w:lang w:val="en-US"/>
        </w:rPr>
        <w:t>It has been</w:t>
      </w:r>
      <w:r w:rsidRPr="0007076C">
        <w:rPr>
          <w:rFonts w:ascii="Aptos" w:eastAsia="Aptos" w:hAnsi="Aptos" w:cs="Aptos"/>
          <w:lang w:val="en-US"/>
        </w:rPr>
        <w:t xml:space="preserve"> estimate</w:t>
      </w:r>
      <w:r w:rsidR="003B5863">
        <w:rPr>
          <w:rFonts w:ascii="Aptos" w:eastAsia="Aptos" w:hAnsi="Aptos" w:cs="Aptos"/>
          <w:lang w:val="en-US"/>
        </w:rPr>
        <w:t>d</w:t>
      </w:r>
      <w:r w:rsidRPr="0007076C">
        <w:rPr>
          <w:rFonts w:ascii="Aptos" w:eastAsia="Aptos" w:hAnsi="Aptos" w:cs="Aptos"/>
          <w:lang w:val="en-US"/>
        </w:rPr>
        <w:t xml:space="preserve"> that current production levels can be preserved even if organic farming expands to 25% of arable land by 2030 and approximately 28% of farmland is allocated to biodiversity-enhancing measures, such as fallows, biodiversity strips, and </w:t>
      </w:r>
      <w:r w:rsidR="004153D3">
        <w:rPr>
          <w:rFonts w:ascii="Aptos" w:eastAsia="Aptos" w:hAnsi="Aptos" w:cs="Aptos"/>
          <w:lang w:val="en-US"/>
        </w:rPr>
        <w:t>perennial grassland fields</w:t>
      </w:r>
      <w:r w:rsidRPr="0007076C">
        <w:rPr>
          <w:rFonts w:ascii="Aptos" w:eastAsia="Aptos" w:hAnsi="Aptos" w:cs="Aptos"/>
          <w:lang w:val="en-US"/>
        </w:rPr>
        <w:t>. Under this scenario, the EU's biodiversity strategy targets for agricultural landscapes would be fully met, assuming that the decline in red meat consumption, observed since 2018, continues. Achieving these ambitious goals requires improved crop varieties suitable for organic farming and expanded advisory services.</w:t>
      </w:r>
    </w:p>
    <w:p w14:paraId="678BA647" w14:textId="77777777" w:rsidR="00D14D7A" w:rsidRDefault="00D14D7A" w:rsidP="1E1F23CC">
      <w:pPr>
        <w:rPr>
          <w:rFonts w:ascii="Aptos" w:eastAsia="Aptos" w:hAnsi="Aptos" w:cs="Aptos"/>
          <w:lang w:val="en-US"/>
        </w:rPr>
      </w:pPr>
    </w:p>
    <w:p w14:paraId="2D6523EF" w14:textId="27F09B73" w:rsidR="00343423" w:rsidRDefault="00D14D7A" w:rsidP="00D14D7A">
      <w:pPr>
        <w:rPr>
          <w:rFonts w:ascii="Aptos" w:eastAsia="Aptos" w:hAnsi="Aptos" w:cs="Aptos"/>
          <w:lang w:val="en-US"/>
        </w:rPr>
      </w:pPr>
      <w:r w:rsidRPr="00EC4084">
        <w:rPr>
          <w:rFonts w:ascii="Aptos" w:eastAsia="Aptos" w:hAnsi="Aptos" w:cs="Aptos"/>
          <w:lang w:val="en-US"/>
        </w:rPr>
        <w:t>It is obvious that d</w:t>
      </w:r>
      <w:r w:rsidR="00343423" w:rsidRPr="00EC4084">
        <w:rPr>
          <w:rFonts w:ascii="Aptos" w:eastAsia="Aptos" w:hAnsi="Aptos" w:cs="Aptos"/>
          <w:lang w:val="en-US"/>
        </w:rPr>
        <w:t xml:space="preserve">ownsizing and improvements to </w:t>
      </w:r>
      <w:r w:rsidR="001E1278">
        <w:rPr>
          <w:rFonts w:ascii="Aptos" w:eastAsia="Aptos" w:hAnsi="Aptos" w:cs="Aptos"/>
          <w:lang w:val="en-US"/>
        </w:rPr>
        <w:t xml:space="preserve">the </w:t>
      </w:r>
      <w:r w:rsidR="00343423" w:rsidRPr="00EC4084">
        <w:rPr>
          <w:rFonts w:ascii="Aptos" w:eastAsia="Aptos" w:hAnsi="Aptos" w:cs="Aptos"/>
          <w:lang w:val="en-US"/>
        </w:rPr>
        <w:t>livestock system are needed to stay within planetary boundaries</w:t>
      </w:r>
      <w:r w:rsidR="00343423" w:rsidRPr="00D14D7A">
        <w:rPr>
          <w:rFonts w:ascii="Aptos" w:eastAsia="Aptos" w:hAnsi="Aptos" w:cs="Aptos"/>
          <w:lang w:val="en-US"/>
        </w:rPr>
        <w:t xml:space="preserve"> </w:t>
      </w:r>
      <w:r w:rsidR="00343423">
        <w:rPr>
          <w:rFonts w:ascii="Aptos" w:eastAsia="Aptos" w:hAnsi="Aptos" w:cs="Aptos"/>
          <w:lang w:val="en-US"/>
        </w:rPr>
        <w:t xml:space="preserve">while producing safe and nutritious food for all. Improving production alone and increasing efficiency will lead to a fundamentally unsustainable state of the system. Benefits from the increasing efficiency at the production level can exacerbate environmental and social impacts such as the </w:t>
      </w:r>
      <w:r w:rsidR="00343423">
        <w:rPr>
          <w:rFonts w:ascii="Aptos" w:eastAsia="Aptos" w:hAnsi="Aptos" w:cs="Aptos"/>
          <w:lang w:val="en-US"/>
        </w:rPr>
        <w:lastRenderedPageBreak/>
        <w:t xml:space="preserve">generation of nutrient surpluses in livestock farms. Stakeholders that are dependent on livestock production are understandably concerned about the future of their livelihood. We need principles of just transition to ensure that the food system can deliver safe and nutritious food to all while safeguarding other societal goals. </w:t>
      </w:r>
    </w:p>
    <w:p w14:paraId="70131704" w14:textId="36FED892" w:rsidR="00343423" w:rsidRDefault="00343423" w:rsidP="1E1F23CC">
      <w:pPr>
        <w:rPr>
          <w:rFonts w:ascii="Aptos" w:eastAsia="Aptos" w:hAnsi="Aptos" w:cs="Aptos"/>
          <w:lang w:val="en-US"/>
        </w:rPr>
      </w:pPr>
      <w:r>
        <w:rPr>
          <w:rFonts w:ascii="Aptos" w:eastAsia="Aptos" w:hAnsi="Aptos" w:cs="Aptos"/>
          <w:lang w:val="en-US"/>
        </w:rPr>
        <w:t xml:space="preserve">The livestock has </w:t>
      </w:r>
      <w:r w:rsidR="00D14D7A">
        <w:rPr>
          <w:rFonts w:ascii="Aptos" w:eastAsia="Aptos" w:hAnsi="Aptos" w:cs="Aptos"/>
          <w:lang w:val="en-US"/>
        </w:rPr>
        <w:t xml:space="preserve">also </w:t>
      </w:r>
      <w:r>
        <w:rPr>
          <w:rFonts w:ascii="Aptos" w:eastAsia="Aptos" w:hAnsi="Aptos" w:cs="Aptos"/>
          <w:lang w:val="en-US"/>
        </w:rPr>
        <w:t xml:space="preserve">a social role. The values of livestock and traditional agrarian systems were developed during times of low population densities and in rural societies. With a world population approaching 10 billion and with limited planet and resources, such systems cannot sustain the consumption levels typical of the high- and middle-income countries. Development of new forms of livelihoods and production methods with re-evaluated and reinvented social roles for animals is at the core of </w:t>
      </w:r>
      <w:r w:rsidR="00774534">
        <w:rPr>
          <w:rFonts w:ascii="Aptos" w:eastAsia="Aptos" w:hAnsi="Aptos" w:cs="Aptos"/>
          <w:lang w:val="en-US"/>
        </w:rPr>
        <w:t>a</w:t>
      </w:r>
      <w:r w:rsidR="000D6E78">
        <w:rPr>
          <w:rFonts w:ascii="Aptos" w:eastAsia="Aptos" w:hAnsi="Aptos" w:cs="Aptos"/>
          <w:lang w:val="en-US"/>
        </w:rPr>
        <w:t>ny</w:t>
      </w:r>
      <w:r w:rsidR="00774534">
        <w:rPr>
          <w:rFonts w:ascii="Aptos" w:eastAsia="Aptos" w:hAnsi="Aptos" w:cs="Aptos"/>
          <w:lang w:val="en-US"/>
        </w:rPr>
        <w:t xml:space="preserve"> </w:t>
      </w:r>
      <w:r>
        <w:rPr>
          <w:rFonts w:ascii="Aptos" w:eastAsia="Aptos" w:hAnsi="Aptos" w:cs="Aptos"/>
          <w:lang w:val="en-US"/>
        </w:rPr>
        <w:t xml:space="preserve">just transition. </w:t>
      </w:r>
      <w:r w:rsidR="00975B8E">
        <w:rPr>
          <w:rFonts w:ascii="Aptos" w:eastAsia="Aptos" w:hAnsi="Aptos" w:cs="Aptos"/>
          <w:lang w:val="en-US"/>
        </w:rPr>
        <w:t>A j</w:t>
      </w:r>
      <w:r>
        <w:rPr>
          <w:rFonts w:ascii="Aptos" w:eastAsia="Aptos" w:hAnsi="Aptos" w:cs="Aptos"/>
          <w:lang w:val="en-US"/>
        </w:rPr>
        <w:t xml:space="preserve">ust transition needs to provide alternative employment in rural areas, involving and empowering those affected, protect human rights, maintain geopolitical security and support human capacities and agency. </w:t>
      </w:r>
    </w:p>
    <w:p w14:paraId="3F10AC67" w14:textId="1DD3D913" w:rsidR="00DB0805" w:rsidRPr="0003375F" w:rsidRDefault="00DB0805" w:rsidP="1E1F23CC">
      <w:pPr>
        <w:rPr>
          <w:rFonts w:ascii="Aptos" w:eastAsia="Aptos" w:hAnsi="Aptos" w:cs="Aptos"/>
          <w:lang w:val="en-US"/>
        </w:rPr>
      </w:pPr>
      <w:r w:rsidRPr="00DB0805">
        <w:rPr>
          <w:rFonts w:ascii="Aptos" w:eastAsia="Aptos" w:hAnsi="Aptos" w:cs="Aptos"/>
          <w:noProof/>
          <w:lang w:eastAsia="fi-FI"/>
        </w:rPr>
        <w:drawing>
          <wp:inline distT="0" distB="0" distL="0" distR="0" wp14:anchorId="633B7289" wp14:editId="3F160A6C">
            <wp:extent cx="3692769" cy="5463724"/>
            <wp:effectExtent l="0" t="0" r="3175" b="3810"/>
            <wp:docPr id="1640801154" name="Kuva 1" descr="Kuva, joka sisältää kohteen teksti, kartta,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01154" name="Kuva 1" descr="Kuva, joka sisältää kohteen teksti, kartta, kuvakaappaus&#10;&#10;Kuvaus luotu automaattisesti"/>
                    <pic:cNvPicPr/>
                  </pic:nvPicPr>
                  <pic:blipFill>
                    <a:blip r:embed="rId14"/>
                    <a:stretch>
                      <a:fillRect/>
                    </a:stretch>
                  </pic:blipFill>
                  <pic:spPr>
                    <a:xfrm>
                      <a:off x="0" y="0"/>
                      <a:ext cx="3715708" cy="5497663"/>
                    </a:xfrm>
                    <a:prstGeom prst="rect">
                      <a:avLst/>
                    </a:prstGeom>
                  </pic:spPr>
                </pic:pic>
              </a:graphicData>
            </a:graphic>
          </wp:inline>
        </w:drawing>
      </w:r>
    </w:p>
    <w:p w14:paraId="7DBEBD89" w14:textId="7A507245" w:rsidR="00623532" w:rsidRPr="00BC5B2B" w:rsidRDefault="00623532" w:rsidP="1E1F23CC">
      <w:pPr>
        <w:rPr>
          <w:rFonts w:ascii="Aptos" w:eastAsia="Aptos" w:hAnsi="Aptos" w:cs="Aptos"/>
          <w:sz w:val="22"/>
          <w:szCs w:val="22"/>
          <w:lang w:val="en-US"/>
        </w:rPr>
      </w:pPr>
      <w:r w:rsidRPr="00BC5B2B">
        <w:rPr>
          <w:rFonts w:ascii="Aptos" w:eastAsia="Aptos" w:hAnsi="Aptos" w:cs="Aptos"/>
          <w:sz w:val="22"/>
          <w:szCs w:val="22"/>
          <w:lang w:val="en-US"/>
        </w:rPr>
        <w:lastRenderedPageBreak/>
        <w:t>Fig</w:t>
      </w:r>
      <w:r w:rsidR="00C066E6" w:rsidRPr="00BC5B2B">
        <w:rPr>
          <w:rFonts w:ascii="Aptos" w:eastAsia="Aptos" w:hAnsi="Aptos" w:cs="Aptos"/>
          <w:sz w:val="22"/>
          <w:szCs w:val="22"/>
          <w:lang w:val="en-US"/>
        </w:rPr>
        <w:t>ure</w:t>
      </w:r>
      <w:r w:rsidRPr="00BC5B2B">
        <w:rPr>
          <w:rFonts w:ascii="Aptos" w:eastAsia="Aptos" w:hAnsi="Aptos" w:cs="Aptos"/>
          <w:sz w:val="22"/>
          <w:szCs w:val="22"/>
          <w:lang w:val="en-US"/>
        </w:rPr>
        <w:t xml:space="preserve"> </w:t>
      </w:r>
      <w:r w:rsidR="00BC5B2B">
        <w:rPr>
          <w:rFonts w:ascii="Aptos" w:eastAsia="Aptos" w:hAnsi="Aptos" w:cs="Aptos"/>
          <w:sz w:val="22"/>
          <w:szCs w:val="22"/>
          <w:lang w:val="en-US"/>
        </w:rPr>
        <w:t>7</w:t>
      </w:r>
      <w:r w:rsidRPr="00BC5B2B">
        <w:rPr>
          <w:rFonts w:ascii="Aptos" w:eastAsia="Aptos" w:hAnsi="Aptos" w:cs="Aptos"/>
          <w:sz w:val="22"/>
          <w:szCs w:val="22"/>
          <w:lang w:val="en-US"/>
        </w:rPr>
        <w:t xml:space="preserve">. </w:t>
      </w:r>
      <w:r w:rsidR="00C120BA" w:rsidRPr="00BC5B2B">
        <w:rPr>
          <w:rFonts w:ascii="Aptos" w:eastAsia="Aptos" w:hAnsi="Aptos" w:cs="Aptos"/>
          <w:sz w:val="22"/>
          <w:szCs w:val="22"/>
          <w:lang w:val="en-US"/>
        </w:rPr>
        <w:t>Livestock contributes to sustainable food systems in reaching its goals o</w:t>
      </w:r>
      <w:r w:rsidR="003B5863" w:rsidRPr="00BC5B2B">
        <w:rPr>
          <w:rFonts w:ascii="Aptos" w:eastAsia="Aptos" w:hAnsi="Aptos" w:cs="Aptos"/>
          <w:sz w:val="22"/>
          <w:szCs w:val="22"/>
          <w:lang w:val="en-US"/>
        </w:rPr>
        <w:t>f</w:t>
      </w:r>
      <w:r w:rsidR="00C120BA" w:rsidRPr="00BC5B2B">
        <w:rPr>
          <w:rFonts w:ascii="Aptos" w:eastAsia="Aptos" w:hAnsi="Aptos" w:cs="Aptos"/>
          <w:sz w:val="22"/>
          <w:szCs w:val="22"/>
          <w:lang w:val="en-US"/>
        </w:rPr>
        <w:t xml:space="preserve"> providing safe and nutritious food only if its production fits within biophysical planetary boundaries (</w:t>
      </w:r>
      <w:r w:rsidR="00076885" w:rsidRPr="00BC5B2B">
        <w:rPr>
          <w:rFonts w:ascii="Aptos" w:eastAsia="Aptos" w:hAnsi="Aptos" w:cs="Aptos"/>
          <w:sz w:val="22"/>
          <w:szCs w:val="22"/>
          <w:lang w:val="en-US"/>
        </w:rPr>
        <w:t>Herzon et al. 2024)</w:t>
      </w:r>
      <w:r w:rsidR="000F0C0F" w:rsidRPr="00BC5B2B">
        <w:rPr>
          <w:rFonts w:ascii="Aptos" w:eastAsia="Aptos" w:hAnsi="Aptos" w:cs="Aptos"/>
          <w:sz w:val="22"/>
          <w:szCs w:val="22"/>
          <w:lang w:val="en-US"/>
        </w:rPr>
        <w:t>.</w:t>
      </w:r>
    </w:p>
    <w:p w14:paraId="6B9C94E3" w14:textId="77777777" w:rsidR="00076885" w:rsidRDefault="00076885" w:rsidP="1E1F23CC">
      <w:pPr>
        <w:rPr>
          <w:rFonts w:ascii="Aptos" w:eastAsia="Aptos" w:hAnsi="Aptos" w:cs="Aptos"/>
          <w:b/>
          <w:bCs/>
          <w:lang w:val="en-US"/>
        </w:rPr>
      </w:pPr>
    </w:p>
    <w:p w14:paraId="6EA6B41F" w14:textId="77777777" w:rsidR="00076885" w:rsidRDefault="00076885" w:rsidP="1E1F23CC">
      <w:pPr>
        <w:rPr>
          <w:rFonts w:ascii="Aptos" w:eastAsia="Aptos" w:hAnsi="Aptos" w:cs="Aptos"/>
          <w:b/>
          <w:bCs/>
          <w:lang w:val="en-US"/>
        </w:rPr>
      </w:pPr>
    </w:p>
    <w:p w14:paraId="61535D43" w14:textId="3A050BE9" w:rsidR="00623532" w:rsidRPr="00623532" w:rsidRDefault="002A30BB" w:rsidP="1E1F23CC">
      <w:pPr>
        <w:rPr>
          <w:rFonts w:ascii="Aptos" w:eastAsia="Aptos" w:hAnsi="Aptos" w:cs="Aptos"/>
          <w:b/>
          <w:bCs/>
          <w:lang w:val="en-US"/>
        </w:rPr>
      </w:pPr>
      <w:r w:rsidRPr="00623532">
        <w:rPr>
          <w:rFonts w:ascii="Aptos" w:eastAsia="Aptos" w:hAnsi="Aptos" w:cs="Aptos"/>
          <w:b/>
          <w:bCs/>
          <w:lang w:val="en-US"/>
        </w:rPr>
        <w:t xml:space="preserve">Rewilding </w:t>
      </w:r>
      <w:r w:rsidR="00AE25E9" w:rsidRPr="00623532">
        <w:rPr>
          <w:rFonts w:ascii="Aptos" w:eastAsia="Aptos" w:hAnsi="Aptos" w:cs="Aptos"/>
          <w:b/>
          <w:bCs/>
          <w:lang w:val="en-US"/>
        </w:rPr>
        <w:t>of agricultural systems</w:t>
      </w:r>
    </w:p>
    <w:p w14:paraId="1E749886" w14:textId="675F7C4A" w:rsidR="00AE25E9" w:rsidRDefault="00AE25E9" w:rsidP="1E1F23CC">
      <w:pPr>
        <w:rPr>
          <w:rFonts w:ascii="Aptos" w:eastAsia="Aptos" w:hAnsi="Aptos" w:cs="Aptos"/>
        </w:rPr>
      </w:pPr>
      <w:r w:rsidRPr="00AE25E9">
        <w:rPr>
          <w:rFonts w:ascii="Aptos" w:eastAsia="Aptos" w:hAnsi="Aptos" w:cs="Aptos"/>
          <w:noProof/>
          <w:lang w:eastAsia="fi-FI"/>
        </w:rPr>
        <w:drawing>
          <wp:inline distT="0" distB="0" distL="0" distR="0" wp14:anchorId="55302243" wp14:editId="27481F65">
            <wp:extent cx="5175738" cy="2641198"/>
            <wp:effectExtent l="0" t="0" r="6350" b="6985"/>
            <wp:docPr id="680976745" name="Kuva 1" descr="Kuva, joka sisältää kohteen teksti, kuvakaappaus, diagramm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76745" name="Kuva 1" descr="Kuva, joka sisältää kohteen teksti, kuvakaappaus, diagrammi, viiva&#10;&#10;Kuvaus luotu automaattisesti"/>
                    <pic:cNvPicPr/>
                  </pic:nvPicPr>
                  <pic:blipFill>
                    <a:blip r:embed="rId15"/>
                    <a:stretch>
                      <a:fillRect/>
                    </a:stretch>
                  </pic:blipFill>
                  <pic:spPr>
                    <a:xfrm>
                      <a:off x="0" y="0"/>
                      <a:ext cx="5180881" cy="2643823"/>
                    </a:xfrm>
                    <a:prstGeom prst="rect">
                      <a:avLst/>
                    </a:prstGeom>
                  </pic:spPr>
                </pic:pic>
              </a:graphicData>
            </a:graphic>
          </wp:inline>
        </w:drawing>
      </w:r>
    </w:p>
    <w:p w14:paraId="5D461A41" w14:textId="6630D5FB" w:rsidR="0043683A" w:rsidRPr="00BC5B2B" w:rsidRDefault="0043683A" w:rsidP="1E1F23CC">
      <w:pPr>
        <w:rPr>
          <w:rFonts w:ascii="Aptos" w:eastAsia="Aptos" w:hAnsi="Aptos" w:cs="Aptos"/>
          <w:sz w:val="22"/>
          <w:szCs w:val="22"/>
          <w:lang w:val="en-US"/>
        </w:rPr>
      </w:pPr>
      <w:r w:rsidRPr="00BC5B2B">
        <w:rPr>
          <w:rFonts w:ascii="Aptos" w:eastAsia="Aptos" w:hAnsi="Aptos" w:cs="Aptos"/>
          <w:sz w:val="22"/>
          <w:szCs w:val="22"/>
          <w:lang w:val="en-US"/>
        </w:rPr>
        <w:t>Fig</w:t>
      </w:r>
      <w:r w:rsidR="00CB1430" w:rsidRPr="00BC5B2B">
        <w:rPr>
          <w:rFonts w:ascii="Aptos" w:eastAsia="Aptos" w:hAnsi="Aptos" w:cs="Aptos"/>
          <w:sz w:val="22"/>
          <w:szCs w:val="22"/>
          <w:lang w:val="en-US"/>
        </w:rPr>
        <w:t>ure</w:t>
      </w:r>
      <w:r w:rsidR="00BD5AE0" w:rsidRPr="00BC5B2B">
        <w:rPr>
          <w:rFonts w:ascii="Aptos" w:eastAsia="Aptos" w:hAnsi="Aptos" w:cs="Aptos"/>
          <w:sz w:val="22"/>
          <w:szCs w:val="22"/>
          <w:lang w:val="en-US"/>
        </w:rPr>
        <w:t xml:space="preserve"> </w:t>
      </w:r>
      <w:r w:rsidR="00BC5B2B">
        <w:rPr>
          <w:rFonts w:ascii="Aptos" w:eastAsia="Aptos" w:hAnsi="Aptos" w:cs="Aptos"/>
          <w:sz w:val="22"/>
          <w:szCs w:val="22"/>
          <w:lang w:val="en-US"/>
        </w:rPr>
        <w:t>8</w:t>
      </w:r>
      <w:r w:rsidRPr="00BC5B2B">
        <w:rPr>
          <w:rFonts w:ascii="Aptos" w:eastAsia="Aptos" w:hAnsi="Aptos" w:cs="Aptos"/>
          <w:sz w:val="22"/>
          <w:szCs w:val="22"/>
          <w:lang w:val="en-US"/>
        </w:rPr>
        <w:t xml:space="preserve">. </w:t>
      </w:r>
      <w:r w:rsidR="006138E6" w:rsidRPr="00BC5B2B">
        <w:rPr>
          <w:rFonts w:ascii="Aptos" w:eastAsia="Aptos" w:hAnsi="Aptos" w:cs="Aptos"/>
          <w:sz w:val="22"/>
          <w:szCs w:val="22"/>
          <w:lang w:val="en-US"/>
        </w:rPr>
        <w:t>Over time, human food product</w:t>
      </w:r>
      <w:r w:rsidR="00263A24" w:rsidRPr="00BC5B2B">
        <w:rPr>
          <w:rFonts w:ascii="Aptos" w:eastAsia="Aptos" w:hAnsi="Aptos" w:cs="Aptos"/>
          <w:sz w:val="22"/>
          <w:szCs w:val="22"/>
          <w:lang w:val="en-US"/>
        </w:rPr>
        <w:t xml:space="preserve"> procurement has involved increased human forcing of natural processes and degraded the ecological integrity of ecosystems. </w:t>
      </w:r>
      <w:r w:rsidR="00E07282" w:rsidRPr="00BC5B2B">
        <w:rPr>
          <w:rFonts w:ascii="Aptos" w:eastAsia="Aptos" w:hAnsi="Aptos" w:cs="Aptos"/>
          <w:sz w:val="22"/>
          <w:szCs w:val="22"/>
          <w:lang w:val="en-US"/>
        </w:rPr>
        <w:t xml:space="preserve">This evolution is considered a continuous </w:t>
      </w:r>
      <w:r w:rsidR="00E07282" w:rsidRPr="00BC5B2B">
        <w:rPr>
          <w:rFonts w:ascii="Aptos" w:eastAsia="Aptos" w:hAnsi="Aptos" w:cs="Aptos"/>
          <w:b/>
          <w:bCs/>
          <w:sz w:val="22"/>
          <w:szCs w:val="22"/>
          <w:lang w:val="en-US"/>
        </w:rPr>
        <w:t>dewilding</w:t>
      </w:r>
      <w:r w:rsidR="00E07282" w:rsidRPr="00BC5B2B">
        <w:rPr>
          <w:rFonts w:ascii="Aptos" w:eastAsia="Aptos" w:hAnsi="Aptos" w:cs="Aptos"/>
          <w:sz w:val="22"/>
          <w:szCs w:val="22"/>
          <w:lang w:val="en-US"/>
        </w:rPr>
        <w:t xml:space="preserve"> process (blue). Recently, certain agricultural landscapes and farms have decreased </w:t>
      </w:r>
      <w:r w:rsidR="00375642" w:rsidRPr="00BC5B2B">
        <w:rPr>
          <w:rFonts w:ascii="Aptos" w:eastAsia="Aptos" w:hAnsi="Aptos" w:cs="Aptos"/>
          <w:sz w:val="22"/>
          <w:szCs w:val="22"/>
          <w:lang w:val="en-US"/>
        </w:rPr>
        <w:t>human forcing of natural processes and improved the ecological integrity of ecosystems. This evolution has three forms: agroecology, agricultural rewilding and rewilding (green)</w:t>
      </w:r>
      <w:r w:rsidR="00BD5AE0" w:rsidRPr="00BC5B2B">
        <w:rPr>
          <w:rFonts w:ascii="Aptos" w:eastAsia="Aptos" w:hAnsi="Aptos" w:cs="Aptos"/>
          <w:sz w:val="22"/>
          <w:szCs w:val="22"/>
          <w:lang w:val="en-US"/>
        </w:rPr>
        <w:t xml:space="preserve"> </w:t>
      </w:r>
      <w:r w:rsidR="001A2476" w:rsidRPr="00BC5B2B">
        <w:rPr>
          <w:rFonts w:ascii="Aptos" w:eastAsia="Aptos" w:hAnsi="Aptos" w:cs="Aptos"/>
          <w:sz w:val="22"/>
          <w:szCs w:val="22"/>
          <w:lang w:val="en-US"/>
        </w:rPr>
        <w:t>(Corson et al. 2022)</w:t>
      </w:r>
      <w:r w:rsidR="0077255E" w:rsidRPr="00BC5B2B">
        <w:rPr>
          <w:rFonts w:ascii="Aptos" w:eastAsia="Aptos" w:hAnsi="Aptos" w:cs="Aptos"/>
          <w:sz w:val="22"/>
          <w:szCs w:val="22"/>
          <w:lang w:val="en-US"/>
        </w:rPr>
        <w:t>.</w:t>
      </w:r>
    </w:p>
    <w:p w14:paraId="59DF0ADA" w14:textId="77777777" w:rsidR="00D14D7A" w:rsidRDefault="00D14D7A" w:rsidP="1E1F23CC">
      <w:pPr>
        <w:rPr>
          <w:rFonts w:ascii="Aptos" w:eastAsia="Aptos" w:hAnsi="Aptos" w:cs="Aptos"/>
          <w:b/>
          <w:lang w:val="en-US"/>
        </w:rPr>
      </w:pPr>
    </w:p>
    <w:p w14:paraId="591072A8" w14:textId="76131282" w:rsidR="007523C3" w:rsidRPr="00C12665" w:rsidRDefault="00BC3FD2" w:rsidP="1E1F23CC">
      <w:pPr>
        <w:rPr>
          <w:rFonts w:ascii="Aptos" w:eastAsia="Aptos" w:hAnsi="Aptos" w:cs="Aptos"/>
          <w:b/>
          <w:lang w:val="en-US"/>
        </w:rPr>
      </w:pPr>
      <w:r>
        <w:rPr>
          <w:rFonts w:ascii="Aptos" w:eastAsia="Aptos" w:hAnsi="Aptos" w:cs="Aptos"/>
          <w:b/>
          <w:lang w:val="en-US"/>
        </w:rPr>
        <w:t>Towards increased biodiversity by a</w:t>
      </w:r>
      <w:r w:rsidR="008A0BA2" w:rsidRPr="00C12665">
        <w:rPr>
          <w:rFonts w:ascii="Aptos" w:eastAsia="Aptos" w:hAnsi="Aptos" w:cs="Aptos"/>
          <w:b/>
          <w:lang w:val="en-US"/>
        </w:rPr>
        <w:t>groecology</w:t>
      </w:r>
      <w:r>
        <w:rPr>
          <w:rFonts w:ascii="Aptos" w:eastAsia="Aptos" w:hAnsi="Aptos" w:cs="Aptos"/>
          <w:b/>
          <w:lang w:val="en-US"/>
        </w:rPr>
        <w:t xml:space="preserve">, rewilding and </w:t>
      </w:r>
      <w:r>
        <w:rPr>
          <w:rFonts w:ascii="Aptos" w:eastAsia="Aptos" w:hAnsi="Aptos" w:cs="Aptos"/>
          <w:b/>
          <w:bCs/>
          <w:lang w:val="en-US"/>
        </w:rPr>
        <w:t>agricultural rewilding</w:t>
      </w:r>
    </w:p>
    <w:p w14:paraId="7FFC9B72" w14:textId="6DBC560C" w:rsidR="00165F67" w:rsidRPr="00001D22" w:rsidRDefault="00001D22" w:rsidP="0032700F">
      <w:pPr>
        <w:rPr>
          <w:rFonts w:ascii="Aptos" w:eastAsia="Aptos" w:hAnsi="Aptos" w:cs="Aptos"/>
          <w:lang w:val="en-US"/>
        </w:rPr>
      </w:pPr>
      <w:r w:rsidRPr="00001D22">
        <w:rPr>
          <w:rFonts w:ascii="Aptos" w:eastAsia="Aptos" w:hAnsi="Aptos" w:cs="Aptos"/>
          <w:lang w:val="en-US"/>
        </w:rPr>
        <w:t>Agroecology m</w:t>
      </w:r>
      <w:r>
        <w:rPr>
          <w:rFonts w:ascii="Aptos" w:eastAsia="Aptos" w:hAnsi="Aptos" w:cs="Aptos"/>
          <w:lang w:val="en-US"/>
        </w:rPr>
        <w:t xml:space="preserve">eans </w:t>
      </w:r>
      <w:r w:rsidR="006C4761">
        <w:rPr>
          <w:rFonts w:ascii="Aptos" w:eastAsia="Aptos" w:hAnsi="Aptos" w:cs="Aptos"/>
          <w:lang w:val="en-US"/>
        </w:rPr>
        <w:t>“</w:t>
      </w:r>
      <w:r w:rsidR="00544C5E">
        <w:rPr>
          <w:rFonts w:ascii="Aptos" w:eastAsia="Aptos" w:hAnsi="Aptos" w:cs="Aptos"/>
          <w:lang w:val="en-US"/>
        </w:rPr>
        <w:t xml:space="preserve">the </w:t>
      </w:r>
      <w:r>
        <w:rPr>
          <w:rFonts w:ascii="Aptos" w:eastAsia="Aptos" w:hAnsi="Aptos" w:cs="Aptos"/>
          <w:lang w:val="en-US"/>
        </w:rPr>
        <w:t>application of ecological concepts and principles to the design and management of sustainable agroecosystems</w:t>
      </w:r>
      <w:r w:rsidR="006C4761">
        <w:rPr>
          <w:rFonts w:ascii="Aptos" w:eastAsia="Aptos" w:hAnsi="Aptos" w:cs="Aptos"/>
          <w:lang w:val="en-US"/>
        </w:rPr>
        <w:t>”</w:t>
      </w:r>
      <w:r w:rsidR="00544C5E">
        <w:rPr>
          <w:rFonts w:ascii="Aptos" w:eastAsia="Aptos" w:hAnsi="Aptos" w:cs="Aptos"/>
          <w:lang w:val="en-US"/>
        </w:rPr>
        <w:t xml:space="preserve"> (Gliessman 1998)</w:t>
      </w:r>
      <w:r w:rsidR="00B14E08">
        <w:rPr>
          <w:rFonts w:ascii="Aptos" w:eastAsia="Aptos" w:hAnsi="Aptos" w:cs="Aptos"/>
          <w:lang w:val="en-US"/>
        </w:rPr>
        <w:t xml:space="preserve">. These practices aim to design complex and resilient ecosystems that favor natural processes and biological interactions </w:t>
      </w:r>
      <w:r w:rsidR="00B8181F">
        <w:rPr>
          <w:rFonts w:ascii="Aptos" w:eastAsia="Aptos" w:hAnsi="Aptos" w:cs="Aptos"/>
          <w:lang w:val="en-US"/>
        </w:rPr>
        <w:t>so that farms can sponsor their own soil fertility, crop protection and</w:t>
      </w:r>
      <w:r w:rsidR="004C7702">
        <w:rPr>
          <w:rFonts w:ascii="Aptos" w:eastAsia="Aptos" w:hAnsi="Aptos" w:cs="Aptos"/>
          <w:lang w:val="en-US"/>
        </w:rPr>
        <w:t xml:space="preserve"> still,</w:t>
      </w:r>
      <w:r w:rsidR="00B8181F">
        <w:rPr>
          <w:rFonts w:ascii="Aptos" w:eastAsia="Aptos" w:hAnsi="Aptos" w:cs="Aptos"/>
          <w:lang w:val="en-US"/>
        </w:rPr>
        <w:t xml:space="preserve"> productivity</w:t>
      </w:r>
      <w:r w:rsidR="00BC3FD2">
        <w:rPr>
          <w:rFonts w:ascii="Aptos" w:eastAsia="Aptos" w:hAnsi="Aptos" w:cs="Aptos"/>
          <w:lang w:val="en-US"/>
        </w:rPr>
        <w:t xml:space="preserve">. </w:t>
      </w:r>
      <w:r w:rsidR="00C62FE4">
        <w:rPr>
          <w:rFonts w:ascii="Aptos" w:eastAsia="Aptos" w:hAnsi="Aptos" w:cs="Aptos"/>
          <w:lang w:val="en-US"/>
        </w:rPr>
        <w:t>Although no definitive set of agroecological practices</w:t>
      </w:r>
      <w:r w:rsidR="00557C5B">
        <w:rPr>
          <w:rFonts w:ascii="Aptos" w:eastAsia="Aptos" w:hAnsi="Aptos" w:cs="Aptos"/>
          <w:lang w:val="en-US"/>
        </w:rPr>
        <w:t xml:space="preserve"> exists </w:t>
      </w:r>
      <w:r w:rsidR="000A1447">
        <w:rPr>
          <w:rFonts w:ascii="Aptos" w:eastAsia="Aptos" w:hAnsi="Aptos" w:cs="Aptos"/>
          <w:lang w:val="en-US"/>
        </w:rPr>
        <w:t xml:space="preserve">approaches like </w:t>
      </w:r>
      <w:r w:rsidR="00723DCB">
        <w:rPr>
          <w:rFonts w:ascii="Aptos" w:eastAsia="Aptos" w:hAnsi="Aptos" w:cs="Aptos"/>
          <w:lang w:val="en-US"/>
        </w:rPr>
        <w:t xml:space="preserve">organic agriculture, agroforestry and permaculture </w:t>
      </w:r>
      <w:r w:rsidR="000A1447">
        <w:rPr>
          <w:rFonts w:ascii="Aptos" w:eastAsia="Aptos" w:hAnsi="Aptos" w:cs="Aptos"/>
          <w:lang w:val="en-US"/>
        </w:rPr>
        <w:t>are close</w:t>
      </w:r>
      <w:r w:rsidR="00E72AAE">
        <w:rPr>
          <w:rFonts w:ascii="Aptos" w:eastAsia="Aptos" w:hAnsi="Aptos" w:cs="Aptos"/>
          <w:lang w:val="en-US"/>
        </w:rPr>
        <w:t>ly linked</w:t>
      </w:r>
      <w:r w:rsidR="00723DCB">
        <w:rPr>
          <w:rFonts w:ascii="Aptos" w:eastAsia="Aptos" w:hAnsi="Aptos" w:cs="Aptos"/>
          <w:lang w:val="en-US"/>
        </w:rPr>
        <w:t xml:space="preserve">. </w:t>
      </w:r>
      <w:r w:rsidR="00E72AAE">
        <w:rPr>
          <w:rFonts w:ascii="Aptos" w:eastAsia="Aptos" w:hAnsi="Aptos" w:cs="Aptos"/>
          <w:lang w:val="en-US"/>
        </w:rPr>
        <w:t xml:space="preserve">Agroecological livestock systems rely more on ecosystem services than </w:t>
      </w:r>
      <w:r w:rsidR="0032700F">
        <w:rPr>
          <w:rFonts w:ascii="Aptos" w:eastAsia="Aptos" w:hAnsi="Aptos" w:cs="Aptos"/>
          <w:lang w:val="en-US"/>
        </w:rPr>
        <w:t>human inputs</w:t>
      </w:r>
      <w:r w:rsidR="00BC3FD2">
        <w:rPr>
          <w:rFonts w:ascii="Aptos" w:eastAsia="Aptos" w:hAnsi="Aptos" w:cs="Aptos"/>
          <w:lang w:val="en-US"/>
        </w:rPr>
        <w:t xml:space="preserve">, </w:t>
      </w:r>
      <w:r w:rsidR="00594115">
        <w:rPr>
          <w:rFonts w:ascii="Aptos" w:eastAsia="Aptos" w:hAnsi="Aptos" w:cs="Aptos"/>
          <w:lang w:val="en-US"/>
        </w:rPr>
        <w:t>so they can be considered</w:t>
      </w:r>
      <w:r w:rsidR="00EC5822">
        <w:rPr>
          <w:rFonts w:ascii="Aptos" w:eastAsia="Aptos" w:hAnsi="Aptos" w:cs="Aptos"/>
          <w:lang w:val="en-US"/>
        </w:rPr>
        <w:t xml:space="preserve"> biodiversity-based systems.</w:t>
      </w:r>
      <w:r w:rsidR="00E0428D">
        <w:rPr>
          <w:rFonts w:ascii="Aptos" w:eastAsia="Aptos" w:hAnsi="Aptos" w:cs="Aptos"/>
          <w:lang w:val="en-US"/>
        </w:rPr>
        <w:t xml:space="preserve"> Traditionally</w:t>
      </w:r>
      <w:r w:rsidR="006A7D73">
        <w:rPr>
          <w:rFonts w:ascii="Aptos" w:eastAsia="Aptos" w:hAnsi="Aptos" w:cs="Aptos"/>
          <w:lang w:val="en-US"/>
        </w:rPr>
        <w:t>,</w:t>
      </w:r>
      <w:r w:rsidR="00E0428D">
        <w:rPr>
          <w:rFonts w:ascii="Aptos" w:eastAsia="Aptos" w:hAnsi="Aptos" w:cs="Aptos"/>
          <w:lang w:val="en-US"/>
        </w:rPr>
        <w:t xml:space="preserve"> biodiversity conservation and restoration involve continued human intervention, such as </w:t>
      </w:r>
      <w:r w:rsidR="00180935">
        <w:rPr>
          <w:rFonts w:ascii="Aptos" w:eastAsia="Aptos" w:hAnsi="Aptos" w:cs="Aptos"/>
          <w:lang w:val="en-US"/>
        </w:rPr>
        <w:t>habitat creation or manipulation</w:t>
      </w:r>
      <w:r w:rsidR="0095778A">
        <w:rPr>
          <w:rFonts w:ascii="Aptos" w:eastAsia="Aptos" w:hAnsi="Aptos" w:cs="Aptos"/>
          <w:lang w:val="en-US"/>
        </w:rPr>
        <w:t xml:space="preserve"> and</w:t>
      </w:r>
      <w:r w:rsidR="00180935">
        <w:rPr>
          <w:rFonts w:ascii="Aptos" w:eastAsia="Aptos" w:hAnsi="Aptos" w:cs="Aptos"/>
          <w:lang w:val="en-US"/>
        </w:rPr>
        <w:t xml:space="preserve"> culling o</w:t>
      </w:r>
      <w:r w:rsidR="0095778A">
        <w:rPr>
          <w:rFonts w:ascii="Aptos" w:eastAsia="Aptos" w:hAnsi="Aptos" w:cs="Aptos"/>
          <w:lang w:val="en-US"/>
        </w:rPr>
        <w:t xml:space="preserve">f </w:t>
      </w:r>
      <w:r w:rsidR="00180935">
        <w:rPr>
          <w:rFonts w:ascii="Aptos" w:eastAsia="Aptos" w:hAnsi="Aptos" w:cs="Aptos"/>
          <w:lang w:val="en-US"/>
        </w:rPr>
        <w:t>invasive species</w:t>
      </w:r>
      <w:r w:rsidR="0095778A">
        <w:rPr>
          <w:rFonts w:ascii="Aptos" w:eastAsia="Aptos" w:hAnsi="Aptos" w:cs="Aptos"/>
          <w:lang w:val="en-US"/>
        </w:rPr>
        <w:t>.</w:t>
      </w:r>
    </w:p>
    <w:p w14:paraId="2F59FFC1" w14:textId="77777777" w:rsidR="00BC3FD2" w:rsidRPr="0078079F" w:rsidRDefault="00BC3FD2" w:rsidP="1E1F23CC">
      <w:pPr>
        <w:rPr>
          <w:rFonts w:ascii="Aptos" w:eastAsia="Aptos" w:hAnsi="Aptos" w:cs="Aptos"/>
          <w:b/>
          <w:bCs/>
          <w:lang w:val="en-US"/>
        </w:rPr>
      </w:pPr>
    </w:p>
    <w:p w14:paraId="455E8C48" w14:textId="18E5342C" w:rsidR="00410093" w:rsidRDefault="009E70E2" w:rsidP="1E1F23CC">
      <w:pPr>
        <w:rPr>
          <w:rFonts w:ascii="Aptos" w:eastAsia="Aptos" w:hAnsi="Aptos" w:cs="Aptos"/>
          <w:lang w:val="en-US"/>
        </w:rPr>
      </w:pPr>
      <w:r>
        <w:rPr>
          <w:rFonts w:ascii="Aptos" w:eastAsia="Aptos" w:hAnsi="Aptos" w:cs="Aptos"/>
          <w:lang w:val="en-US"/>
        </w:rPr>
        <w:t xml:space="preserve">Rewilding </w:t>
      </w:r>
      <w:r w:rsidR="009B6035">
        <w:rPr>
          <w:rFonts w:ascii="Aptos" w:eastAsia="Aptos" w:hAnsi="Aptos" w:cs="Aptos"/>
          <w:lang w:val="en-US"/>
        </w:rPr>
        <w:t>aims to restore ecosystems with minimal human intervention</w:t>
      </w:r>
      <w:r w:rsidR="005F297F">
        <w:rPr>
          <w:rFonts w:ascii="Aptos" w:eastAsia="Aptos" w:hAnsi="Aptos" w:cs="Aptos"/>
          <w:lang w:val="en-US"/>
        </w:rPr>
        <w:t>. Rewilding processes occur af</w:t>
      </w:r>
      <w:r w:rsidR="00D10762">
        <w:rPr>
          <w:rFonts w:ascii="Aptos" w:eastAsia="Aptos" w:hAnsi="Aptos" w:cs="Aptos"/>
          <w:lang w:val="en-US"/>
        </w:rPr>
        <w:t xml:space="preserve">ter major human disturbance and the aim is to </w:t>
      </w:r>
      <w:r w:rsidR="000F7565">
        <w:rPr>
          <w:rFonts w:ascii="Aptos" w:eastAsia="Aptos" w:hAnsi="Aptos" w:cs="Aptos"/>
          <w:lang w:val="en-US"/>
        </w:rPr>
        <w:t>rebuild</w:t>
      </w:r>
      <w:r w:rsidR="00D10762">
        <w:rPr>
          <w:rFonts w:ascii="Aptos" w:eastAsia="Aptos" w:hAnsi="Aptos" w:cs="Aptos"/>
          <w:lang w:val="en-US"/>
        </w:rPr>
        <w:t xml:space="preserve"> </w:t>
      </w:r>
      <w:r w:rsidR="005F297F">
        <w:rPr>
          <w:rFonts w:ascii="Aptos" w:eastAsia="Aptos" w:hAnsi="Aptos" w:cs="Aptos"/>
          <w:lang w:val="en-US"/>
        </w:rPr>
        <w:t xml:space="preserve">a natural ecosystem </w:t>
      </w:r>
      <w:r w:rsidR="00D10762">
        <w:rPr>
          <w:rFonts w:ascii="Aptos" w:eastAsia="Aptos" w:hAnsi="Aptos" w:cs="Aptos"/>
          <w:lang w:val="en-US"/>
        </w:rPr>
        <w:t xml:space="preserve">and </w:t>
      </w:r>
      <w:r w:rsidR="001315B8">
        <w:rPr>
          <w:rFonts w:ascii="Aptos" w:eastAsia="Aptos" w:hAnsi="Aptos" w:cs="Aptos"/>
          <w:lang w:val="en-US"/>
        </w:rPr>
        <w:t xml:space="preserve">restore </w:t>
      </w:r>
      <w:r w:rsidR="00D10762">
        <w:rPr>
          <w:rFonts w:ascii="Aptos" w:eastAsia="Aptos" w:hAnsi="Aptos" w:cs="Aptos"/>
          <w:lang w:val="en-US"/>
        </w:rPr>
        <w:t>natural processes</w:t>
      </w:r>
      <w:r w:rsidR="00F2728B">
        <w:rPr>
          <w:rFonts w:ascii="Aptos" w:eastAsia="Aptos" w:hAnsi="Aptos" w:cs="Aptos"/>
          <w:lang w:val="en-US"/>
        </w:rPr>
        <w:t xml:space="preserve"> that would have been present had the disturbance not occurred (Carver et al. 2021).</w:t>
      </w:r>
      <w:r w:rsidR="000F7565">
        <w:rPr>
          <w:rFonts w:ascii="Aptos" w:eastAsia="Aptos" w:hAnsi="Aptos" w:cs="Aptos"/>
          <w:lang w:val="en-US"/>
        </w:rPr>
        <w:t xml:space="preserve"> </w:t>
      </w:r>
      <w:r w:rsidR="009B6035">
        <w:rPr>
          <w:rFonts w:ascii="Aptos" w:eastAsia="Aptos" w:hAnsi="Aptos" w:cs="Aptos"/>
          <w:lang w:val="en-US"/>
        </w:rPr>
        <w:t xml:space="preserve">Agricultural rewilding combines </w:t>
      </w:r>
      <w:r w:rsidR="00124D49">
        <w:rPr>
          <w:rFonts w:ascii="Aptos" w:eastAsia="Aptos" w:hAnsi="Aptos" w:cs="Aptos"/>
          <w:lang w:val="en-US"/>
        </w:rPr>
        <w:t>low</w:t>
      </w:r>
      <w:r w:rsidR="00406D9D">
        <w:rPr>
          <w:rFonts w:ascii="Aptos" w:eastAsia="Aptos" w:hAnsi="Aptos" w:cs="Aptos"/>
          <w:lang w:val="en-US"/>
        </w:rPr>
        <w:t>-</w:t>
      </w:r>
      <w:r w:rsidR="00124D49">
        <w:rPr>
          <w:rFonts w:ascii="Aptos" w:eastAsia="Aptos" w:hAnsi="Aptos" w:cs="Aptos"/>
          <w:lang w:val="en-US"/>
        </w:rPr>
        <w:t>intensity</w:t>
      </w:r>
      <w:r w:rsidR="009B6035">
        <w:rPr>
          <w:rFonts w:ascii="Aptos" w:eastAsia="Aptos" w:hAnsi="Aptos" w:cs="Aptos"/>
          <w:lang w:val="en-US"/>
        </w:rPr>
        <w:t xml:space="preserve"> grazing with habitat restoration, </w:t>
      </w:r>
      <w:r w:rsidR="00124D49">
        <w:rPr>
          <w:rFonts w:ascii="Aptos" w:eastAsia="Aptos" w:hAnsi="Aptos" w:cs="Aptos"/>
          <w:lang w:val="en-US"/>
        </w:rPr>
        <w:t>balancing biodiversity goals with limited productivity</w:t>
      </w:r>
      <w:r w:rsidR="00140E09">
        <w:rPr>
          <w:rFonts w:ascii="Aptos" w:eastAsia="Aptos" w:hAnsi="Aptos" w:cs="Aptos"/>
          <w:lang w:val="en-US"/>
        </w:rPr>
        <w:t xml:space="preserve">. </w:t>
      </w:r>
      <w:r w:rsidR="0043683A">
        <w:rPr>
          <w:rFonts w:ascii="Aptos" w:eastAsia="Aptos" w:hAnsi="Aptos" w:cs="Aptos"/>
          <w:lang w:val="en-US"/>
        </w:rPr>
        <w:t xml:space="preserve">The aim is to reduce the intensity of agricultural management and implement conservation actions in farmed landscapes. </w:t>
      </w:r>
      <w:r w:rsidR="0078079F">
        <w:rPr>
          <w:rFonts w:ascii="Aptos" w:eastAsia="Aptos" w:hAnsi="Aptos" w:cs="Aptos"/>
          <w:lang w:val="en-US"/>
        </w:rPr>
        <w:t>This approach is particularly relevant for marginal lands where high-intensity farming is neither sustainable nor economically viable.</w:t>
      </w:r>
      <w:r w:rsidR="00EB4B53">
        <w:rPr>
          <w:rFonts w:ascii="Aptos" w:eastAsia="Aptos" w:hAnsi="Aptos" w:cs="Aptos"/>
          <w:lang w:val="en-US"/>
        </w:rPr>
        <w:t xml:space="preserve"> </w:t>
      </w:r>
      <w:r w:rsidR="00410093">
        <w:rPr>
          <w:rFonts w:ascii="Aptos" w:eastAsia="Aptos" w:hAnsi="Aptos" w:cs="Aptos"/>
          <w:lang w:val="en-US"/>
        </w:rPr>
        <w:t>The Rewilding Br</w:t>
      </w:r>
      <w:r w:rsidR="000B25EB">
        <w:rPr>
          <w:rFonts w:ascii="Aptos" w:eastAsia="Aptos" w:hAnsi="Aptos" w:cs="Aptos"/>
          <w:lang w:val="en-US"/>
        </w:rPr>
        <w:t xml:space="preserve">itain </w:t>
      </w:r>
      <w:r w:rsidR="00343423">
        <w:rPr>
          <w:rFonts w:ascii="Aptos" w:eastAsia="Aptos" w:hAnsi="Aptos" w:cs="Aptos"/>
          <w:lang w:val="en-US"/>
        </w:rPr>
        <w:t>website (</w:t>
      </w:r>
      <w:hyperlink r:id="rId16" w:history="1">
        <w:r w:rsidR="00343423" w:rsidRPr="007D2082">
          <w:rPr>
            <w:rStyle w:val="Hyperlink"/>
            <w:rFonts w:ascii="Aptos" w:eastAsia="Aptos" w:hAnsi="Aptos" w:cs="Aptos"/>
            <w:lang w:val="en-US"/>
          </w:rPr>
          <w:t>https://www.rewildingbritain.org.uk/</w:t>
        </w:r>
      </w:hyperlink>
      <w:r w:rsidR="00343423">
        <w:rPr>
          <w:rFonts w:ascii="Aptos" w:eastAsia="Aptos" w:hAnsi="Aptos" w:cs="Aptos"/>
          <w:lang w:val="en-US"/>
        </w:rPr>
        <w:t xml:space="preserve">)  </w:t>
      </w:r>
      <w:r w:rsidR="00F80095">
        <w:rPr>
          <w:rFonts w:ascii="Aptos" w:eastAsia="Aptos" w:hAnsi="Aptos" w:cs="Aptos"/>
          <w:lang w:val="en-US"/>
        </w:rPr>
        <w:t>introduces 11 case studies of agricultural rewilding projects.</w:t>
      </w:r>
      <w:r w:rsidR="00514737">
        <w:rPr>
          <w:rFonts w:ascii="Aptos" w:eastAsia="Aptos" w:hAnsi="Aptos" w:cs="Aptos"/>
          <w:lang w:val="en-US"/>
        </w:rPr>
        <w:t xml:space="preserve"> The management of the projects has varied f</w:t>
      </w:r>
      <w:r w:rsidR="00B86BC9">
        <w:rPr>
          <w:rFonts w:ascii="Aptos" w:eastAsia="Aptos" w:hAnsi="Aptos" w:cs="Aptos"/>
          <w:lang w:val="en-US"/>
        </w:rPr>
        <w:t>ro</w:t>
      </w:r>
      <w:r w:rsidR="00514737">
        <w:rPr>
          <w:rFonts w:ascii="Aptos" w:eastAsia="Aptos" w:hAnsi="Aptos" w:cs="Aptos"/>
          <w:lang w:val="en-US"/>
        </w:rPr>
        <w:t xml:space="preserve">m governmental, </w:t>
      </w:r>
      <w:r w:rsidR="00B86BC9">
        <w:rPr>
          <w:rFonts w:ascii="Aptos" w:eastAsia="Aptos" w:hAnsi="Aptos" w:cs="Aptos"/>
          <w:lang w:val="en-US"/>
        </w:rPr>
        <w:t xml:space="preserve">commercial and non-governmental organizations to a combination thereof. </w:t>
      </w:r>
      <w:r w:rsidR="00505EC9">
        <w:rPr>
          <w:rFonts w:ascii="Aptos" w:eastAsia="Aptos" w:hAnsi="Aptos" w:cs="Aptos"/>
          <w:lang w:val="en-US"/>
        </w:rPr>
        <w:t>The actions of rewilding</w:t>
      </w:r>
      <w:r w:rsidR="00C77E5D">
        <w:rPr>
          <w:rFonts w:ascii="Aptos" w:eastAsia="Aptos" w:hAnsi="Aptos" w:cs="Aptos"/>
          <w:lang w:val="en-US"/>
        </w:rPr>
        <w:t>,</w:t>
      </w:r>
      <w:r w:rsidR="00505EC9">
        <w:rPr>
          <w:rFonts w:ascii="Aptos" w:eastAsia="Aptos" w:hAnsi="Aptos" w:cs="Aptos"/>
          <w:lang w:val="en-US"/>
        </w:rPr>
        <w:t xml:space="preserve"> such as habitat restoration, tree planting, </w:t>
      </w:r>
      <w:r w:rsidR="00592058">
        <w:rPr>
          <w:rFonts w:ascii="Aptos" w:eastAsia="Aptos" w:hAnsi="Aptos" w:cs="Aptos"/>
          <w:lang w:val="en-US"/>
        </w:rPr>
        <w:t xml:space="preserve">species reintroduction and deer control </w:t>
      </w:r>
      <w:r w:rsidR="00B80167">
        <w:rPr>
          <w:rFonts w:ascii="Aptos" w:eastAsia="Aptos" w:hAnsi="Aptos" w:cs="Aptos"/>
          <w:lang w:val="en-US"/>
        </w:rPr>
        <w:t>have</w:t>
      </w:r>
      <w:r w:rsidR="00592058">
        <w:rPr>
          <w:rFonts w:ascii="Aptos" w:eastAsia="Aptos" w:hAnsi="Aptos" w:cs="Aptos"/>
          <w:lang w:val="en-US"/>
        </w:rPr>
        <w:t xml:space="preserve"> been engaging several stakeholders</w:t>
      </w:r>
      <w:r w:rsidR="00C77E5D">
        <w:rPr>
          <w:rFonts w:ascii="Aptos" w:eastAsia="Aptos" w:hAnsi="Aptos" w:cs="Aptos"/>
          <w:lang w:val="en-US"/>
        </w:rPr>
        <w:t xml:space="preserve"> into the project</w:t>
      </w:r>
      <w:r w:rsidR="00B30D41">
        <w:rPr>
          <w:rFonts w:ascii="Aptos" w:eastAsia="Aptos" w:hAnsi="Aptos" w:cs="Aptos"/>
          <w:lang w:val="en-US"/>
        </w:rPr>
        <w:t xml:space="preserve"> (</w:t>
      </w:r>
      <w:r w:rsidR="003E57E6">
        <w:rPr>
          <w:rFonts w:ascii="Aptos" w:eastAsia="Aptos" w:hAnsi="Aptos" w:cs="Aptos"/>
          <w:lang w:val="en-US"/>
        </w:rPr>
        <w:t>e.g.</w:t>
      </w:r>
      <w:r w:rsidR="002116BA">
        <w:rPr>
          <w:rFonts w:ascii="Aptos" w:eastAsia="Aptos" w:hAnsi="Aptos" w:cs="Aptos"/>
          <w:lang w:val="en-US"/>
        </w:rPr>
        <w:t>,</w:t>
      </w:r>
      <w:r w:rsidR="003E57E6">
        <w:rPr>
          <w:rFonts w:ascii="Aptos" w:eastAsia="Aptos" w:hAnsi="Aptos" w:cs="Aptos"/>
          <w:lang w:val="en-US"/>
        </w:rPr>
        <w:t xml:space="preserve"> </w:t>
      </w:r>
      <w:r w:rsidR="00B30D41">
        <w:rPr>
          <w:rFonts w:ascii="Aptos" w:eastAsia="Aptos" w:hAnsi="Aptos" w:cs="Aptos"/>
          <w:lang w:val="en-US"/>
        </w:rPr>
        <w:t>volunteers, coordinators, educators, tourists and local businesses</w:t>
      </w:r>
      <w:r w:rsidR="003E57E6">
        <w:rPr>
          <w:rFonts w:ascii="Aptos" w:eastAsia="Aptos" w:hAnsi="Aptos" w:cs="Aptos"/>
          <w:lang w:val="en-US"/>
        </w:rPr>
        <w:t>)</w:t>
      </w:r>
      <w:r w:rsidR="00B30D41">
        <w:rPr>
          <w:rFonts w:ascii="Aptos" w:eastAsia="Aptos" w:hAnsi="Aptos" w:cs="Aptos"/>
          <w:lang w:val="en-US"/>
        </w:rPr>
        <w:t>.</w:t>
      </w:r>
    </w:p>
    <w:p w14:paraId="785AC49C" w14:textId="2C0F3E26" w:rsidR="0078079F" w:rsidRDefault="00A72AE9" w:rsidP="1E1F23CC">
      <w:pPr>
        <w:rPr>
          <w:rFonts w:ascii="Aptos" w:eastAsia="Aptos" w:hAnsi="Aptos" w:cs="Aptos"/>
          <w:lang w:val="en-US"/>
        </w:rPr>
      </w:pPr>
      <w:r>
        <w:rPr>
          <w:rFonts w:ascii="Aptos" w:eastAsia="Aptos" w:hAnsi="Aptos" w:cs="Aptos"/>
          <w:lang w:val="en-US"/>
        </w:rPr>
        <w:t>The c</w:t>
      </w:r>
      <w:r w:rsidR="00641140">
        <w:rPr>
          <w:rFonts w:ascii="Aptos" w:eastAsia="Aptos" w:hAnsi="Aptos" w:cs="Aptos"/>
          <w:lang w:val="en-US"/>
        </w:rPr>
        <w:t>hara</w:t>
      </w:r>
      <w:r w:rsidR="000E0C23">
        <w:rPr>
          <w:rFonts w:ascii="Aptos" w:eastAsia="Aptos" w:hAnsi="Aptos" w:cs="Aptos"/>
          <w:lang w:val="en-US"/>
        </w:rPr>
        <w:t xml:space="preserve">cteristics of four </w:t>
      </w:r>
      <w:r w:rsidR="003F2DCA">
        <w:rPr>
          <w:rFonts w:ascii="Aptos" w:eastAsia="Aptos" w:hAnsi="Aptos" w:cs="Aptos"/>
          <w:lang w:val="en-US"/>
        </w:rPr>
        <w:t>animal-based</w:t>
      </w:r>
      <w:r w:rsidR="000E0C23">
        <w:rPr>
          <w:rFonts w:ascii="Aptos" w:eastAsia="Aptos" w:hAnsi="Aptos" w:cs="Aptos"/>
          <w:lang w:val="en-US"/>
        </w:rPr>
        <w:t xml:space="preserve"> forms of land use, in order of increasing ecological integrity of ecosystems (Clay et al.</w:t>
      </w:r>
      <w:r w:rsidR="003F2DCA">
        <w:rPr>
          <w:rFonts w:ascii="Aptos" w:eastAsia="Aptos" w:hAnsi="Aptos" w:cs="Aptos"/>
          <w:lang w:val="en-US"/>
        </w:rPr>
        <w:t xml:space="preserve"> 2020)</w:t>
      </w:r>
    </w:p>
    <w:tbl>
      <w:tblPr>
        <w:tblStyle w:val="TableGrid"/>
        <w:tblW w:w="0" w:type="auto"/>
        <w:tblLook w:val="04A0" w:firstRow="1" w:lastRow="0" w:firstColumn="1" w:lastColumn="0" w:noHBand="0" w:noVBand="1"/>
      </w:tblPr>
      <w:tblGrid>
        <w:gridCol w:w="1803"/>
        <w:gridCol w:w="1803"/>
        <w:gridCol w:w="1803"/>
        <w:gridCol w:w="1803"/>
        <w:gridCol w:w="1804"/>
      </w:tblGrid>
      <w:tr w:rsidR="002518BB" w14:paraId="5B8CF576" w14:textId="77777777" w:rsidTr="002518BB">
        <w:tc>
          <w:tcPr>
            <w:tcW w:w="1803" w:type="dxa"/>
          </w:tcPr>
          <w:p w14:paraId="519D41E5" w14:textId="6D84AEAF" w:rsidR="002518BB" w:rsidRDefault="002518BB" w:rsidP="1E1F23CC">
            <w:pPr>
              <w:rPr>
                <w:rFonts w:ascii="Aptos" w:eastAsia="Aptos" w:hAnsi="Aptos" w:cs="Aptos"/>
                <w:lang w:val="en-US"/>
              </w:rPr>
            </w:pPr>
            <w:r>
              <w:rPr>
                <w:rFonts w:ascii="Aptos" w:eastAsia="Aptos" w:hAnsi="Aptos" w:cs="Aptos"/>
                <w:lang w:val="en-US"/>
              </w:rPr>
              <w:t>Characteristic</w:t>
            </w:r>
          </w:p>
        </w:tc>
        <w:tc>
          <w:tcPr>
            <w:tcW w:w="1803" w:type="dxa"/>
          </w:tcPr>
          <w:p w14:paraId="18F5C15D" w14:textId="6DF47E09" w:rsidR="002518BB" w:rsidRDefault="002518BB" w:rsidP="1E1F23CC">
            <w:pPr>
              <w:rPr>
                <w:rFonts w:ascii="Aptos" w:eastAsia="Aptos" w:hAnsi="Aptos" w:cs="Aptos"/>
                <w:lang w:val="en-US"/>
              </w:rPr>
            </w:pPr>
            <w:r>
              <w:rPr>
                <w:rFonts w:ascii="Aptos" w:eastAsia="Aptos" w:hAnsi="Aptos" w:cs="Aptos"/>
                <w:lang w:val="en-US"/>
              </w:rPr>
              <w:t>Industrial livestock production</w:t>
            </w:r>
          </w:p>
        </w:tc>
        <w:tc>
          <w:tcPr>
            <w:tcW w:w="1803" w:type="dxa"/>
          </w:tcPr>
          <w:p w14:paraId="2707D817" w14:textId="509826F7" w:rsidR="002518BB" w:rsidRDefault="002518BB" w:rsidP="1E1F23CC">
            <w:pPr>
              <w:rPr>
                <w:rFonts w:ascii="Aptos" w:eastAsia="Aptos" w:hAnsi="Aptos" w:cs="Aptos"/>
                <w:lang w:val="en-US"/>
              </w:rPr>
            </w:pPr>
            <w:r>
              <w:rPr>
                <w:rFonts w:ascii="Aptos" w:eastAsia="Aptos" w:hAnsi="Aptos" w:cs="Aptos"/>
                <w:lang w:val="en-US"/>
              </w:rPr>
              <w:t>Agroecological livestock system</w:t>
            </w:r>
          </w:p>
        </w:tc>
        <w:tc>
          <w:tcPr>
            <w:tcW w:w="1803" w:type="dxa"/>
          </w:tcPr>
          <w:p w14:paraId="72F9B2E2" w14:textId="0F7BEAF7" w:rsidR="002518BB" w:rsidRDefault="002518BB" w:rsidP="1E1F23CC">
            <w:pPr>
              <w:rPr>
                <w:rFonts w:ascii="Aptos" w:eastAsia="Aptos" w:hAnsi="Aptos" w:cs="Aptos"/>
                <w:lang w:val="en-US"/>
              </w:rPr>
            </w:pPr>
            <w:r>
              <w:rPr>
                <w:rFonts w:ascii="Aptos" w:eastAsia="Aptos" w:hAnsi="Aptos" w:cs="Aptos"/>
                <w:lang w:val="en-US"/>
              </w:rPr>
              <w:t>Agricultural rewilding</w:t>
            </w:r>
          </w:p>
        </w:tc>
        <w:tc>
          <w:tcPr>
            <w:tcW w:w="1804" w:type="dxa"/>
          </w:tcPr>
          <w:p w14:paraId="705081B5" w14:textId="139DD2F4" w:rsidR="002518BB" w:rsidRDefault="002518BB" w:rsidP="1E1F23CC">
            <w:pPr>
              <w:rPr>
                <w:rFonts w:ascii="Aptos" w:eastAsia="Aptos" w:hAnsi="Aptos" w:cs="Aptos"/>
                <w:lang w:val="en-US"/>
              </w:rPr>
            </w:pPr>
            <w:r>
              <w:rPr>
                <w:rFonts w:ascii="Aptos" w:eastAsia="Aptos" w:hAnsi="Aptos" w:cs="Aptos"/>
                <w:lang w:val="en-US"/>
              </w:rPr>
              <w:t>Rewilding</w:t>
            </w:r>
          </w:p>
        </w:tc>
      </w:tr>
      <w:tr w:rsidR="002518BB" w:rsidRPr="007F2379" w14:paraId="05B2FFA3" w14:textId="77777777" w:rsidTr="002518BB">
        <w:tc>
          <w:tcPr>
            <w:tcW w:w="1803" w:type="dxa"/>
          </w:tcPr>
          <w:p w14:paraId="49B1A1AF" w14:textId="5119EA67" w:rsidR="002518BB" w:rsidRDefault="002518BB" w:rsidP="1E1F23CC">
            <w:pPr>
              <w:rPr>
                <w:rFonts w:ascii="Aptos" w:eastAsia="Aptos" w:hAnsi="Aptos" w:cs="Aptos"/>
                <w:lang w:val="en-US"/>
              </w:rPr>
            </w:pPr>
            <w:r>
              <w:rPr>
                <w:rFonts w:ascii="Aptos" w:eastAsia="Aptos" w:hAnsi="Aptos" w:cs="Aptos"/>
                <w:lang w:val="en-US"/>
              </w:rPr>
              <w:t>Premise</w:t>
            </w:r>
          </w:p>
        </w:tc>
        <w:tc>
          <w:tcPr>
            <w:tcW w:w="1803" w:type="dxa"/>
          </w:tcPr>
          <w:p w14:paraId="3E948D0B" w14:textId="5EDD0A76" w:rsidR="002518BB" w:rsidRDefault="002518BB" w:rsidP="1E1F23CC">
            <w:pPr>
              <w:rPr>
                <w:rFonts w:ascii="Aptos" w:eastAsia="Aptos" w:hAnsi="Aptos" w:cs="Aptos"/>
                <w:lang w:val="en-US"/>
              </w:rPr>
            </w:pPr>
            <w:r>
              <w:rPr>
                <w:rFonts w:ascii="Aptos" w:eastAsia="Aptos" w:hAnsi="Aptos" w:cs="Aptos"/>
                <w:lang w:val="en-US"/>
              </w:rPr>
              <w:t>Demand for animal food is large and increasing.</w:t>
            </w:r>
            <w:r w:rsidR="00003C0A">
              <w:rPr>
                <w:rFonts w:ascii="Aptos" w:eastAsia="Aptos" w:hAnsi="Aptos" w:cs="Aptos"/>
                <w:lang w:val="en-US"/>
              </w:rPr>
              <w:t xml:space="preserve"> Increasing input-use efficiency decreases environmental impacts peer unit of product.</w:t>
            </w:r>
          </w:p>
        </w:tc>
        <w:tc>
          <w:tcPr>
            <w:tcW w:w="1803" w:type="dxa"/>
          </w:tcPr>
          <w:p w14:paraId="63F3A9FF" w14:textId="357A68A5" w:rsidR="002518BB" w:rsidRDefault="0009504D" w:rsidP="1E1F23CC">
            <w:pPr>
              <w:rPr>
                <w:rFonts w:ascii="Aptos" w:eastAsia="Aptos" w:hAnsi="Aptos" w:cs="Aptos"/>
                <w:lang w:val="en-US"/>
              </w:rPr>
            </w:pPr>
            <w:r>
              <w:rPr>
                <w:rFonts w:ascii="Aptos" w:eastAsia="Aptos" w:hAnsi="Aptos" w:cs="Aptos"/>
                <w:lang w:val="en-US"/>
              </w:rPr>
              <w:t>Replacing human inputs with natural processes creates self-sufficient production-consumption systems</w:t>
            </w:r>
          </w:p>
        </w:tc>
        <w:tc>
          <w:tcPr>
            <w:tcW w:w="1803" w:type="dxa"/>
          </w:tcPr>
          <w:p w14:paraId="15CD9506" w14:textId="2B16CC82" w:rsidR="002518BB" w:rsidRDefault="00D748CA" w:rsidP="1E1F23CC">
            <w:pPr>
              <w:rPr>
                <w:rFonts w:ascii="Aptos" w:eastAsia="Aptos" w:hAnsi="Aptos" w:cs="Aptos"/>
                <w:lang w:val="en-US"/>
              </w:rPr>
            </w:pPr>
            <w:r>
              <w:rPr>
                <w:rFonts w:ascii="Aptos" w:eastAsia="Aptos" w:hAnsi="Aptos" w:cs="Aptos"/>
                <w:lang w:val="en-US"/>
              </w:rPr>
              <w:t>Grazers can transform farmland into a biodiverse ecosystem, which allows some harvest.</w:t>
            </w:r>
          </w:p>
        </w:tc>
        <w:tc>
          <w:tcPr>
            <w:tcW w:w="1804" w:type="dxa"/>
          </w:tcPr>
          <w:p w14:paraId="0ADAC48D" w14:textId="535DCD9E" w:rsidR="002518BB" w:rsidRDefault="00D748CA" w:rsidP="1E1F23CC">
            <w:pPr>
              <w:rPr>
                <w:rFonts w:ascii="Aptos" w:eastAsia="Aptos" w:hAnsi="Aptos" w:cs="Aptos"/>
                <w:lang w:val="en-US"/>
              </w:rPr>
            </w:pPr>
            <w:r>
              <w:rPr>
                <w:rFonts w:ascii="Aptos" w:eastAsia="Aptos" w:hAnsi="Aptos" w:cs="Aptos"/>
                <w:lang w:val="en-US"/>
              </w:rPr>
              <w:t>Promotes self-sustaining ecosystems and enhance</w:t>
            </w:r>
            <w:r w:rsidR="000335F6">
              <w:rPr>
                <w:rFonts w:ascii="Aptos" w:eastAsia="Aptos" w:hAnsi="Aptos" w:cs="Aptos"/>
                <w:lang w:val="en-US"/>
              </w:rPr>
              <w:t>s</w:t>
            </w:r>
            <w:r>
              <w:rPr>
                <w:rFonts w:ascii="Aptos" w:eastAsia="Aptos" w:hAnsi="Aptos" w:cs="Aptos"/>
                <w:lang w:val="en-US"/>
              </w:rPr>
              <w:t xml:space="preserve"> conservation status of biodiversity.</w:t>
            </w:r>
          </w:p>
        </w:tc>
      </w:tr>
      <w:tr w:rsidR="002518BB" w:rsidRPr="007F2379" w14:paraId="2D907F0A" w14:textId="77777777" w:rsidTr="002518BB">
        <w:tc>
          <w:tcPr>
            <w:tcW w:w="1803" w:type="dxa"/>
          </w:tcPr>
          <w:p w14:paraId="3F05BC59" w14:textId="37454E79" w:rsidR="002518BB" w:rsidRDefault="0046575F" w:rsidP="1E1F23CC">
            <w:pPr>
              <w:rPr>
                <w:rFonts w:ascii="Aptos" w:eastAsia="Aptos" w:hAnsi="Aptos" w:cs="Aptos"/>
                <w:lang w:val="en-US"/>
              </w:rPr>
            </w:pPr>
            <w:r>
              <w:rPr>
                <w:rFonts w:ascii="Aptos" w:eastAsia="Aptos" w:hAnsi="Aptos" w:cs="Aptos"/>
                <w:lang w:val="en-US"/>
              </w:rPr>
              <w:t xml:space="preserve">Management </w:t>
            </w:r>
            <w:r w:rsidR="00396B5C">
              <w:rPr>
                <w:rFonts w:ascii="Aptos" w:eastAsia="Aptos" w:hAnsi="Aptos" w:cs="Aptos"/>
                <w:lang w:val="en-US"/>
              </w:rPr>
              <w:t>practices</w:t>
            </w:r>
          </w:p>
        </w:tc>
        <w:tc>
          <w:tcPr>
            <w:tcW w:w="1803" w:type="dxa"/>
          </w:tcPr>
          <w:p w14:paraId="5A177BA5" w14:textId="675A1C87" w:rsidR="002518BB" w:rsidRDefault="00396B5C" w:rsidP="1E1F23CC">
            <w:pPr>
              <w:rPr>
                <w:rFonts w:ascii="Aptos" w:eastAsia="Aptos" w:hAnsi="Aptos" w:cs="Aptos"/>
                <w:lang w:val="en-US"/>
              </w:rPr>
            </w:pPr>
            <w:r>
              <w:rPr>
                <w:rFonts w:ascii="Aptos" w:eastAsia="Aptos" w:hAnsi="Aptos" w:cs="Aptos"/>
                <w:lang w:val="en-US"/>
              </w:rPr>
              <w:t>Large farms, intensive use of human inputs such as feed, antibiotics and buildings.</w:t>
            </w:r>
          </w:p>
        </w:tc>
        <w:tc>
          <w:tcPr>
            <w:tcW w:w="1803" w:type="dxa"/>
          </w:tcPr>
          <w:p w14:paraId="51EF5690" w14:textId="0476D581" w:rsidR="002518BB" w:rsidRDefault="006254D8" w:rsidP="1E1F23CC">
            <w:pPr>
              <w:rPr>
                <w:rFonts w:ascii="Aptos" w:eastAsia="Aptos" w:hAnsi="Aptos" w:cs="Aptos"/>
                <w:lang w:val="en-US"/>
              </w:rPr>
            </w:pPr>
            <w:r>
              <w:rPr>
                <w:rFonts w:ascii="Aptos" w:eastAsia="Aptos" w:hAnsi="Aptos" w:cs="Aptos"/>
                <w:lang w:val="en-US"/>
              </w:rPr>
              <w:t>Diversified crop-livestock farms, local breeds</w:t>
            </w:r>
            <w:r w:rsidR="00A32AF1">
              <w:rPr>
                <w:rFonts w:ascii="Aptos" w:eastAsia="Aptos" w:hAnsi="Aptos" w:cs="Aptos"/>
                <w:lang w:val="en-US"/>
              </w:rPr>
              <w:t xml:space="preserve"> fully or largely outdoors, for local markets</w:t>
            </w:r>
          </w:p>
        </w:tc>
        <w:tc>
          <w:tcPr>
            <w:tcW w:w="1803" w:type="dxa"/>
          </w:tcPr>
          <w:p w14:paraId="65D8A22F" w14:textId="0716DA7F" w:rsidR="002518BB" w:rsidRDefault="0073732A" w:rsidP="1E1F23CC">
            <w:pPr>
              <w:rPr>
                <w:rFonts w:ascii="Aptos" w:eastAsia="Aptos" w:hAnsi="Aptos" w:cs="Aptos"/>
                <w:lang w:val="en-US"/>
              </w:rPr>
            </w:pPr>
            <w:r>
              <w:rPr>
                <w:rFonts w:ascii="Aptos" w:eastAsia="Aptos" w:hAnsi="Aptos" w:cs="Aptos"/>
                <w:lang w:val="en-US"/>
              </w:rPr>
              <w:t xml:space="preserve">Large areas with </w:t>
            </w:r>
            <w:r w:rsidR="00435540">
              <w:rPr>
                <w:rFonts w:ascii="Aptos" w:eastAsia="Aptos" w:hAnsi="Aptos" w:cs="Aptos"/>
                <w:lang w:val="en-US"/>
              </w:rPr>
              <w:t xml:space="preserve">a </w:t>
            </w:r>
            <w:r>
              <w:rPr>
                <w:rFonts w:ascii="Aptos" w:eastAsia="Aptos" w:hAnsi="Aptos" w:cs="Aptos"/>
                <w:lang w:val="en-US"/>
              </w:rPr>
              <w:t>diverse mixture of herbivores</w:t>
            </w:r>
            <w:r w:rsidR="002E7D89">
              <w:rPr>
                <w:rFonts w:ascii="Aptos" w:eastAsia="Aptos" w:hAnsi="Aptos" w:cs="Aptos"/>
                <w:lang w:val="en-US"/>
              </w:rPr>
              <w:t xml:space="preserve"> that are managed to develop self-sustaining ecosystems</w:t>
            </w:r>
            <w:r w:rsidR="00E44402">
              <w:rPr>
                <w:rFonts w:ascii="Aptos" w:eastAsia="Aptos" w:hAnsi="Aptos" w:cs="Aptos"/>
                <w:lang w:val="en-US"/>
              </w:rPr>
              <w:t xml:space="preserve">, </w:t>
            </w:r>
            <w:r w:rsidR="00687D96">
              <w:rPr>
                <w:rFonts w:ascii="Aptos" w:eastAsia="Aptos" w:hAnsi="Aptos" w:cs="Aptos"/>
                <w:lang w:val="en-US"/>
              </w:rPr>
              <w:t xml:space="preserve">regular harvest </w:t>
            </w:r>
            <w:r w:rsidR="00687D96">
              <w:rPr>
                <w:rFonts w:ascii="Aptos" w:eastAsia="Aptos" w:hAnsi="Aptos" w:cs="Aptos"/>
                <w:lang w:val="en-US"/>
              </w:rPr>
              <w:lastRenderedPageBreak/>
              <w:t>of traditional livestock</w:t>
            </w:r>
          </w:p>
        </w:tc>
        <w:tc>
          <w:tcPr>
            <w:tcW w:w="1804" w:type="dxa"/>
          </w:tcPr>
          <w:p w14:paraId="42D2D70A" w14:textId="529E4AD6" w:rsidR="002518BB" w:rsidRDefault="002E7D89" w:rsidP="1E1F23CC">
            <w:pPr>
              <w:rPr>
                <w:rFonts w:ascii="Aptos" w:eastAsia="Aptos" w:hAnsi="Aptos" w:cs="Aptos"/>
                <w:lang w:val="en-US"/>
              </w:rPr>
            </w:pPr>
            <w:r>
              <w:rPr>
                <w:rFonts w:ascii="Aptos" w:eastAsia="Aptos" w:hAnsi="Aptos" w:cs="Aptos"/>
                <w:lang w:val="en-US"/>
              </w:rPr>
              <w:lastRenderedPageBreak/>
              <w:t xml:space="preserve">Large areas with herbivores and sometimes carnivores, </w:t>
            </w:r>
            <w:r w:rsidR="00573775">
              <w:rPr>
                <w:rFonts w:ascii="Aptos" w:eastAsia="Aptos" w:hAnsi="Aptos" w:cs="Aptos"/>
                <w:lang w:val="en-US"/>
              </w:rPr>
              <w:t xml:space="preserve">protects native biodiversity, functionally important </w:t>
            </w:r>
            <w:r w:rsidR="00573775">
              <w:rPr>
                <w:rFonts w:ascii="Aptos" w:eastAsia="Aptos" w:hAnsi="Aptos" w:cs="Aptos"/>
                <w:lang w:val="en-US"/>
              </w:rPr>
              <w:lastRenderedPageBreak/>
              <w:t>communities of species</w:t>
            </w:r>
          </w:p>
        </w:tc>
      </w:tr>
      <w:tr w:rsidR="002518BB" w:rsidRPr="007F2379" w14:paraId="36DB8DD7" w14:textId="77777777" w:rsidTr="002518BB">
        <w:tc>
          <w:tcPr>
            <w:tcW w:w="1803" w:type="dxa"/>
          </w:tcPr>
          <w:p w14:paraId="1B666565" w14:textId="68370E6E" w:rsidR="002518BB" w:rsidRDefault="00396B5C" w:rsidP="1E1F23CC">
            <w:pPr>
              <w:rPr>
                <w:rFonts w:ascii="Aptos" w:eastAsia="Aptos" w:hAnsi="Aptos" w:cs="Aptos"/>
                <w:lang w:val="en-US"/>
              </w:rPr>
            </w:pPr>
            <w:r>
              <w:rPr>
                <w:rFonts w:ascii="Aptos" w:eastAsia="Aptos" w:hAnsi="Aptos" w:cs="Aptos"/>
                <w:lang w:val="en-US"/>
              </w:rPr>
              <w:lastRenderedPageBreak/>
              <w:t>Strengths</w:t>
            </w:r>
          </w:p>
        </w:tc>
        <w:tc>
          <w:tcPr>
            <w:tcW w:w="1803" w:type="dxa"/>
          </w:tcPr>
          <w:p w14:paraId="424CA776" w14:textId="67CC17B2" w:rsidR="002518BB" w:rsidRDefault="00805C53" w:rsidP="1E1F23CC">
            <w:pPr>
              <w:rPr>
                <w:rFonts w:ascii="Aptos" w:eastAsia="Aptos" w:hAnsi="Aptos" w:cs="Aptos"/>
                <w:lang w:val="en-US"/>
              </w:rPr>
            </w:pPr>
            <w:r>
              <w:rPr>
                <w:rFonts w:ascii="Aptos" w:eastAsia="Aptos" w:hAnsi="Aptos" w:cs="Aptos"/>
                <w:lang w:val="en-US"/>
              </w:rPr>
              <w:t>Higher productivity per unit of land</w:t>
            </w:r>
          </w:p>
        </w:tc>
        <w:tc>
          <w:tcPr>
            <w:tcW w:w="1803" w:type="dxa"/>
          </w:tcPr>
          <w:p w14:paraId="11C1368E" w14:textId="5FCFFA31" w:rsidR="002518BB" w:rsidRDefault="00805C53" w:rsidP="1E1F23CC">
            <w:pPr>
              <w:rPr>
                <w:rFonts w:ascii="Aptos" w:eastAsia="Aptos" w:hAnsi="Aptos" w:cs="Aptos"/>
                <w:lang w:val="en-US"/>
              </w:rPr>
            </w:pPr>
            <w:r>
              <w:rPr>
                <w:rFonts w:ascii="Aptos" w:eastAsia="Aptos" w:hAnsi="Aptos" w:cs="Aptos"/>
                <w:lang w:val="en-US"/>
              </w:rPr>
              <w:t xml:space="preserve">Lower environmental impacts, </w:t>
            </w:r>
            <w:r w:rsidR="008B09E2">
              <w:rPr>
                <w:rFonts w:ascii="Aptos" w:eastAsia="Aptos" w:hAnsi="Aptos" w:cs="Aptos"/>
                <w:lang w:val="en-US"/>
              </w:rPr>
              <w:t>favorable</w:t>
            </w:r>
            <w:r>
              <w:rPr>
                <w:rFonts w:ascii="Aptos" w:eastAsia="Aptos" w:hAnsi="Aptos" w:cs="Aptos"/>
                <w:lang w:val="en-US"/>
              </w:rPr>
              <w:t xml:space="preserve"> for biodiversity, </w:t>
            </w:r>
            <w:r w:rsidR="008B09E2">
              <w:rPr>
                <w:rFonts w:ascii="Aptos" w:eastAsia="Aptos" w:hAnsi="Aptos" w:cs="Aptos"/>
                <w:lang w:val="en-US"/>
              </w:rPr>
              <w:t>resilient to changes</w:t>
            </w:r>
            <w:r w:rsidR="005D5D99">
              <w:rPr>
                <w:rFonts w:ascii="Aptos" w:eastAsia="Aptos" w:hAnsi="Aptos" w:cs="Aptos"/>
                <w:lang w:val="en-US"/>
              </w:rPr>
              <w:t xml:space="preserve">, </w:t>
            </w:r>
            <w:r w:rsidR="00C42B44">
              <w:rPr>
                <w:rFonts w:ascii="Aptos" w:eastAsia="Aptos" w:hAnsi="Aptos" w:cs="Aptos"/>
                <w:lang w:val="en-US"/>
              </w:rPr>
              <w:t>o</w:t>
            </w:r>
            <w:r w:rsidR="005D5D99">
              <w:rPr>
                <w:rFonts w:ascii="Aptos" w:eastAsia="Aptos" w:hAnsi="Aptos" w:cs="Aptos"/>
                <w:lang w:val="en-US"/>
              </w:rPr>
              <w:t>ptimal local knowledge</w:t>
            </w:r>
          </w:p>
        </w:tc>
        <w:tc>
          <w:tcPr>
            <w:tcW w:w="1803" w:type="dxa"/>
          </w:tcPr>
          <w:p w14:paraId="3C56B383" w14:textId="680BF56D" w:rsidR="002518BB" w:rsidRDefault="00687D96" w:rsidP="1E1F23CC">
            <w:pPr>
              <w:rPr>
                <w:rFonts w:ascii="Aptos" w:eastAsia="Aptos" w:hAnsi="Aptos" w:cs="Aptos"/>
                <w:lang w:val="en-US"/>
              </w:rPr>
            </w:pPr>
            <w:r>
              <w:rPr>
                <w:rFonts w:ascii="Aptos" w:eastAsia="Aptos" w:hAnsi="Aptos" w:cs="Aptos"/>
                <w:lang w:val="en-US"/>
              </w:rPr>
              <w:t>Excellent for biodiversity and provision of ecosystem services</w:t>
            </w:r>
          </w:p>
        </w:tc>
        <w:tc>
          <w:tcPr>
            <w:tcW w:w="1804" w:type="dxa"/>
          </w:tcPr>
          <w:p w14:paraId="65317ED5" w14:textId="3F2ECC86" w:rsidR="002518BB" w:rsidRDefault="00573775" w:rsidP="1E1F23CC">
            <w:pPr>
              <w:rPr>
                <w:rFonts w:ascii="Aptos" w:eastAsia="Aptos" w:hAnsi="Aptos" w:cs="Aptos"/>
                <w:lang w:val="en-US"/>
              </w:rPr>
            </w:pPr>
            <w:r>
              <w:rPr>
                <w:rFonts w:ascii="Aptos" w:eastAsia="Aptos" w:hAnsi="Aptos" w:cs="Aptos"/>
                <w:lang w:val="en-US"/>
              </w:rPr>
              <w:t>Best for biodiversity</w:t>
            </w:r>
            <w:r w:rsidR="00BF318F">
              <w:rPr>
                <w:rFonts w:ascii="Aptos" w:eastAsia="Aptos" w:hAnsi="Aptos" w:cs="Aptos"/>
                <w:lang w:val="en-US"/>
              </w:rPr>
              <w:t>, ecological integrity and ecosystem services</w:t>
            </w:r>
          </w:p>
        </w:tc>
      </w:tr>
      <w:tr w:rsidR="002518BB" w:rsidRPr="007F2379" w14:paraId="304F661F" w14:textId="77777777" w:rsidTr="002518BB">
        <w:tc>
          <w:tcPr>
            <w:tcW w:w="1803" w:type="dxa"/>
          </w:tcPr>
          <w:p w14:paraId="1FDD507E" w14:textId="0745D9E7" w:rsidR="002518BB" w:rsidRDefault="00396B5C" w:rsidP="1E1F23CC">
            <w:pPr>
              <w:rPr>
                <w:rFonts w:ascii="Aptos" w:eastAsia="Aptos" w:hAnsi="Aptos" w:cs="Aptos"/>
                <w:lang w:val="en-US"/>
              </w:rPr>
            </w:pPr>
            <w:r>
              <w:rPr>
                <w:rFonts w:ascii="Aptos" w:eastAsia="Aptos" w:hAnsi="Aptos" w:cs="Aptos"/>
                <w:lang w:val="en-US"/>
              </w:rPr>
              <w:t>Weaknesses</w:t>
            </w:r>
          </w:p>
        </w:tc>
        <w:tc>
          <w:tcPr>
            <w:tcW w:w="1803" w:type="dxa"/>
          </w:tcPr>
          <w:p w14:paraId="0865AE05" w14:textId="18250E44" w:rsidR="002518BB" w:rsidRDefault="00805C53" w:rsidP="1E1F23CC">
            <w:pPr>
              <w:rPr>
                <w:rFonts w:ascii="Aptos" w:eastAsia="Aptos" w:hAnsi="Aptos" w:cs="Aptos"/>
                <w:lang w:val="en-US"/>
              </w:rPr>
            </w:pPr>
            <w:r>
              <w:rPr>
                <w:rFonts w:ascii="Aptos" w:eastAsia="Aptos" w:hAnsi="Aptos" w:cs="Aptos"/>
                <w:lang w:val="en-US"/>
              </w:rPr>
              <w:t>Lower animal welfare</w:t>
            </w:r>
            <w:r w:rsidR="008B09E2">
              <w:rPr>
                <w:rFonts w:ascii="Aptos" w:eastAsia="Aptos" w:hAnsi="Aptos" w:cs="Aptos"/>
                <w:lang w:val="en-US"/>
              </w:rPr>
              <w:t>, high environmental impact</w:t>
            </w:r>
          </w:p>
        </w:tc>
        <w:tc>
          <w:tcPr>
            <w:tcW w:w="1803" w:type="dxa"/>
          </w:tcPr>
          <w:p w14:paraId="3FD1AACB" w14:textId="708CCB84" w:rsidR="002518BB" w:rsidRDefault="008B09E2" w:rsidP="1E1F23CC">
            <w:pPr>
              <w:rPr>
                <w:rFonts w:ascii="Aptos" w:eastAsia="Aptos" w:hAnsi="Aptos" w:cs="Aptos"/>
                <w:lang w:val="en-US"/>
              </w:rPr>
            </w:pPr>
            <w:r>
              <w:rPr>
                <w:rFonts w:ascii="Aptos" w:eastAsia="Aptos" w:hAnsi="Aptos" w:cs="Aptos"/>
                <w:lang w:val="en-US"/>
              </w:rPr>
              <w:t>Lower productivity per unit of land</w:t>
            </w:r>
          </w:p>
        </w:tc>
        <w:tc>
          <w:tcPr>
            <w:tcW w:w="1803" w:type="dxa"/>
          </w:tcPr>
          <w:p w14:paraId="6991F154" w14:textId="37C60B84" w:rsidR="002518BB" w:rsidRDefault="00687D96" w:rsidP="1E1F23CC">
            <w:pPr>
              <w:rPr>
                <w:rFonts w:ascii="Aptos" w:eastAsia="Aptos" w:hAnsi="Aptos" w:cs="Aptos"/>
                <w:lang w:val="en-US"/>
              </w:rPr>
            </w:pPr>
            <w:r>
              <w:rPr>
                <w:rFonts w:ascii="Aptos" w:eastAsia="Aptos" w:hAnsi="Aptos" w:cs="Aptos"/>
                <w:lang w:val="en-US"/>
              </w:rPr>
              <w:t>May lack</w:t>
            </w:r>
            <w:r w:rsidR="005D5D99">
              <w:rPr>
                <w:rFonts w:ascii="Aptos" w:eastAsia="Aptos" w:hAnsi="Aptos" w:cs="Aptos"/>
                <w:lang w:val="en-US"/>
              </w:rPr>
              <w:t xml:space="preserve"> consideration of local culture and traditions, lower productivity</w:t>
            </w:r>
          </w:p>
        </w:tc>
        <w:tc>
          <w:tcPr>
            <w:tcW w:w="1804" w:type="dxa"/>
          </w:tcPr>
          <w:p w14:paraId="1EE41D93" w14:textId="53F9D3D9" w:rsidR="002518BB" w:rsidRDefault="00BF318F" w:rsidP="1E1F23CC">
            <w:pPr>
              <w:rPr>
                <w:rFonts w:ascii="Aptos" w:eastAsia="Aptos" w:hAnsi="Aptos" w:cs="Aptos"/>
                <w:lang w:val="en-US"/>
              </w:rPr>
            </w:pPr>
            <w:r>
              <w:rPr>
                <w:rFonts w:ascii="Aptos" w:eastAsia="Aptos" w:hAnsi="Aptos" w:cs="Aptos"/>
                <w:lang w:val="en-US"/>
              </w:rPr>
              <w:t>May lack consideration of local culture and traditions, conflict with agriculture</w:t>
            </w:r>
          </w:p>
        </w:tc>
      </w:tr>
    </w:tbl>
    <w:p w14:paraId="6D7645F1" w14:textId="77777777" w:rsidR="003F2DCA" w:rsidRDefault="003F2DCA" w:rsidP="1E1F23CC">
      <w:pPr>
        <w:rPr>
          <w:rFonts w:ascii="Aptos" w:eastAsia="Aptos" w:hAnsi="Aptos" w:cs="Aptos"/>
          <w:lang w:val="en-US"/>
        </w:rPr>
      </w:pPr>
    </w:p>
    <w:p w14:paraId="311D7073" w14:textId="48BE0118" w:rsidR="004C0AB6" w:rsidRDefault="008902F7" w:rsidP="1E1F23CC">
      <w:pPr>
        <w:rPr>
          <w:rFonts w:ascii="Aptos" w:eastAsia="Aptos" w:hAnsi="Aptos" w:cs="Aptos"/>
          <w:lang w:val="en-US"/>
        </w:rPr>
      </w:pPr>
      <w:r>
        <w:rPr>
          <w:rFonts w:ascii="Aptos" w:eastAsia="Aptos" w:hAnsi="Aptos" w:cs="Aptos"/>
          <w:lang w:val="en-US"/>
        </w:rPr>
        <w:t>Biodiversity is central to both agroecology and agricultural rewilding</w:t>
      </w:r>
      <w:r w:rsidR="004E6481">
        <w:rPr>
          <w:rFonts w:ascii="Aptos" w:eastAsia="Aptos" w:hAnsi="Aptos" w:cs="Aptos"/>
          <w:lang w:val="en-US"/>
        </w:rPr>
        <w:t>;</w:t>
      </w:r>
      <w:r>
        <w:rPr>
          <w:rFonts w:ascii="Aptos" w:eastAsia="Aptos" w:hAnsi="Aptos" w:cs="Aptos"/>
          <w:lang w:val="en-US"/>
        </w:rPr>
        <w:t xml:space="preserve"> the main difference between them is the degree of human intervention</w:t>
      </w:r>
      <w:r w:rsidR="000C57F0">
        <w:rPr>
          <w:rFonts w:ascii="Aptos" w:eastAsia="Aptos" w:hAnsi="Aptos" w:cs="Aptos"/>
          <w:lang w:val="en-US"/>
        </w:rPr>
        <w:t xml:space="preserve"> and thus agricultural productivity.</w:t>
      </w:r>
      <w:r w:rsidR="00525EBD">
        <w:rPr>
          <w:rFonts w:ascii="Aptos" w:eastAsia="Aptos" w:hAnsi="Aptos" w:cs="Aptos"/>
          <w:lang w:val="en-US"/>
        </w:rPr>
        <w:t xml:space="preserve"> Transitioning from industrial to agroecological livestock systems reduces environme</w:t>
      </w:r>
      <w:r w:rsidR="00954D72">
        <w:rPr>
          <w:rFonts w:ascii="Aptos" w:eastAsia="Aptos" w:hAnsi="Aptos" w:cs="Aptos"/>
          <w:lang w:val="en-US"/>
        </w:rPr>
        <w:t xml:space="preserve">ntal impacts, </w:t>
      </w:r>
      <w:r w:rsidR="000F7C5C">
        <w:rPr>
          <w:rFonts w:ascii="Aptos" w:eastAsia="Aptos" w:hAnsi="Aptos" w:cs="Aptos"/>
          <w:lang w:val="en-US"/>
        </w:rPr>
        <w:t>favors</w:t>
      </w:r>
      <w:r w:rsidR="00954D72">
        <w:rPr>
          <w:rFonts w:ascii="Aptos" w:eastAsia="Aptos" w:hAnsi="Aptos" w:cs="Aptos"/>
          <w:lang w:val="en-US"/>
        </w:rPr>
        <w:t xml:space="preserve"> biodiversity and enhances the maintenance of</w:t>
      </w:r>
      <w:r w:rsidR="000F7C5C">
        <w:rPr>
          <w:rFonts w:ascii="Aptos" w:eastAsia="Aptos" w:hAnsi="Aptos" w:cs="Aptos"/>
          <w:lang w:val="en-US"/>
        </w:rPr>
        <w:t xml:space="preserve"> ecosystem services as well as cultural ecosystem services.</w:t>
      </w:r>
      <w:r w:rsidR="00FC363B">
        <w:rPr>
          <w:rFonts w:ascii="Aptos" w:eastAsia="Aptos" w:hAnsi="Aptos" w:cs="Aptos"/>
          <w:lang w:val="en-US"/>
        </w:rPr>
        <w:t xml:space="preserve"> Agricultural rewilding may allow livestock systems </w:t>
      </w:r>
      <w:r w:rsidR="00BF2D66">
        <w:rPr>
          <w:rFonts w:ascii="Aptos" w:eastAsia="Aptos" w:hAnsi="Aptos" w:cs="Aptos"/>
          <w:lang w:val="en-US"/>
        </w:rPr>
        <w:t>to further</w:t>
      </w:r>
      <w:r w:rsidR="00FC363B">
        <w:rPr>
          <w:rFonts w:ascii="Aptos" w:eastAsia="Aptos" w:hAnsi="Aptos" w:cs="Aptos"/>
          <w:lang w:val="en-US"/>
        </w:rPr>
        <w:t xml:space="preserve"> reduce their impacts</w:t>
      </w:r>
      <w:r w:rsidR="003214E0">
        <w:rPr>
          <w:rFonts w:ascii="Aptos" w:eastAsia="Aptos" w:hAnsi="Aptos" w:cs="Aptos"/>
          <w:lang w:val="en-US"/>
        </w:rPr>
        <w:t xml:space="preserve">. </w:t>
      </w:r>
    </w:p>
    <w:p w14:paraId="68FC3196" w14:textId="4BCC5161" w:rsidR="00E4070F" w:rsidRPr="000302AD" w:rsidRDefault="00E4070F" w:rsidP="1E1F23CC">
      <w:pPr>
        <w:rPr>
          <w:rFonts w:ascii="Aptos" w:eastAsia="Aptos" w:hAnsi="Aptos" w:cs="Aptos"/>
          <w:b/>
          <w:bCs/>
          <w:lang w:val="en-US"/>
        </w:rPr>
      </w:pPr>
      <w:r w:rsidRPr="000302AD">
        <w:rPr>
          <w:rFonts w:ascii="Aptos" w:eastAsia="Aptos" w:hAnsi="Aptos" w:cs="Aptos"/>
          <w:b/>
          <w:bCs/>
          <w:lang w:val="en-US"/>
        </w:rPr>
        <w:t>Conclusion</w:t>
      </w:r>
    </w:p>
    <w:p w14:paraId="7E88EB1E" w14:textId="42D675EF" w:rsidR="00E4070F" w:rsidRDefault="00E4070F" w:rsidP="1E1F23CC">
      <w:pPr>
        <w:rPr>
          <w:rFonts w:ascii="Aptos" w:eastAsia="Aptos" w:hAnsi="Aptos" w:cs="Aptos"/>
          <w:lang w:val="en-US"/>
        </w:rPr>
      </w:pPr>
      <w:r>
        <w:rPr>
          <w:rFonts w:ascii="Aptos" w:eastAsia="Aptos" w:hAnsi="Aptos" w:cs="Aptos"/>
          <w:lang w:val="en-US"/>
        </w:rPr>
        <w:t>Transforming agriculture to support biodiversity is essential for sustaining ecosystems and securing global food systems. While challenges like soil degradation and pollinator loss are significant, solutions such as agroecology, policy-driven incentives and r</w:t>
      </w:r>
      <w:r w:rsidR="00F77C36">
        <w:rPr>
          <w:rFonts w:ascii="Aptos" w:eastAsia="Aptos" w:hAnsi="Aptos" w:cs="Aptos"/>
          <w:lang w:val="en-US"/>
        </w:rPr>
        <w:t xml:space="preserve">ewilding demonstrate that </w:t>
      </w:r>
      <w:r w:rsidR="00A9483C">
        <w:rPr>
          <w:rFonts w:ascii="Aptos" w:eastAsia="Aptos" w:hAnsi="Aptos" w:cs="Aptos"/>
          <w:lang w:val="en-US"/>
        </w:rPr>
        <w:t xml:space="preserve">that </w:t>
      </w:r>
      <w:r w:rsidR="00F77C36">
        <w:rPr>
          <w:rFonts w:ascii="Aptos" w:eastAsia="Aptos" w:hAnsi="Aptos" w:cs="Aptos"/>
          <w:lang w:val="en-US"/>
        </w:rPr>
        <w:t xml:space="preserve">balance is achievable. </w:t>
      </w:r>
    </w:p>
    <w:p w14:paraId="33E2D6BE" w14:textId="3C3CC0A6" w:rsidR="00E77DE5" w:rsidRDefault="00671FB4" w:rsidP="1E1F23CC">
      <w:pPr>
        <w:rPr>
          <w:rFonts w:ascii="Aptos" w:eastAsia="Aptos" w:hAnsi="Aptos" w:cs="Aptos"/>
          <w:lang w:val="en-US"/>
        </w:rPr>
      </w:pPr>
      <w:r>
        <w:rPr>
          <w:rFonts w:ascii="Aptos" w:eastAsia="Aptos" w:hAnsi="Aptos" w:cs="Aptos"/>
          <w:lang w:val="en-US"/>
        </w:rPr>
        <w:t>Biodiversity conservation is an advancing research area in land management. There is evidence that intensification of grasslands and arable systems has led to losses of farmland biodiversity. Grasslands have a great potential for supporting biodiversity within human-managed landscapes. The optimal idea is to create a spatio-temporal mosaic of highly productive areas, extensively</w:t>
      </w:r>
      <w:r w:rsidR="006137D9">
        <w:rPr>
          <w:rFonts w:ascii="Aptos" w:eastAsia="Aptos" w:hAnsi="Aptos" w:cs="Aptos"/>
          <w:lang w:val="en-US"/>
        </w:rPr>
        <w:t xml:space="preserve"> </w:t>
      </w:r>
      <w:r>
        <w:rPr>
          <w:rFonts w:ascii="Aptos" w:eastAsia="Aptos" w:hAnsi="Aptos" w:cs="Aptos"/>
          <w:lang w:val="en-US"/>
        </w:rPr>
        <w:t xml:space="preserve">managed parcels and native vegetation. </w:t>
      </w:r>
    </w:p>
    <w:p w14:paraId="7C4AE1ED" w14:textId="3C0FA90C" w:rsidR="00671FB4" w:rsidRDefault="00671FB4" w:rsidP="1E1F23CC">
      <w:pPr>
        <w:rPr>
          <w:rFonts w:ascii="Aptos" w:eastAsia="Aptos" w:hAnsi="Aptos" w:cs="Aptos"/>
          <w:lang w:val="en-US"/>
        </w:rPr>
      </w:pPr>
      <w:r>
        <w:rPr>
          <w:rFonts w:ascii="Aptos" w:eastAsia="Aptos" w:hAnsi="Aptos" w:cs="Aptos"/>
          <w:lang w:val="en-US"/>
        </w:rPr>
        <w:t xml:space="preserve">Specific methods need to be adapted to </w:t>
      </w:r>
      <w:r w:rsidR="008F3B47">
        <w:rPr>
          <w:rFonts w:ascii="Aptos" w:eastAsia="Aptos" w:hAnsi="Aptos" w:cs="Aptos"/>
          <w:lang w:val="en-US"/>
        </w:rPr>
        <w:t>all</w:t>
      </w:r>
      <w:r>
        <w:rPr>
          <w:rFonts w:ascii="Aptos" w:eastAsia="Aptos" w:hAnsi="Aptos" w:cs="Aptos"/>
          <w:lang w:val="en-US"/>
        </w:rPr>
        <w:t xml:space="preserve"> land</w:t>
      </w:r>
      <w:r w:rsidR="0014063B">
        <w:rPr>
          <w:rFonts w:ascii="Aptos" w:eastAsia="Aptos" w:hAnsi="Aptos" w:cs="Aptos"/>
          <w:lang w:val="en-US"/>
        </w:rPr>
        <w:t>,</w:t>
      </w:r>
      <w:r>
        <w:rPr>
          <w:rFonts w:ascii="Aptos" w:eastAsia="Aptos" w:hAnsi="Aptos" w:cs="Aptos"/>
          <w:lang w:val="en-US"/>
        </w:rPr>
        <w:t xml:space="preserve"> taking the geographic, climatic, agricultural and socio-economic contexts into consideration. The trade-offs between achieving various benefits, including biodiversity and high yields</w:t>
      </w:r>
      <w:r w:rsidR="00855377">
        <w:rPr>
          <w:rFonts w:ascii="Aptos" w:eastAsia="Aptos" w:hAnsi="Aptos" w:cs="Aptos"/>
          <w:lang w:val="en-US"/>
        </w:rPr>
        <w:t>,</w:t>
      </w:r>
      <w:r>
        <w:rPr>
          <w:rFonts w:ascii="Aptos" w:eastAsia="Aptos" w:hAnsi="Aptos" w:cs="Aptos"/>
          <w:lang w:val="en-US"/>
        </w:rPr>
        <w:t xml:space="preserve"> need </w:t>
      </w:r>
      <w:r w:rsidR="00CE0D94">
        <w:rPr>
          <w:rFonts w:ascii="Aptos" w:eastAsia="Aptos" w:hAnsi="Aptos" w:cs="Aptos"/>
          <w:lang w:val="en-US"/>
        </w:rPr>
        <w:t xml:space="preserve">to undergo </w:t>
      </w:r>
      <w:r>
        <w:rPr>
          <w:rFonts w:ascii="Aptos" w:eastAsia="Aptos" w:hAnsi="Aptos" w:cs="Aptos"/>
          <w:lang w:val="en-US"/>
        </w:rPr>
        <w:t xml:space="preserve">systemic changes </w:t>
      </w:r>
      <w:r w:rsidR="00E15D36">
        <w:rPr>
          <w:rFonts w:ascii="Aptos" w:eastAsia="Aptos" w:hAnsi="Aptos" w:cs="Aptos"/>
          <w:lang w:val="en-US"/>
        </w:rPr>
        <w:t>at</w:t>
      </w:r>
      <w:r>
        <w:rPr>
          <w:rFonts w:ascii="Aptos" w:eastAsia="Aptos" w:hAnsi="Aptos" w:cs="Aptos"/>
          <w:lang w:val="en-US"/>
        </w:rPr>
        <w:t xml:space="preserve"> the food system level. Along with the adjustment of management</w:t>
      </w:r>
      <w:r w:rsidR="00405058">
        <w:rPr>
          <w:rFonts w:ascii="Aptos" w:eastAsia="Aptos" w:hAnsi="Aptos" w:cs="Aptos"/>
          <w:lang w:val="en-US"/>
        </w:rPr>
        <w:t>,</w:t>
      </w:r>
      <w:r>
        <w:rPr>
          <w:rFonts w:ascii="Aptos" w:eastAsia="Aptos" w:hAnsi="Aptos" w:cs="Aptos"/>
          <w:lang w:val="en-US"/>
        </w:rPr>
        <w:t xml:space="preserve"> a shift towards more plant-based human diets is a prerequisite for achieving such a change of paradigm in agriculture and society.</w:t>
      </w:r>
    </w:p>
    <w:p w14:paraId="18BA7DBA" w14:textId="683B964E" w:rsidR="00F77C36" w:rsidRPr="00DB52B3" w:rsidRDefault="000302AD" w:rsidP="1E1F23CC">
      <w:pPr>
        <w:rPr>
          <w:rFonts w:ascii="Aptos" w:eastAsia="Aptos" w:hAnsi="Aptos" w:cs="Aptos"/>
          <w:lang w:val="en-US"/>
        </w:rPr>
      </w:pPr>
      <w:r>
        <w:rPr>
          <w:rFonts w:ascii="Aptos" w:eastAsia="Aptos" w:hAnsi="Aptos" w:cs="Aptos"/>
          <w:lang w:val="en-US"/>
        </w:rPr>
        <w:lastRenderedPageBreak/>
        <w:t>Reflect on</w:t>
      </w:r>
      <w:r w:rsidR="00F77C36">
        <w:rPr>
          <w:rFonts w:ascii="Aptos" w:eastAsia="Aptos" w:hAnsi="Aptos" w:cs="Aptos"/>
          <w:lang w:val="en-US"/>
        </w:rPr>
        <w:t xml:space="preserve"> your local agricultural practices. </w:t>
      </w:r>
      <w:r>
        <w:rPr>
          <w:rFonts w:ascii="Aptos" w:eastAsia="Aptos" w:hAnsi="Aptos" w:cs="Aptos"/>
          <w:lang w:val="en-US"/>
        </w:rPr>
        <w:t>Consider how biodiversity</w:t>
      </w:r>
      <w:r w:rsidR="000F0C0F">
        <w:rPr>
          <w:rFonts w:ascii="Aptos" w:eastAsia="Aptos" w:hAnsi="Aptos" w:cs="Aptos"/>
          <w:lang w:val="en-US"/>
        </w:rPr>
        <w:t xml:space="preserve"> </w:t>
      </w:r>
      <w:r>
        <w:rPr>
          <w:rFonts w:ascii="Aptos" w:eastAsia="Aptos" w:hAnsi="Aptos" w:cs="Aptos"/>
          <w:lang w:val="en-US"/>
        </w:rPr>
        <w:t xml:space="preserve">methods could be applied </w:t>
      </w:r>
      <w:r w:rsidR="000F0C0F">
        <w:rPr>
          <w:rFonts w:ascii="Aptos" w:eastAsia="Aptos" w:hAnsi="Aptos" w:cs="Aptos"/>
          <w:lang w:val="en-US"/>
        </w:rPr>
        <w:t xml:space="preserve">to </w:t>
      </w:r>
      <w:r>
        <w:rPr>
          <w:rFonts w:ascii="Aptos" w:eastAsia="Aptos" w:hAnsi="Aptos" w:cs="Aptos"/>
          <w:lang w:val="en-US"/>
        </w:rPr>
        <w:t>the</w:t>
      </w:r>
      <w:r w:rsidR="000F0C0F">
        <w:rPr>
          <w:rFonts w:ascii="Aptos" w:eastAsia="Aptos" w:hAnsi="Aptos" w:cs="Aptos"/>
          <w:lang w:val="en-US"/>
        </w:rPr>
        <w:t>m</w:t>
      </w:r>
      <w:r>
        <w:rPr>
          <w:rFonts w:ascii="Aptos" w:eastAsia="Aptos" w:hAnsi="Aptos" w:cs="Aptos"/>
          <w:lang w:val="en-US"/>
        </w:rPr>
        <w:t>.</w:t>
      </w:r>
    </w:p>
    <w:p w14:paraId="7E00DCD5" w14:textId="77777777" w:rsidR="005F155E" w:rsidRPr="002E4ED6" w:rsidRDefault="005F155E" w:rsidP="1E1F23CC">
      <w:pPr>
        <w:rPr>
          <w:rFonts w:ascii="Aptos" w:eastAsia="Aptos" w:hAnsi="Aptos" w:cs="Aptos"/>
          <w:b/>
          <w:bCs/>
          <w:lang w:val="en-US"/>
        </w:rPr>
      </w:pPr>
    </w:p>
    <w:p w14:paraId="0895A795" w14:textId="69AF1D38" w:rsidR="006C693E" w:rsidRPr="002E4ED6" w:rsidRDefault="000302AD" w:rsidP="1E1F23CC">
      <w:pPr>
        <w:rPr>
          <w:rFonts w:ascii="Aptos" w:eastAsia="Aptos" w:hAnsi="Aptos" w:cs="Aptos"/>
          <w:b/>
          <w:bCs/>
          <w:lang w:val="en-US"/>
        </w:rPr>
      </w:pPr>
      <w:r w:rsidRPr="002E4ED6">
        <w:rPr>
          <w:rFonts w:ascii="Aptos" w:eastAsia="Aptos" w:hAnsi="Aptos" w:cs="Aptos"/>
          <w:b/>
          <w:bCs/>
          <w:lang w:val="en-US"/>
        </w:rPr>
        <w:t>References</w:t>
      </w:r>
    </w:p>
    <w:p w14:paraId="03979C43" w14:textId="77777777" w:rsidR="001A2476" w:rsidRDefault="001A2476" w:rsidP="001A2476">
      <w:pPr>
        <w:rPr>
          <w:lang w:val="en-US"/>
        </w:rPr>
      </w:pPr>
      <w:r w:rsidRPr="001A2476">
        <w:rPr>
          <w:lang w:val="en-US"/>
        </w:rPr>
        <w:t xml:space="preserve">Carver, S., Convery, I., Hawkins, S., Beyers, R., Eagle, A., Kun, Z., Van Maanen, E., Cao, Y., Fisher, M., Edwards, S.R., Nelson, C., Gann, G.D., Shurter, S., Aguilar, K., Andrade, A., Ripple, W.J., Davis, J., Sinclair, A., Bekoff, M., Noss, R., Foreman, D., Pettersson, H., Root-Bernstein, M., Svenning, J.C., Taylor, P., Wynne-Jones, S., Featherstone, A.W., Fløjgaard, C., Stanley-Price, M., Navarro, L.M., Aykroyd, T., Parfitt, A., Soul´e, M., 2021. </w:t>
      </w:r>
      <w:r w:rsidRPr="00BF2D66">
        <w:rPr>
          <w:lang w:val="en-US"/>
        </w:rPr>
        <w:t xml:space="preserve">Guiding principles for rewilding. Conserv. Biol. 35, 1882–1893. </w:t>
      </w:r>
      <w:hyperlink r:id="rId17" w:history="1">
        <w:r w:rsidRPr="007D2082">
          <w:rPr>
            <w:rStyle w:val="Hyperlink"/>
            <w:lang w:val="en-US"/>
          </w:rPr>
          <w:t>https://doi.org/10.1111/cobi.13730</w:t>
        </w:r>
      </w:hyperlink>
      <w:r w:rsidRPr="00BF2D66">
        <w:rPr>
          <w:lang w:val="en-US"/>
        </w:rPr>
        <w:t>.</w:t>
      </w:r>
    </w:p>
    <w:p w14:paraId="093AA011" w14:textId="77777777" w:rsidR="001A2476" w:rsidRPr="00F72E8B" w:rsidRDefault="001A2476" w:rsidP="001A2476">
      <w:pPr>
        <w:rPr>
          <w:lang w:val="fr-FR"/>
        </w:rPr>
      </w:pPr>
      <w:r>
        <w:rPr>
          <w:lang w:val="en-US"/>
        </w:rPr>
        <w:t xml:space="preserve">Clay N., Garnett T. &amp; Lorimer J. 2020. Dairy intensification: drivers, impacts and alternatives. </w:t>
      </w:r>
      <w:r w:rsidRPr="00F72E8B">
        <w:rPr>
          <w:lang w:val="fr-FR"/>
        </w:rPr>
        <w:t xml:space="preserve">Ambio 49, 35-48. </w:t>
      </w:r>
    </w:p>
    <w:p w14:paraId="5B488C48" w14:textId="7DF17969" w:rsidR="001A2476" w:rsidRPr="001713B8" w:rsidRDefault="001A2476" w:rsidP="001A2476">
      <w:pPr>
        <w:rPr>
          <w:rFonts w:ascii="Aptos" w:eastAsia="Aptos" w:hAnsi="Aptos" w:cs="Aptos"/>
        </w:rPr>
      </w:pPr>
      <w:r w:rsidRPr="00F72E8B">
        <w:rPr>
          <w:lang w:val="fr-FR"/>
        </w:rPr>
        <w:t xml:space="preserve">Corson M. S. Mondière A., Morel L. van der Werd H. M. G. 2022. </w:t>
      </w:r>
      <w:r>
        <w:rPr>
          <w:lang w:val="en-US"/>
        </w:rPr>
        <w:t xml:space="preserve">Beyond agroecology: agricultural rewilding, a prospect for livestock systems. </w:t>
      </w:r>
      <w:r w:rsidRPr="001713B8">
        <w:t>A review. Agricultural Systems. 199:103410.</w:t>
      </w:r>
    </w:p>
    <w:p w14:paraId="0A227AAF" w14:textId="2579DB77" w:rsidR="00C448CF" w:rsidRPr="00EC4084" w:rsidRDefault="00C448CF" w:rsidP="00015690">
      <w:pPr>
        <w:rPr>
          <w:rFonts w:ascii="Aptos" w:eastAsia="Aptos" w:hAnsi="Aptos" w:cs="Aptos"/>
          <w:lang w:val="en-US"/>
        </w:rPr>
      </w:pPr>
      <w:r w:rsidRPr="46837C11">
        <w:rPr>
          <w:rFonts w:ascii="Aptos" w:eastAsia="Aptos" w:hAnsi="Aptos" w:cs="Aptos"/>
        </w:rPr>
        <w:t xml:space="preserve">Euroopan komissio. 2023. Euroopan parlamentin ja neuvoston direktiivi maaperän seurannasta ja kestokyvystä (maaperän seurantaa koskeva laki). </w:t>
      </w:r>
      <w:r w:rsidRPr="00EC4084">
        <w:rPr>
          <w:rFonts w:ascii="Aptos" w:eastAsia="Aptos" w:hAnsi="Aptos" w:cs="Aptos"/>
          <w:lang w:val="en-US"/>
        </w:rPr>
        <w:t>COM</w:t>
      </w:r>
      <w:r w:rsidR="65DDD7E7" w:rsidRPr="00EC4084">
        <w:rPr>
          <w:rFonts w:ascii="Aptos" w:eastAsia="Aptos" w:hAnsi="Aptos" w:cs="Aptos"/>
          <w:lang w:val="en-US"/>
        </w:rPr>
        <w:t xml:space="preserve"> </w:t>
      </w:r>
      <w:r w:rsidRPr="00EC4084">
        <w:rPr>
          <w:rFonts w:ascii="Aptos" w:eastAsia="Aptos" w:hAnsi="Aptos" w:cs="Aptos"/>
          <w:lang w:val="en-US"/>
        </w:rPr>
        <w:t>(2023) 416.</w:t>
      </w:r>
    </w:p>
    <w:p w14:paraId="28A399B9" w14:textId="77265B73" w:rsidR="00015690" w:rsidRDefault="00015690" w:rsidP="00015690">
      <w:pPr>
        <w:rPr>
          <w:rFonts w:ascii="Aptos" w:eastAsia="Aptos" w:hAnsi="Aptos" w:cs="Aptos"/>
          <w:lang w:val="en-US"/>
        </w:rPr>
      </w:pPr>
      <w:r w:rsidRPr="0042244A">
        <w:rPr>
          <w:rFonts w:ascii="Aptos" w:eastAsia="Aptos" w:hAnsi="Aptos" w:cs="Aptos"/>
          <w:lang w:val="en-US"/>
        </w:rPr>
        <w:t xml:space="preserve">Gallé R, Happe AK, Baillod AB, Tscharntke T, Batáry P. 2019. Landscape configuration, organic management, and within-field position drive functional diversity of spiders and carabids. </w:t>
      </w:r>
      <w:r w:rsidRPr="00C12665">
        <w:rPr>
          <w:rFonts w:ascii="Aptos" w:eastAsia="Aptos" w:hAnsi="Aptos" w:cs="Aptos"/>
          <w:lang w:val="en-US"/>
        </w:rPr>
        <w:t>Journal of Applied Ecology 56:63– 72.</w:t>
      </w:r>
    </w:p>
    <w:p w14:paraId="5F806AB7" w14:textId="0303C0F2" w:rsidR="001A2476" w:rsidRPr="001A2476" w:rsidRDefault="001A2476" w:rsidP="00015690">
      <w:pPr>
        <w:rPr>
          <w:lang w:val="en-US"/>
        </w:rPr>
      </w:pPr>
      <w:r w:rsidRPr="00F72E8B">
        <w:rPr>
          <w:lang w:val="de-DE"/>
        </w:rPr>
        <w:t xml:space="preserve">Gliessman S. R-, Engles E-, Krieger R. 1998. </w:t>
      </w:r>
      <w:r w:rsidRPr="00940929">
        <w:rPr>
          <w:lang w:val="en-US"/>
        </w:rPr>
        <w:t>Agroecology: ecological processes in sustainable agriculture. CRC press</w:t>
      </w:r>
      <w:r>
        <w:rPr>
          <w:lang w:val="en-US"/>
        </w:rPr>
        <w:t>.</w:t>
      </w:r>
    </w:p>
    <w:p w14:paraId="740A2B89" w14:textId="0F256ECC" w:rsidR="00015690" w:rsidRPr="007F2379" w:rsidRDefault="00015690" w:rsidP="1E1F23CC">
      <w:pPr>
        <w:rPr>
          <w:rFonts w:ascii="Aptos" w:eastAsia="Aptos" w:hAnsi="Aptos" w:cs="Aptos"/>
        </w:rPr>
      </w:pPr>
      <w:r w:rsidRPr="00A62F45">
        <w:rPr>
          <w:rFonts w:ascii="Aptos" w:eastAsia="Aptos" w:hAnsi="Aptos" w:cs="Aptos"/>
          <w:lang w:val="en-US"/>
        </w:rPr>
        <w:t xml:space="preserve">HELCOM. 2023. State of the Baltic Sea. Third HELCOM holistic assessment 2016–2021. </w:t>
      </w:r>
      <w:r w:rsidRPr="007F2379">
        <w:rPr>
          <w:rFonts w:ascii="Aptos" w:eastAsia="Aptos" w:hAnsi="Aptos" w:cs="Aptos"/>
        </w:rPr>
        <w:t xml:space="preserve">Baltic Sea Environment </w:t>
      </w:r>
      <w:proofErr w:type="spellStart"/>
      <w:r w:rsidRPr="007F2379">
        <w:rPr>
          <w:rFonts w:ascii="Aptos" w:eastAsia="Aptos" w:hAnsi="Aptos" w:cs="Aptos"/>
        </w:rPr>
        <w:t>Proceedings</w:t>
      </w:r>
      <w:proofErr w:type="spellEnd"/>
      <w:r w:rsidRPr="007F2379">
        <w:rPr>
          <w:rFonts w:ascii="Aptos" w:eastAsia="Aptos" w:hAnsi="Aptos" w:cs="Aptos"/>
        </w:rPr>
        <w:t xml:space="preserve"> 194. </w:t>
      </w:r>
    </w:p>
    <w:p w14:paraId="0C525818" w14:textId="77777777" w:rsidR="0085109F" w:rsidRDefault="0085109F" w:rsidP="00015690">
      <w:pPr>
        <w:rPr>
          <w:rFonts w:ascii="Aptos" w:eastAsia="Aptos" w:hAnsi="Aptos" w:cs="Aptos"/>
        </w:rPr>
      </w:pPr>
      <w:proofErr w:type="spellStart"/>
      <w:r w:rsidRPr="007F2379">
        <w:rPr>
          <w:rFonts w:ascii="Aptos" w:eastAsia="Aptos" w:hAnsi="Aptos" w:cs="Aptos"/>
        </w:rPr>
        <w:t>Heliölä</w:t>
      </w:r>
      <w:proofErr w:type="spellEnd"/>
      <w:r w:rsidRPr="007F2379">
        <w:rPr>
          <w:rFonts w:ascii="Aptos" w:eastAsia="Aptos" w:hAnsi="Aptos" w:cs="Aptos"/>
        </w:rPr>
        <w:t xml:space="preserve"> J, </w:t>
      </w:r>
      <w:proofErr w:type="spellStart"/>
      <w:r w:rsidRPr="007F2379">
        <w:rPr>
          <w:rFonts w:ascii="Aptos" w:eastAsia="Aptos" w:hAnsi="Aptos" w:cs="Aptos"/>
        </w:rPr>
        <w:t>Kuussaari</w:t>
      </w:r>
      <w:proofErr w:type="spellEnd"/>
      <w:r w:rsidRPr="007F2379">
        <w:rPr>
          <w:rFonts w:ascii="Aptos" w:eastAsia="Aptos" w:hAnsi="Aptos" w:cs="Aptos"/>
        </w:rPr>
        <w:t xml:space="preserve"> M, </w:t>
      </w:r>
      <w:proofErr w:type="spellStart"/>
      <w:r w:rsidRPr="007F2379">
        <w:rPr>
          <w:rFonts w:ascii="Aptos" w:eastAsia="Aptos" w:hAnsi="Aptos" w:cs="Aptos"/>
        </w:rPr>
        <w:t>Rytteri</w:t>
      </w:r>
      <w:proofErr w:type="spellEnd"/>
      <w:r w:rsidRPr="007F2379">
        <w:rPr>
          <w:rFonts w:ascii="Aptos" w:eastAsia="Aptos" w:hAnsi="Aptos" w:cs="Aptos"/>
        </w:rPr>
        <w:t xml:space="preserve"> S, Holopainen S, Korpela E-L, Paukkunen J, Suuronen A, Pöyry J. 2022. </w:t>
      </w:r>
      <w:r w:rsidRPr="00E517E8">
        <w:rPr>
          <w:rFonts w:ascii="Aptos" w:eastAsia="Aptos" w:hAnsi="Aptos" w:cs="Aptos"/>
        </w:rPr>
        <w:t>Pölyttäjien kannankehitys, seuranta ja hyönteispölytyksen taloudellinen arvo Suomessa. PÖLYHYÖTY</w:t>
      </w:r>
      <w:r>
        <w:rPr>
          <w:rFonts w:ascii="Aptos" w:eastAsia="Aptos" w:hAnsi="Aptos" w:cs="Aptos"/>
        </w:rPr>
        <w:t>-</w:t>
      </w:r>
      <w:r w:rsidRPr="00E517E8">
        <w:rPr>
          <w:rFonts w:ascii="Aptos" w:eastAsia="Aptos" w:hAnsi="Aptos" w:cs="Aptos"/>
        </w:rPr>
        <w:t xml:space="preserve">hankkeen loppuraportti. Suomen ympäristökeskuksen raportteja 34/2022. Suomen ympäristökeskus. </w:t>
      </w:r>
    </w:p>
    <w:p w14:paraId="2CF4A4C1" w14:textId="77777777" w:rsidR="005F155E" w:rsidRPr="005F155E" w:rsidRDefault="005F155E" w:rsidP="005F155E">
      <w:pPr>
        <w:rPr>
          <w:rFonts w:ascii="Aptos" w:eastAsia="Aptos" w:hAnsi="Aptos" w:cs="Aptos"/>
        </w:rPr>
      </w:pPr>
      <w:r w:rsidRPr="00BD5AE0">
        <w:rPr>
          <w:rFonts w:ascii="Aptos" w:eastAsia="Aptos" w:hAnsi="Aptos" w:cs="Aptos"/>
        </w:rPr>
        <w:t>Herzon I., Mazac R., Erkkola M. </w:t>
      </w:r>
      <w:r w:rsidRPr="00BD5AE0">
        <w:rPr>
          <w:rFonts w:ascii="Aptos" w:eastAsia="Aptos" w:hAnsi="Aptos" w:cs="Aptos"/>
          <w:i/>
          <w:iCs/>
        </w:rPr>
        <w:t>et al.</w:t>
      </w:r>
      <w:r w:rsidRPr="00BD5AE0">
        <w:rPr>
          <w:rFonts w:ascii="Aptos" w:eastAsia="Aptos" w:hAnsi="Aptos" w:cs="Aptos"/>
        </w:rPr>
        <w:t xml:space="preserve"> 2024. </w:t>
      </w:r>
      <w:r w:rsidRPr="00BD5AE0">
        <w:rPr>
          <w:rFonts w:ascii="Aptos" w:eastAsia="Aptos" w:hAnsi="Aptos" w:cs="Aptos"/>
          <w:lang w:val="en-US"/>
        </w:rPr>
        <w:t>Both downsizing and improvements to livestock systems are needed to stay within planetary boundaries. </w:t>
      </w:r>
      <w:r w:rsidRPr="005F155E">
        <w:rPr>
          <w:rFonts w:ascii="Aptos" w:eastAsia="Aptos" w:hAnsi="Aptos" w:cs="Aptos"/>
        </w:rPr>
        <w:t xml:space="preserve">Nature Food 5, 642–645 </w:t>
      </w:r>
      <w:hyperlink r:id="rId18" w:history="1">
        <w:r w:rsidRPr="005F155E">
          <w:rPr>
            <w:rStyle w:val="Hyperlink"/>
            <w:rFonts w:ascii="Aptos" w:eastAsia="Aptos" w:hAnsi="Aptos" w:cs="Aptos"/>
          </w:rPr>
          <w:t>https://doi.org/10.1038/s43016-024-01030-w</w:t>
        </w:r>
      </w:hyperlink>
      <w:r w:rsidRPr="005F155E">
        <w:rPr>
          <w:rFonts w:ascii="Aptos" w:eastAsia="Aptos" w:hAnsi="Aptos" w:cs="Aptos"/>
        </w:rPr>
        <w:t xml:space="preserve"> </w:t>
      </w:r>
    </w:p>
    <w:p w14:paraId="77057A94" w14:textId="36FFF95D" w:rsidR="005F155E" w:rsidRPr="00EC4084" w:rsidRDefault="005F155E" w:rsidP="00015690">
      <w:pPr>
        <w:rPr>
          <w:rFonts w:ascii="Aptos" w:eastAsia="Aptos" w:hAnsi="Aptos" w:cs="Aptos"/>
        </w:rPr>
      </w:pPr>
      <w:r w:rsidRPr="00CB178F">
        <w:rPr>
          <w:rFonts w:ascii="Aptos" w:eastAsia="Aptos" w:hAnsi="Aptos" w:cs="Aptos"/>
        </w:rPr>
        <w:t xml:space="preserve">Herzon, I., Raatikainen, K.J., Helm, A., et al. 2022. </w:t>
      </w:r>
      <w:r w:rsidRPr="00CB178F">
        <w:rPr>
          <w:rFonts w:ascii="Aptos" w:eastAsia="Aptos" w:hAnsi="Aptos" w:cs="Aptos"/>
          <w:lang w:val="en-US"/>
        </w:rPr>
        <w:t xml:space="preserve">Semi-natural habitats in the European boreal region: Caught in the socio-ecological extinction vortex? </w:t>
      </w:r>
      <w:r w:rsidRPr="00EC4084">
        <w:rPr>
          <w:rFonts w:ascii="Aptos" w:eastAsia="Aptos" w:hAnsi="Aptos" w:cs="Aptos"/>
        </w:rPr>
        <w:t xml:space="preserve">Ambio 51, 1753–1763. </w:t>
      </w:r>
      <w:hyperlink r:id="rId19" w:history="1">
        <w:r w:rsidRPr="00EC4084">
          <w:rPr>
            <w:rStyle w:val="Hyperlink"/>
            <w:rFonts w:ascii="Aptos" w:eastAsia="Aptos" w:hAnsi="Aptos" w:cs="Aptos"/>
          </w:rPr>
          <w:t>https://doi.org/10.1007/S13280-022-01705-3/FIGURES/1</w:t>
        </w:r>
      </w:hyperlink>
      <w:r w:rsidRPr="00EC4084">
        <w:rPr>
          <w:rFonts w:ascii="Aptos" w:eastAsia="Aptos" w:hAnsi="Aptos" w:cs="Aptos"/>
        </w:rPr>
        <w:t xml:space="preserve"> </w:t>
      </w:r>
    </w:p>
    <w:p w14:paraId="50E1C6C8" w14:textId="538C800B" w:rsidR="00015690" w:rsidRPr="00C12665" w:rsidRDefault="00015690" w:rsidP="1E1F23CC">
      <w:pPr>
        <w:rPr>
          <w:rFonts w:ascii="Aptos" w:eastAsia="Aptos" w:hAnsi="Aptos" w:cs="Aptos"/>
          <w:lang w:val="en-US"/>
        </w:rPr>
      </w:pPr>
      <w:r w:rsidRPr="00EC4084">
        <w:rPr>
          <w:rFonts w:ascii="Aptos" w:eastAsia="Aptos" w:hAnsi="Aptos" w:cs="Aptos"/>
        </w:rPr>
        <w:lastRenderedPageBreak/>
        <w:t xml:space="preserve">Holopainen S, Lehikoinen A 2022. </w:t>
      </w:r>
      <w:r w:rsidRPr="002849CF">
        <w:rPr>
          <w:rFonts w:ascii="Aptos" w:eastAsia="Aptos" w:hAnsi="Aptos" w:cs="Aptos"/>
          <w:lang w:val="en-US"/>
        </w:rPr>
        <w:t xml:space="preserve">Role of forest ditching and agriculture on water quality: connecting the long-term physico-chemical subsurface state of lakes with landscape and habitat structure information. </w:t>
      </w:r>
      <w:r w:rsidRPr="00C12665">
        <w:rPr>
          <w:rFonts w:ascii="Aptos" w:eastAsia="Aptos" w:hAnsi="Aptos" w:cs="Aptos"/>
          <w:lang w:val="en-US"/>
        </w:rPr>
        <w:t>Science of the Total Environment 806:151477.</w:t>
      </w:r>
    </w:p>
    <w:p w14:paraId="33131692" w14:textId="7E43DD94" w:rsidR="006C693E" w:rsidRDefault="006C693E" w:rsidP="1E1F23CC">
      <w:pPr>
        <w:rPr>
          <w:rFonts w:ascii="Aptos" w:eastAsia="Aptos" w:hAnsi="Aptos" w:cs="Aptos"/>
          <w:lang w:val="en-US"/>
        </w:rPr>
      </w:pPr>
      <w:r w:rsidRPr="004F034B">
        <w:rPr>
          <w:rFonts w:ascii="Aptos" w:eastAsia="Aptos" w:hAnsi="Aptos" w:cs="Aptos"/>
          <w:lang w:val="en-US"/>
        </w:rPr>
        <w:t xml:space="preserve">IPBES. </w:t>
      </w:r>
      <w:r w:rsidRPr="006C693E">
        <w:rPr>
          <w:rFonts w:ascii="Aptos" w:eastAsia="Aptos" w:hAnsi="Aptos" w:cs="Aptos"/>
          <w:lang w:val="en-US"/>
        </w:rPr>
        <w:t>2019. Summary for policymakers of the global assessment report on biodiversity and ecosystem services of the Intergovernmental Science-Policy Platform on Biodiversity and Ecosystem Services. Díaz S, Settele J, Brondízio ES, Ngo HT, Guèze M, Agard J, Arneth A, Balvanera P, Brauman KA, Butchart SHM, Chan KMA, Garibaldi LA, Ichii K, Liu J, Subramanian SM, Midgley GF, Miloslavich P, Molnár Z, Obura D, Pfaff A, Polasky S, Purvis A, Razzaque J, Reyers B, Roy Chowdhury R, Shin YJ, Visseren-Hamakers IJ, Willis KJ, Zayas CN (toim.). Secretariat of the Intergovernmental Science-Policy Platform on Biodiversity and Ecosystem Services.</w:t>
      </w:r>
    </w:p>
    <w:p w14:paraId="0BF5F8FD" w14:textId="358FADF5" w:rsidR="00015690" w:rsidRPr="00EC4084" w:rsidRDefault="00015690" w:rsidP="1E1F23CC">
      <w:pPr>
        <w:rPr>
          <w:rFonts w:ascii="Aptos" w:eastAsia="Aptos" w:hAnsi="Aptos" w:cs="Aptos"/>
        </w:rPr>
      </w:pPr>
      <w:r w:rsidRPr="00383676">
        <w:rPr>
          <w:rFonts w:ascii="Aptos" w:eastAsia="Aptos" w:hAnsi="Aptos" w:cs="Aptos"/>
        </w:rPr>
        <w:t xml:space="preserve">Kaartinen NE, Tapanainen H, Maukonen M, Päivärinta E, Valsta LM, Itkonen ST, Pajari A-M, Männistö S. 2022. </w:t>
      </w:r>
      <w:r w:rsidRPr="00383676">
        <w:rPr>
          <w:rFonts w:ascii="Aptos" w:eastAsia="Aptos" w:hAnsi="Aptos" w:cs="Aptos"/>
          <w:lang w:val="en-US"/>
        </w:rPr>
        <w:t xml:space="preserve">Partial replacement of red and processed meat with legumes – a modelling study of the impact on nutrient intakes and nutrient adequacy on the population level. </w:t>
      </w:r>
      <w:r w:rsidRPr="00EC4084">
        <w:rPr>
          <w:rFonts w:ascii="Aptos" w:eastAsia="Aptos" w:hAnsi="Aptos" w:cs="Aptos"/>
        </w:rPr>
        <w:t>Public Health Nutrition 26:303–314</w:t>
      </w:r>
    </w:p>
    <w:p w14:paraId="6E688B85" w14:textId="227125A9" w:rsidR="006C693E" w:rsidRPr="00EC4084" w:rsidRDefault="006C693E" w:rsidP="006C693E">
      <w:pPr>
        <w:rPr>
          <w:rFonts w:ascii="Aptos" w:eastAsia="Aptos" w:hAnsi="Aptos" w:cs="Aptos"/>
          <w:lang w:val="en-US"/>
        </w:rPr>
      </w:pPr>
      <w:r w:rsidRPr="1E1F23CC">
        <w:rPr>
          <w:rFonts w:ascii="Aptos" w:eastAsia="Aptos" w:hAnsi="Aptos" w:cs="Aptos"/>
        </w:rPr>
        <w:t xml:space="preserve">Lehikoinen, A., Aalto, J., Boström, C., Ekroos, J., Herzon, I., Hyytiäinen, K., Häyrynen, S., Jarva, J., Jokimäki, J., Kotiaho, J. S., Kuussaari, M., Kosenius, A.-K., Laine, I., Mykrä, H., Onkila, T., Paloniitty, T., Pappila, M., Silfverberg, O., Sääksjärvi, I.E., Wolff, L.-A. ja Rytteri, S. 2024. Maatalousalueiden luonnon monimuotoisuuden edistämisen keinot ja hyödyt Suomessa. Luontopaneelin yhteenveto ja suositukset luontopolitiikan suunnittelun ja päätöksenteon tueksi. </w:t>
      </w:r>
      <w:r w:rsidRPr="00EC4084">
        <w:rPr>
          <w:rFonts w:ascii="Aptos" w:eastAsia="Aptos" w:hAnsi="Aptos" w:cs="Aptos"/>
          <w:lang w:val="en-US"/>
        </w:rPr>
        <w:t xml:space="preserve">Suomen Luontopaneelin julkaisuja 2A/2024 </w:t>
      </w:r>
    </w:p>
    <w:p w14:paraId="5200304C" w14:textId="4EB6F1DB" w:rsidR="00B05B4C" w:rsidRPr="000C16C9" w:rsidRDefault="00B05B4C" w:rsidP="1E1F23CC">
      <w:pPr>
        <w:rPr>
          <w:rFonts w:ascii="Aptos" w:eastAsia="Aptos" w:hAnsi="Aptos" w:cs="Aptos"/>
          <w:lang w:val="en-US"/>
        </w:rPr>
      </w:pPr>
      <w:r w:rsidRPr="000C16C9">
        <w:rPr>
          <w:rFonts w:ascii="Aptos" w:eastAsia="Aptos" w:hAnsi="Aptos" w:cs="Aptos"/>
          <w:lang w:val="en-US"/>
        </w:rPr>
        <w:t>Pereira</w:t>
      </w:r>
      <w:r w:rsidR="00025EF2" w:rsidRPr="000C16C9">
        <w:rPr>
          <w:rFonts w:ascii="Aptos" w:eastAsia="Aptos" w:hAnsi="Aptos" w:cs="Aptos"/>
          <w:lang w:val="en-US"/>
        </w:rPr>
        <w:t xml:space="preserve"> L</w:t>
      </w:r>
      <w:r w:rsidR="00675531">
        <w:rPr>
          <w:rFonts w:ascii="Aptos" w:eastAsia="Aptos" w:hAnsi="Aptos" w:cs="Aptos"/>
          <w:lang w:val="en-US"/>
        </w:rPr>
        <w:t>.</w:t>
      </w:r>
      <w:r w:rsidR="00025EF2" w:rsidRPr="000C16C9">
        <w:rPr>
          <w:rFonts w:ascii="Aptos" w:eastAsia="Aptos" w:hAnsi="Aptos" w:cs="Aptos"/>
          <w:lang w:val="en-US"/>
        </w:rPr>
        <w:t xml:space="preserve"> S</w:t>
      </w:r>
      <w:r w:rsidR="000C16C9" w:rsidRPr="000C16C9">
        <w:rPr>
          <w:rFonts w:ascii="Aptos" w:eastAsia="Aptos" w:hAnsi="Aptos" w:cs="Aptos"/>
          <w:lang w:val="en-US"/>
        </w:rPr>
        <w:t>. 2017. Water, agric</w:t>
      </w:r>
      <w:r w:rsidR="000C16C9">
        <w:rPr>
          <w:rFonts w:ascii="Aptos" w:eastAsia="Aptos" w:hAnsi="Aptos" w:cs="Aptos"/>
          <w:lang w:val="en-US"/>
        </w:rPr>
        <w:t>ulture and food: Challenges and issues. Water Resour</w:t>
      </w:r>
      <w:r w:rsidR="00E1788C">
        <w:rPr>
          <w:rFonts w:ascii="Aptos" w:eastAsia="Aptos" w:hAnsi="Aptos" w:cs="Aptos"/>
          <w:lang w:val="en-US"/>
        </w:rPr>
        <w:t>ces</w:t>
      </w:r>
      <w:r w:rsidR="000C16C9">
        <w:rPr>
          <w:rFonts w:ascii="Aptos" w:eastAsia="Aptos" w:hAnsi="Aptos" w:cs="Aptos"/>
          <w:lang w:val="en-US"/>
        </w:rPr>
        <w:t xml:space="preserve"> Manage</w:t>
      </w:r>
      <w:r w:rsidR="00E1788C">
        <w:rPr>
          <w:rFonts w:ascii="Aptos" w:eastAsia="Aptos" w:hAnsi="Aptos" w:cs="Aptos"/>
          <w:lang w:val="en-US"/>
        </w:rPr>
        <w:t>ment,</w:t>
      </w:r>
      <w:r w:rsidR="000C16C9">
        <w:rPr>
          <w:rFonts w:ascii="Aptos" w:eastAsia="Aptos" w:hAnsi="Aptos" w:cs="Aptos"/>
          <w:lang w:val="en-US"/>
        </w:rPr>
        <w:t xml:space="preserve"> </w:t>
      </w:r>
      <w:r w:rsidR="00675531" w:rsidRPr="00675531">
        <w:rPr>
          <w:rFonts w:ascii="Aptos" w:eastAsia="Aptos" w:hAnsi="Aptos" w:cs="Aptos"/>
          <w:lang w:val="en-US"/>
        </w:rPr>
        <w:t>31:2985–2999</w:t>
      </w:r>
      <w:r w:rsidR="00675531">
        <w:rPr>
          <w:rFonts w:ascii="Aptos" w:eastAsia="Aptos" w:hAnsi="Aptos" w:cs="Aptos"/>
          <w:lang w:val="en-US"/>
        </w:rPr>
        <w:t>.</w:t>
      </w:r>
    </w:p>
    <w:p w14:paraId="5E7678EA" w14:textId="66AD45A6" w:rsidR="00015690" w:rsidRPr="00EC4084" w:rsidRDefault="00015690" w:rsidP="00BC3FD2">
      <w:pPr>
        <w:rPr>
          <w:rFonts w:ascii="Aptos" w:eastAsia="Aptos" w:hAnsi="Aptos" w:cs="Aptos"/>
          <w:lang w:val="en-US"/>
        </w:rPr>
      </w:pPr>
      <w:r w:rsidRPr="00025EF2">
        <w:rPr>
          <w:rFonts w:ascii="Aptos" w:eastAsia="Aptos" w:hAnsi="Aptos" w:cs="Aptos"/>
          <w:lang w:val="en-US"/>
        </w:rPr>
        <w:t>Potts S</w:t>
      </w:r>
      <w:r w:rsidR="00025EF2" w:rsidRPr="00025EF2">
        <w:rPr>
          <w:rFonts w:ascii="Aptos" w:eastAsia="Aptos" w:hAnsi="Aptos" w:cs="Aptos"/>
          <w:lang w:val="en-US"/>
        </w:rPr>
        <w:t xml:space="preserve">. </w:t>
      </w:r>
      <w:r w:rsidRPr="00025EF2">
        <w:rPr>
          <w:rFonts w:ascii="Aptos" w:eastAsia="Aptos" w:hAnsi="Aptos" w:cs="Aptos"/>
          <w:lang w:val="en-US"/>
        </w:rPr>
        <w:t>G</w:t>
      </w:r>
      <w:r w:rsidR="00025EF2">
        <w:rPr>
          <w:rFonts w:ascii="Aptos" w:eastAsia="Aptos" w:hAnsi="Aptos" w:cs="Aptos"/>
          <w:lang w:val="en-US"/>
        </w:rPr>
        <w:t>.</w:t>
      </w:r>
      <w:r w:rsidRPr="00025EF2">
        <w:rPr>
          <w:rFonts w:ascii="Aptos" w:eastAsia="Aptos" w:hAnsi="Aptos" w:cs="Aptos"/>
          <w:lang w:val="en-US"/>
        </w:rPr>
        <w:t>, Imperatriz-Fonseca V</w:t>
      </w:r>
      <w:r w:rsidR="00025EF2">
        <w:rPr>
          <w:rFonts w:ascii="Aptos" w:eastAsia="Aptos" w:hAnsi="Aptos" w:cs="Aptos"/>
          <w:lang w:val="en-US"/>
        </w:rPr>
        <w:t xml:space="preserve">. </w:t>
      </w:r>
      <w:r w:rsidRPr="00025EF2">
        <w:rPr>
          <w:rFonts w:ascii="Aptos" w:eastAsia="Aptos" w:hAnsi="Aptos" w:cs="Aptos"/>
          <w:lang w:val="en-US"/>
        </w:rPr>
        <w:t>L</w:t>
      </w:r>
      <w:r w:rsidR="00025EF2">
        <w:rPr>
          <w:rFonts w:ascii="Aptos" w:eastAsia="Aptos" w:hAnsi="Aptos" w:cs="Aptos"/>
          <w:lang w:val="en-US"/>
        </w:rPr>
        <w:t>.</w:t>
      </w:r>
      <w:r w:rsidRPr="00025EF2">
        <w:rPr>
          <w:rFonts w:ascii="Aptos" w:eastAsia="Aptos" w:hAnsi="Aptos" w:cs="Aptos"/>
          <w:lang w:val="en-US"/>
        </w:rPr>
        <w:t>, Ngo H</w:t>
      </w:r>
      <w:r w:rsidR="00025EF2">
        <w:rPr>
          <w:rFonts w:ascii="Aptos" w:eastAsia="Aptos" w:hAnsi="Aptos" w:cs="Aptos"/>
          <w:lang w:val="en-US"/>
        </w:rPr>
        <w:t xml:space="preserve">. </w:t>
      </w:r>
      <w:r w:rsidRPr="00025EF2">
        <w:rPr>
          <w:rFonts w:ascii="Aptos" w:eastAsia="Aptos" w:hAnsi="Aptos" w:cs="Aptos"/>
          <w:lang w:val="en-US"/>
        </w:rPr>
        <w:t>T</w:t>
      </w:r>
      <w:r w:rsidR="00025EF2">
        <w:rPr>
          <w:rFonts w:ascii="Aptos" w:eastAsia="Aptos" w:hAnsi="Aptos" w:cs="Aptos"/>
          <w:lang w:val="en-US"/>
        </w:rPr>
        <w:t>.</w:t>
      </w:r>
      <w:r w:rsidRPr="00025EF2">
        <w:rPr>
          <w:rFonts w:ascii="Aptos" w:eastAsia="Aptos" w:hAnsi="Aptos" w:cs="Aptos"/>
          <w:lang w:val="en-US"/>
        </w:rPr>
        <w:t xml:space="preserve"> (toim.). </w:t>
      </w:r>
      <w:r w:rsidRPr="00E517E8">
        <w:rPr>
          <w:rFonts w:ascii="Aptos" w:eastAsia="Aptos" w:hAnsi="Aptos" w:cs="Aptos"/>
          <w:lang w:val="en-US"/>
        </w:rPr>
        <w:t>2016. The assessment report of the Intergovernmental Science-Policy Platform on Biodiversity and Ecosystem Services on pollinators, pollination and food production. Secretariat of the Intergovernmental Science-Policy Platform on Biodiversity and Ecosystem Services</w:t>
      </w:r>
      <w:r w:rsidR="00BC3FD2">
        <w:rPr>
          <w:rFonts w:ascii="Aptos" w:eastAsia="Aptos" w:hAnsi="Aptos" w:cs="Aptos"/>
          <w:lang w:val="en-US"/>
        </w:rPr>
        <w:t>.</w:t>
      </w:r>
    </w:p>
    <w:p w14:paraId="2085C0BF" w14:textId="758DE252" w:rsidR="001A2476" w:rsidRPr="001A2476" w:rsidRDefault="001A2476" w:rsidP="00015690">
      <w:pPr>
        <w:rPr>
          <w:rFonts w:ascii="Aptos" w:eastAsia="Aptos" w:hAnsi="Aptos" w:cs="Aptos"/>
          <w:lang w:val="en-US"/>
        </w:rPr>
      </w:pPr>
      <w:r w:rsidRPr="00F72E8B">
        <w:rPr>
          <w:rFonts w:ascii="Aptos" w:eastAsia="Aptos" w:hAnsi="Aptos" w:cs="Aptos"/>
          <w:lang w:val="fr-FR"/>
        </w:rPr>
        <w:t xml:space="preserve">Röös, E., Mayer, A., Muller, A., et al.  </w:t>
      </w:r>
      <w:r w:rsidRPr="00915813">
        <w:rPr>
          <w:rFonts w:ascii="Aptos" w:eastAsia="Aptos" w:hAnsi="Aptos" w:cs="Aptos"/>
          <w:lang w:val="en-US"/>
        </w:rPr>
        <w:t>2022. Agroecological practices in combination with healthy diets can help meet EU food system policy targets. Sci. Total Environ. 847, 157612.</w:t>
      </w:r>
      <w:r>
        <w:rPr>
          <w:rFonts w:ascii="Aptos" w:eastAsia="Aptos" w:hAnsi="Aptos" w:cs="Aptos"/>
          <w:lang w:val="en-US"/>
        </w:rPr>
        <w:t xml:space="preserve"> </w:t>
      </w:r>
      <w:hyperlink r:id="rId20" w:history="1">
        <w:r w:rsidRPr="007D2082">
          <w:rPr>
            <w:rStyle w:val="Hyperlink"/>
            <w:rFonts w:ascii="Aptos" w:eastAsia="Aptos" w:hAnsi="Aptos" w:cs="Aptos"/>
            <w:lang w:val="en-US"/>
          </w:rPr>
          <w:t>https://doi.org/10.1016/J.SCITOTENV.2022.157612</w:t>
        </w:r>
      </w:hyperlink>
    </w:p>
    <w:p w14:paraId="6C09A3CA" w14:textId="77777777" w:rsidR="001A2476" w:rsidRDefault="001A2476" w:rsidP="001A2476">
      <w:pPr>
        <w:rPr>
          <w:rFonts w:ascii="Aptos" w:eastAsia="Aptos" w:hAnsi="Aptos" w:cs="Aptos"/>
          <w:lang w:val="en-US"/>
        </w:rPr>
      </w:pPr>
      <w:r w:rsidRPr="000A52BE">
        <w:rPr>
          <w:rFonts w:ascii="Aptos" w:eastAsia="Aptos" w:hAnsi="Aptos" w:cs="Aptos"/>
          <w:lang w:val="en-US"/>
        </w:rPr>
        <w:t xml:space="preserve">Schils, R.L.M., Bufe, C., Rhymer, C.M., et al. 2022. Permanent grasslands in Europe: Land use change and intensification decrease their multifunctionality. Agric. Ecosyst. Environ. 330. </w:t>
      </w:r>
      <w:hyperlink r:id="rId21" w:history="1">
        <w:r w:rsidRPr="007D2082">
          <w:rPr>
            <w:rStyle w:val="Hyperlink"/>
            <w:rFonts w:ascii="Aptos" w:eastAsia="Aptos" w:hAnsi="Aptos" w:cs="Aptos"/>
            <w:lang w:val="en-US"/>
          </w:rPr>
          <w:t>https://doi.org/10.1016/j.agee.2022.107891</w:t>
        </w:r>
      </w:hyperlink>
    </w:p>
    <w:p w14:paraId="65915005" w14:textId="77777777" w:rsidR="001A2476" w:rsidRDefault="001A2476" w:rsidP="001A2476">
      <w:pPr>
        <w:rPr>
          <w:lang w:val="en-US"/>
        </w:rPr>
      </w:pPr>
      <w:r w:rsidRPr="00F72E8B">
        <w:rPr>
          <w:lang w:val="fr-FR"/>
        </w:rPr>
        <w:t xml:space="preserve">Therond O., Duru M., Roger-Estrade J. &amp; Richard G. 2017. </w:t>
      </w:r>
      <w:r>
        <w:rPr>
          <w:lang w:val="en-US"/>
        </w:rPr>
        <w:t>A new analytical framework of farming system and agriculture model diversities. A review. Agron. Sustainable Development 37:21.</w:t>
      </w:r>
    </w:p>
    <w:p w14:paraId="0489F710" w14:textId="3A359EBD" w:rsidR="004D5A3D" w:rsidRPr="00EC4084" w:rsidRDefault="004D5A3D" w:rsidP="1E1F23CC">
      <w:pPr>
        <w:rPr>
          <w:rFonts w:ascii="Aptos" w:eastAsia="Aptos" w:hAnsi="Aptos" w:cs="Aptos"/>
          <w:lang w:val="en-US"/>
        </w:rPr>
      </w:pPr>
      <w:r w:rsidRPr="007F2379">
        <w:rPr>
          <w:rFonts w:ascii="Aptos" w:eastAsia="Aptos" w:hAnsi="Aptos" w:cs="Aptos"/>
          <w:lang w:val="en-US"/>
        </w:rPr>
        <w:lastRenderedPageBreak/>
        <w:t xml:space="preserve">Tiainen J, Hyvönen T, Hagner M, </w:t>
      </w:r>
      <w:proofErr w:type="spellStart"/>
      <w:r w:rsidRPr="007F2379">
        <w:rPr>
          <w:rFonts w:ascii="Aptos" w:eastAsia="Aptos" w:hAnsi="Aptos" w:cs="Aptos"/>
          <w:lang w:val="en-US"/>
        </w:rPr>
        <w:t>Huusela-Veistola</w:t>
      </w:r>
      <w:proofErr w:type="spellEnd"/>
      <w:r w:rsidRPr="007F2379">
        <w:rPr>
          <w:rFonts w:ascii="Aptos" w:eastAsia="Aptos" w:hAnsi="Aptos" w:cs="Aptos"/>
          <w:lang w:val="en-US"/>
        </w:rPr>
        <w:t xml:space="preserve"> E, Louhi P, Miettinen A, Nieminen T, </w:t>
      </w:r>
      <w:proofErr w:type="spellStart"/>
      <w:r w:rsidRPr="007F2379">
        <w:rPr>
          <w:rFonts w:ascii="Aptos" w:eastAsia="Aptos" w:hAnsi="Aptos" w:cs="Aptos"/>
          <w:lang w:val="en-US"/>
        </w:rPr>
        <w:t>Palojärvi</w:t>
      </w:r>
      <w:proofErr w:type="spellEnd"/>
      <w:r w:rsidRPr="007F2379">
        <w:rPr>
          <w:rFonts w:ascii="Aptos" w:eastAsia="Aptos" w:hAnsi="Aptos" w:cs="Aptos"/>
          <w:lang w:val="en-US"/>
        </w:rPr>
        <w:t xml:space="preserve"> A, Seimola T, </w:t>
      </w:r>
      <w:proofErr w:type="spellStart"/>
      <w:r w:rsidRPr="007F2379">
        <w:rPr>
          <w:rFonts w:ascii="Aptos" w:eastAsia="Aptos" w:hAnsi="Aptos" w:cs="Aptos"/>
          <w:lang w:val="en-US"/>
        </w:rPr>
        <w:t>Taimisto</w:t>
      </w:r>
      <w:proofErr w:type="spellEnd"/>
      <w:r w:rsidRPr="007F2379">
        <w:rPr>
          <w:rFonts w:ascii="Aptos" w:eastAsia="Aptos" w:hAnsi="Aptos" w:cs="Aptos"/>
          <w:lang w:val="en-US"/>
        </w:rPr>
        <w:t xml:space="preserve"> P, </w:t>
      </w:r>
      <w:proofErr w:type="spellStart"/>
      <w:r w:rsidRPr="007F2379">
        <w:rPr>
          <w:rFonts w:ascii="Aptos" w:eastAsia="Aptos" w:hAnsi="Aptos" w:cs="Aptos"/>
          <w:lang w:val="en-US"/>
        </w:rPr>
        <w:t>Virkajärvi</w:t>
      </w:r>
      <w:proofErr w:type="spellEnd"/>
      <w:r w:rsidRPr="007F2379">
        <w:rPr>
          <w:rFonts w:ascii="Aptos" w:eastAsia="Aptos" w:hAnsi="Aptos" w:cs="Aptos"/>
          <w:lang w:val="en-US"/>
        </w:rPr>
        <w:t xml:space="preserve"> P. 2020. </w:t>
      </w:r>
      <w:r w:rsidRPr="004D5A3D">
        <w:rPr>
          <w:rFonts w:ascii="Aptos" w:eastAsia="Aptos" w:hAnsi="Aptos" w:cs="Aptos"/>
          <w:lang w:val="en-US"/>
        </w:rPr>
        <w:t xml:space="preserve">Biodiversity in intensive and extensive grasslands in Finland: the impacts of spatial and temporal changes of agricultural land use. </w:t>
      </w:r>
      <w:r w:rsidRPr="00EC4084">
        <w:rPr>
          <w:rFonts w:ascii="Aptos" w:eastAsia="Aptos" w:hAnsi="Aptos" w:cs="Aptos"/>
          <w:lang w:val="en-US"/>
        </w:rPr>
        <w:t>Agricultural and Food Science 29:68–97.</w:t>
      </w:r>
    </w:p>
    <w:p w14:paraId="0C4B260A" w14:textId="042F964F" w:rsidR="0042244A" w:rsidRDefault="0042244A" w:rsidP="1E1F23CC">
      <w:pPr>
        <w:rPr>
          <w:rFonts w:ascii="Aptos" w:eastAsia="Aptos" w:hAnsi="Aptos" w:cs="Aptos"/>
          <w:lang w:val="en-US"/>
        </w:rPr>
      </w:pPr>
      <w:r w:rsidRPr="007F2379">
        <w:rPr>
          <w:rFonts w:ascii="Aptos" w:eastAsia="Aptos" w:hAnsi="Aptos" w:cs="Aptos"/>
          <w:lang w:val="en-US"/>
        </w:rPr>
        <w:t xml:space="preserve">Toivonen M, </w:t>
      </w:r>
      <w:proofErr w:type="spellStart"/>
      <w:r w:rsidRPr="007F2379">
        <w:rPr>
          <w:rFonts w:ascii="Aptos" w:eastAsia="Aptos" w:hAnsi="Aptos" w:cs="Aptos"/>
          <w:lang w:val="en-US"/>
        </w:rPr>
        <w:t>Huusela-Veistola</w:t>
      </w:r>
      <w:proofErr w:type="spellEnd"/>
      <w:r w:rsidRPr="007F2379">
        <w:rPr>
          <w:rFonts w:ascii="Aptos" w:eastAsia="Aptos" w:hAnsi="Aptos" w:cs="Aptos"/>
          <w:lang w:val="en-US"/>
        </w:rPr>
        <w:t xml:space="preserve"> E, Herzon I. 2018. </w:t>
      </w:r>
      <w:r w:rsidRPr="0042244A">
        <w:rPr>
          <w:rFonts w:ascii="Aptos" w:eastAsia="Aptos" w:hAnsi="Aptos" w:cs="Aptos"/>
          <w:lang w:val="en-US"/>
        </w:rPr>
        <w:t xml:space="preserve">Perennial fallow strips support biological pest control in spring cereal in Northern Europe. Biological Control 121:109–118. </w:t>
      </w:r>
    </w:p>
    <w:p w14:paraId="5B3DAA4C" w14:textId="2054B33B" w:rsidR="00437BF3" w:rsidRPr="00C12665" w:rsidRDefault="001A2476" w:rsidP="00BA1114">
      <w:pPr>
        <w:rPr>
          <w:rFonts w:ascii="Aptos" w:eastAsia="Aptos" w:hAnsi="Aptos" w:cs="Aptos"/>
          <w:lang w:val="en-US"/>
        </w:rPr>
      </w:pPr>
      <w:r w:rsidRPr="00155A1B">
        <w:rPr>
          <w:rFonts w:ascii="Aptos" w:eastAsia="Aptos" w:hAnsi="Aptos" w:cs="Aptos"/>
          <w:lang w:val="en-US"/>
        </w:rPr>
        <w:t>Tribaldos T. &amp; Kortetmäki T.</w:t>
      </w:r>
      <w:r>
        <w:rPr>
          <w:rFonts w:ascii="Aptos" w:eastAsia="Aptos" w:hAnsi="Aptos" w:cs="Aptos"/>
          <w:lang w:val="en-US"/>
        </w:rPr>
        <w:t xml:space="preserve"> 2022. Just transition principles and criteria for food systems </w:t>
      </w:r>
    </w:p>
    <w:p w14:paraId="1E54779B" w14:textId="77777777" w:rsidR="005F155E" w:rsidRPr="00EC4084" w:rsidRDefault="005F155E" w:rsidP="005F155E">
      <w:pPr>
        <w:rPr>
          <w:rFonts w:ascii="Aptos" w:eastAsia="Aptos" w:hAnsi="Aptos" w:cs="Aptos"/>
          <w:lang w:val="en-US"/>
        </w:rPr>
      </w:pPr>
      <w:r w:rsidRPr="00D620A5">
        <w:rPr>
          <w:rFonts w:ascii="Aptos" w:eastAsia="Aptos" w:hAnsi="Aptos" w:cs="Aptos"/>
          <w:lang w:val="en-US"/>
        </w:rPr>
        <w:t xml:space="preserve">Vickery, J. &amp; R. Arlettaz. 2012. The importance of habitat heterogeneity at multiple scales for birds in European agricultural landscapes. In: Birds and Habitat: Relationships in Changing Landscapes (ed. R.J. Fuller), pp. 177-204. </w:t>
      </w:r>
      <w:r w:rsidRPr="00EC4084">
        <w:rPr>
          <w:rFonts w:ascii="Aptos" w:eastAsia="Aptos" w:hAnsi="Aptos" w:cs="Aptos"/>
          <w:lang w:val="en-US"/>
        </w:rPr>
        <w:t>Cambridge University Press, Cambridge.https://doi.org/10.1046/J.1365-2664.2001.00626.X</w:t>
      </w:r>
    </w:p>
    <w:p w14:paraId="4891EA0D" w14:textId="3AA33DF0" w:rsidR="00015690" w:rsidRPr="001713B8" w:rsidRDefault="001A2476" w:rsidP="00015690">
      <w:r>
        <w:rPr>
          <w:lang w:val="en-US"/>
        </w:rPr>
        <w:t xml:space="preserve">Wezel A. 2017. Agroecological practices for sustainable agriculture. p. 504. World Scientific. </w:t>
      </w:r>
      <w:hyperlink r:id="rId22" w:history="1">
        <w:r w:rsidRPr="001713B8">
          <w:rPr>
            <w:rStyle w:val="Hyperlink"/>
          </w:rPr>
          <w:t>https://doi.org/10.1142/9781786343062_bmatter</w:t>
        </w:r>
      </w:hyperlink>
      <w:r w:rsidRPr="001713B8">
        <w:t xml:space="preserve"> </w:t>
      </w:r>
    </w:p>
    <w:p w14:paraId="0AEA8E95" w14:textId="50FDCA98" w:rsidR="003A253F" w:rsidRPr="00194AED" w:rsidRDefault="003A253F" w:rsidP="1E1F23CC">
      <w:pPr>
        <w:rPr>
          <w:rFonts w:ascii="Aptos" w:eastAsia="Aptos" w:hAnsi="Aptos" w:cs="Aptos"/>
        </w:rPr>
      </w:pPr>
    </w:p>
    <w:sectPr w:rsidR="003A253F" w:rsidRPr="00194A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A2942"/>
    <w:multiLevelType w:val="hybridMultilevel"/>
    <w:tmpl w:val="C7546A9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7800273"/>
    <w:multiLevelType w:val="hybridMultilevel"/>
    <w:tmpl w:val="6DB406B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0275EBB"/>
    <w:multiLevelType w:val="hybridMultilevel"/>
    <w:tmpl w:val="E5DEF0B0"/>
    <w:lvl w:ilvl="0" w:tplc="040B0001">
      <w:start w:val="1"/>
      <w:numFmt w:val="bullet"/>
      <w:lvlText w:val=""/>
      <w:lvlJc w:val="left"/>
      <w:pPr>
        <w:ind w:left="766" w:hanging="360"/>
      </w:pPr>
      <w:rPr>
        <w:rFonts w:ascii="Symbol" w:hAnsi="Symbol" w:hint="default"/>
      </w:rPr>
    </w:lvl>
    <w:lvl w:ilvl="1" w:tplc="040B0003" w:tentative="1">
      <w:start w:val="1"/>
      <w:numFmt w:val="bullet"/>
      <w:lvlText w:val="o"/>
      <w:lvlJc w:val="left"/>
      <w:pPr>
        <w:ind w:left="1486" w:hanging="360"/>
      </w:pPr>
      <w:rPr>
        <w:rFonts w:ascii="Courier New" w:hAnsi="Courier New" w:cs="Courier New" w:hint="default"/>
      </w:rPr>
    </w:lvl>
    <w:lvl w:ilvl="2" w:tplc="040B0005" w:tentative="1">
      <w:start w:val="1"/>
      <w:numFmt w:val="bullet"/>
      <w:lvlText w:val=""/>
      <w:lvlJc w:val="left"/>
      <w:pPr>
        <w:ind w:left="2206" w:hanging="360"/>
      </w:pPr>
      <w:rPr>
        <w:rFonts w:ascii="Wingdings" w:hAnsi="Wingdings" w:hint="default"/>
      </w:rPr>
    </w:lvl>
    <w:lvl w:ilvl="3" w:tplc="040B0001" w:tentative="1">
      <w:start w:val="1"/>
      <w:numFmt w:val="bullet"/>
      <w:lvlText w:val=""/>
      <w:lvlJc w:val="left"/>
      <w:pPr>
        <w:ind w:left="2926" w:hanging="360"/>
      </w:pPr>
      <w:rPr>
        <w:rFonts w:ascii="Symbol" w:hAnsi="Symbol" w:hint="default"/>
      </w:rPr>
    </w:lvl>
    <w:lvl w:ilvl="4" w:tplc="040B0003" w:tentative="1">
      <w:start w:val="1"/>
      <w:numFmt w:val="bullet"/>
      <w:lvlText w:val="o"/>
      <w:lvlJc w:val="left"/>
      <w:pPr>
        <w:ind w:left="3646" w:hanging="360"/>
      </w:pPr>
      <w:rPr>
        <w:rFonts w:ascii="Courier New" w:hAnsi="Courier New" w:cs="Courier New" w:hint="default"/>
      </w:rPr>
    </w:lvl>
    <w:lvl w:ilvl="5" w:tplc="040B0005" w:tentative="1">
      <w:start w:val="1"/>
      <w:numFmt w:val="bullet"/>
      <w:lvlText w:val=""/>
      <w:lvlJc w:val="left"/>
      <w:pPr>
        <w:ind w:left="4366" w:hanging="360"/>
      </w:pPr>
      <w:rPr>
        <w:rFonts w:ascii="Wingdings" w:hAnsi="Wingdings" w:hint="default"/>
      </w:rPr>
    </w:lvl>
    <w:lvl w:ilvl="6" w:tplc="040B0001" w:tentative="1">
      <w:start w:val="1"/>
      <w:numFmt w:val="bullet"/>
      <w:lvlText w:val=""/>
      <w:lvlJc w:val="left"/>
      <w:pPr>
        <w:ind w:left="5086" w:hanging="360"/>
      </w:pPr>
      <w:rPr>
        <w:rFonts w:ascii="Symbol" w:hAnsi="Symbol" w:hint="default"/>
      </w:rPr>
    </w:lvl>
    <w:lvl w:ilvl="7" w:tplc="040B0003" w:tentative="1">
      <w:start w:val="1"/>
      <w:numFmt w:val="bullet"/>
      <w:lvlText w:val="o"/>
      <w:lvlJc w:val="left"/>
      <w:pPr>
        <w:ind w:left="5806" w:hanging="360"/>
      </w:pPr>
      <w:rPr>
        <w:rFonts w:ascii="Courier New" w:hAnsi="Courier New" w:cs="Courier New" w:hint="default"/>
      </w:rPr>
    </w:lvl>
    <w:lvl w:ilvl="8" w:tplc="040B0005" w:tentative="1">
      <w:start w:val="1"/>
      <w:numFmt w:val="bullet"/>
      <w:lvlText w:val=""/>
      <w:lvlJc w:val="left"/>
      <w:pPr>
        <w:ind w:left="6526" w:hanging="360"/>
      </w:pPr>
      <w:rPr>
        <w:rFonts w:ascii="Wingdings" w:hAnsi="Wingdings" w:hint="default"/>
      </w:rPr>
    </w:lvl>
  </w:abstractNum>
  <w:abstractNum w:abstractNumId="3" w15:restartNumberingAfterBreak="0">
    <w:nsid w:val="5BB8744E"/>
    <w:multiLevelType w:val="hybridMultilevel"/>
    <w:tmpl w:val="6D2209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72794B28"/>
    <w:multiLevelType w:val="hybridMultilevel"/>
    <w:tmpl w:val="4630138C"/>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7E403004"/>
    <w:multiLevelType w:val="hybridMultilevel"/>
    <w:tmpl w:val="7E726148"/>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num w:numId="1" w16cid:durableId="498616795">
    <w:abstractNumId w:val="3"/>
  </w:num>
  <w:num w:numId="2" w16cid:durableId="839780009">
    <w:abstractNumId w:val="4"/>
  </w:num>
  <w:num w:numId="3" w16cid:durableId="2090106356">
    <w:abstractNumId w:val="0"/>
  </w:num>
  <w:num w:numId="4" w16cid:durableId="1032416405">
    <w:abstractNumId w:val="2"/>
  </w:num>
  <w:num w:numId="5" w16cid:durableId="1159152909">
    <w:abstractNumId w:val="1"/>
  </w:num>
  <w:num w:numId="6" w16cid:durableId="18042249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DA9775"/>
    <w:rsid w:val="00001D22"/>
    <w:rsid w:val="00003C0A"/>
    <w:rsid w:val="00003E5F"/>
    <w:rsid w:val="000060D4"/>
    <w:rsid w:val="000119FA"/>
    <w:rsid w:val="00015690"/>
    <w:rsid w:val="00022E83"/>
    <w:rsid w:val="00025EF2"/>
    <w:rsid w:val="000302AD"/>
    <w:rsid w:val="000335F6"/>
    <w:rsid w:val="0003375F"/>
    <w:rsid w:val="000354DE"/>
    <w:rsid w:val="00036ED2"/>
    <w:rsid w:val="00046E29"/>
    <w:rsid w:val="00052A46"/>
    <w:rsid w:val="00053605"/>
    <w:rsid w:val="000545B2"/>
    <w:rsid w:val="000563E2"/>
    <w:rsid w:val="00057A5A"/>
    <w:rsid w:val="00063DE7"/>
    <w:rsid w:val="0007076C"/>
    <w:rsid w:val="000708D0"/>
    <w:rsid w:val="00072CBF"/>
    <w:rsid w:val="00072CEF"/>
    <w:rsid w:val="00076885"/>
    <w:rsid w:val="0008788D"/>
    <w:rsid w:val="00092274"/>
    <w:rsid w:val="0009504D"/>
    <w:rsid w:val="000A0F9A"/>
    <w:rsid w:val="000A1447"/>
    <w:rsid w:val="000A52BE"/>
    <w:rsid w:val="000A542D"/>
    <w:rsid w:val="000B25EB"/>
    <w:rsid w:val="000B66ED"/>
    <w:rsid w:val="000C16C9"/>
    <w:rsid w:val="000C57F0"/>
    <w:rsid w:val="000C6CA7"/>
    <w:rsid w:val="000D6E78"/>
    <w:rsid w:val="000E0539"/>
    <w:rsid w:val="000E0C23"/>
    <w:rsid w:val="000E2AAF"/>
    <w:rsid w:val="000E6551"/>
    <w:rsid w:val="000F0C0F"/>
    <w:rsid w:val="000F7565"/>
    <w:rsid w:val="000F7C5C"/>
    <w:rsid w:val="001001B4"/>
    <w:rsid w:val="00100BA7"/>
    <w:rsid w:val="00101718"/>
    <w:rsid w:val="00103344"/>
    <w:rsid w:val="00111EA1"/>
    <w:rsid w:val="0011789A"/>
    <w:rsid w:val="00123F66"/>
    <w:rsid w:val="0012447F"/>
    <w:rsid w:val="00124D49"/>
    <w:rsid w:val="00126CDE"/>
    <w:rsid w:val="001315B8"/>
    <w:rsid w:val="00131C52"/>
    <w:rsid w:val="001366E2"/>
    <w:rsid w:val="0014063B"/>
    <w:rsid w:val="001407A5"/>
    <w:rsid w:val="00140A2F"/>
    <w:rsid w:val="00140E09"/>
    <w:rsid w:val="00142035"/>
    <w:rsid w:val="001452AF"/>
    <w:rsid w:val="00145916"/>
    <w:rsid w:val="00150532"/>
    <w:rsid w:val="00155A1B"/>
    <w:rsid w:val="00155C6E"/>
    <w:rsid w:val="00165903"/>
    <w:rsid w:val="00165F67"/>
    <w:rsid w:val="0016655A"/>
    <w:rsid w:val="001713B8"/>
    <w:rsid w:val="001739AC"/>
    <w:rsid w:val="00180935"/>
    <w:rsid w:val="00181305"/>
    <w:rsid w:val="00184E48"/>
    <w:rsid w:val="001937CB"/>
    <w:rsid w:val="00194AED"/>
    <w:rsid w:val="001A2476"/>
    <w:rsid w:val="001A5B62"/>
    <w:rsid w:val="001B3828"/>
    <w:rsid w:val="001B3F3C"/>
    <w:rsid w:val="001D1550"/>
    <w:rsid w:val="001D3880"/>
    <w:rsid w:val="001D66F2"/>
    <w:rsid w:val="001D6A9E"/>
    <w:rsid w:val="001E1278"/>
    <w:rsid w:val="001E2506"/>
    <w:rsid w:val="001E4CDD"/>
    <w:rsid w:val="001F6C9B"/>
    <w:rsid w:val="00202B65"/>
    <w:rsid w:val="00206204"/>
    <w:rsid w:val="002116BA"/>
    <w:rsid w:val="00226C93"/>
    <w:rsid w:val="00234B4B"/>
    <w:rsid w:val="00237E18"/>
    <w:rsid w:val="00241FD3"/>
    <w:rsid w:val="002518BB"/>
    <w:rsid w:val="00263A24"/>
    <w:rsid w:val="00266E4F"/>
    <w:rsid w:val="00277B0E"/>
    <w:rsid w:val="00280E31"/>
    <w:rsid w:val="002810B5"/>
    <w:rsid w:val="002849CF"/>
    <w:rsid w:val="00284C33"/>
    <w:rsid w:val="00285865"/>
    <w:rsid w:val="002932EE"/>
    <w:rsid w:val="00295E02"/>
    <w:rsid w:val="002960E7"/>
    <w:rsid w:val="002A3083"/>
    <w:rsid w:val="002A30BB"/>
    <w:rsid w:val="002A6A4F"/>
    <w:rsid w:val="002B3E9A"/>
    <w:rsid w:val="002C09AC"/>
    <w:rsid w:val="002C2102"/>
    <w:rsid w:val="002D49D6"/>
    <w:rsid w:val="002E4ED6"/>
    <w:rsid w:val="002E7D89"/>
    <w:rsid w:val="002F60A4"/>
    <w:rsid w:val="002F68C1"/>
    <w:rsid w:val="00302F24"/>
    <w:rsid w:val="003160B2"/>
    <w:rsid w:val="00320514"/>
    <w:rsid w:val="003214E0"/>
    <w:rsid w:val="00322A28"/>
    <w:rsid w:val="0032700F"/>
    <w:rsid w:val="003324AC"/>
    <w:rsid w:val="00342163"/>
    <w:rsid w:val="00343423"/>
    <w:rsid w:val="0036241C"/>
    <w:rsid w:val="003666ED"/>
    <w:rsid w:val="003709FB"/>
    <w:rsid w:val="00375642"/>
    <w:rsid w:val="003807CC"/>
    <w:rsid w:val="00383676"/>
    <w:rsid w:val="0039030B"/>
    <w:rsid w:val="00396B5C"/>
    <w:rsid w:val="003A253F"/>
    <w:rsid w:val="003A2AEF"/>
    <w:rsid w:val="003B140A"/>
    <w:rsid w:val="003B2CE4"/>
    <w:rsid w:val="003B3B42"/>
    <w:rsid w:val="003B5863"/>
    <w:rsid w:val="003B5FD3"/>
    <w:rsid w:val="003B79FE"/>
    <w:rsid w:val="003C3C0E"/>
    <w:rsid w:val="003C7D46"/>
    <w:rsid w:val="003D2BDC"/>
    <w:rsid w:val="003D436C"/>
    <w:rsid w:val="003D6142"/>
    <w:rsid w:val="003E0855"/>
    <w:rsid w:val="003E108E"/>
    <w:rsid w:val="003E4C20"/>
    <w:rsid w:val="003E57E6"/>
    <w:rsid w:val="003E5838"/>
    <w:rsid w:val="003E5CB8"/>
    <w:rsid w:val="003F2988"/>
    <w:rsid w:val="003F2DCA"/>
    <w:rsid w:val="003F5CB2"/>
    <w:rsid w:val="00400EE2"/>
    <w:rsid w:val="00403CB2"/>
    <w:rsid w:val="00405058"/>
    <w:rsid w:val="00406D9D"/>
    <w:rsid w:val="00410093"/>
    <w:rsid w:val="0041342D"/>
    <w:rsid w:val="004151EC"/>
    <w:rsid w:val="004153D3"/>
    <w:rsid w:val="0042244A"/>
    <w:rsid w:val="00435540"/>
    <w:rsid w:val="0043571E"/>
    <w:rsid w:val="0043683A"/>
    <w:rsid w:val="004372FA"/>
    <w:rsid w:val="00437BF3"/>
    <w:rsid w:val="004420D1"/>
    <w:rsid w:val="00442C00"/>
    <w:rsid w:val="0044386B"/>
    <w:rsid w:val="00455AD3"/>
    <w:rsid w:val="004615BB"/>
    <w:rsid w:val="0046575F"/>
    <w:rsid w:val="004679BD"/>
    <w:rsid w:val="0047444C"/>
    <w:rsid w:val="00477CBE"/>
    <w:rsid w:val="00481CF7"/>
    <w:rsid w:val="004878F1"/>
    <w:rsid w:val="00494EBB"/>
    <w:rsid w:val="00496F79"/>
    <w:rsid w:val="004A05A5"/>
    <w:rsid w:val="004A2204"/>
    <w:rsid w:val="004A3760"/>
    <w:rsid w:val="004C0AB6"/>
    <w:rsid w:val="004C206A"/>
    <w:rsid w:val="004C6586"/>
    <w:rsid w:val="004C7702"/>
    <w:rsid w:val="004D2702"/>
    <w:rsid w:val="004D2EFC"/>
    <w:rsid w:val="004D391D"/>
    <w:rsid w:val="004D3E73"/>
    <w:rsid w:val="004D5A3D"/>
    <w:rsid w:val="004D6936"/>
    <w:rsid w:val="004D729F"/>
    <w:rsid w:val="004E6481"/>
    <w:rsid w:val="004F034B"/>
    <w:rsid w:val="004F0B6D"/>
    <w:rsid w:val="004F2A69"/>
    <w:rsid w:val="00505EC9"/>
    <w:rsid w:val="00506E3E"/>
    <w:rsid w:val="00511A7D"/>
    <w:rsid w:val="00514737"/>
    <w:rsid w:val="00525EBD"/>
    <w:rsid w:val="005270D4"/>
    <w:rsid w:val="00532C9E"/>
    <w:rsid w:val="00535113"/>
    <w:rsid w:val="0053659F"/>
    <w:rsid w:val="005432E8"/>
    <w:rsid w:val="00544C5E"/>
    <w:rsid w:val="00547AB7"/>
    <w:rsid w:val="0055095E"/>
    <w:rsid w:val="00557C5B"/>
    <w:rsid w:val="00562834"/>
    <w:rsid w:val="00562B35"/>
    <w:rsid w:val="00563388"/>
    <w:rsid w:val="005645F5"/>
    <w:rsid w:val="00566D97"/>
    <w:rsid w:val="00567C77"/>
    <w:rsid w:val="005717DD"/>
    <w:rsid w:val="00573775"/>
    <w:rsid w:val="00575155"/>
    <w:rsid w:val="00576EAA"/>
    <w:rsid w:val="005809A7"/>
    <w:rsid w:val="00585C49"/>
    <w:rsid w:val="00592058"/>
    <w:rsid w:val="00594115"/>
    <w:rsid w:val="00595339"/>
    <w:rsid w:val="005B2792"/>
    <w:rsid w:val="005B4B16"/>
    <w:rsid w:val="005B4C4F"/>
    <w:rsid w:val="005B4FEE"/>
    <w:rsid w:val="005C0CCE"/>
    <w:rsid w:val="005C2D75"/>
    <w:rsid w:val="005D304D"/>
    <w:rsid w:val="005D43EE"/>
    <w:rsid w:val="005D5D99"/>
    <w:rsid w:val="005E0DA0"/>
    <w:rsid w:val="005E6394"/>
    <w:rsid w:val="005F155E"/>
    <w:rsid w:val="005F297F"/>
    <w:rsid w:val="005F4137"/>
    <w:rsid w:val="005F4BEF"/>
    <w:rsid w:val="005F527D"/>
    <w:rsid w:val="005F6880"/>
    <w:rsid w:val="00600332"/>
    <w:rsid w:val="00606358"/>
    <w:rsid w:val="0060781B"/>
    <w:rsid w:val="00611B1A"/>
    <w:rsid w:val="006137D9"/>
    <w:rsid w:val="006138E6"/>
    <w:rsid w:val="00614EE8"/>
    <w:rsid w:val="00621039"/>
    <w:rsid w:val="00623532"/>
    <w:rsid w:val="006254D8"/>
    <w:rsid w:val="0062572C"/>
    <w:rsid w:val="006271F1"/>
    <w:rsid w:val="00634AC5"/>
    <w:rsid w:val="00641140"/>
    <w:rsid w:val="006501B0"/>
    <w:rsid w:val="0065502A"/>
    <w:rsid w:val="0066157F"/>
    <w:rsid w:val="006707B4"/>
    <w:rsid w:val="00671FB4"/>
    <w:rsid w:val="0067290A"/>
    <w:rsid w:val="00675531"/>
    <w:rsid w:val="0067668A"/>
    <w:rsid w:val="0068412C"/>
    <w:rsid w:val="00687D96"/>
    <w:rsid w:val="00692DD4"/>
    <w:rsid w:val="006979BD"/>
    <w:rsid w:val="006A5FE2"/>
    <w:rsid w:val="006A7D73"/>
    <w:rsid w:val="006B1E57"/>
    <w:rsid w:val="006B5030"/>
    <w:rsid w:val="006C1222"/>
    <w:rsid w:val="006C2B28"/>
    <w:rsid w:val="006C34C5"/>
    <w:rsid w:val="006C4761"/>
    <w:rsid w:val="006C693E"/>
    <w:rsid w:val="006D3B16"/>
    <w:rsid w:val="006D6745"/>
    <w:rsid w:val="006E3A9D"/>
    <w:rsid w:val="006E67BE"/>
    <w:rsid w:val="006E6EC6"/>
    <w:rsid w:val="006F2420"/>
    <w:rsid w:val="006F626E"/>
    <w:rsid w:val="0070297E"/>
    <w:rsid w:val="00705752"/>
    <w:rsid w:val="00723DCB"/>
    <w:rsid w:val="0073524F"/>
    <w:rsid w:val="0073732A"/>
    <w:rsid w:val="007523C3"/>
    <w:rsid w:val="0075343C"/>
    <w:rsid w:val="007568EA"/>
    <w:rsid w:val="007610A1"/>
    <w:rsid w:val="007631F0"/>
    <w:rsid w:val="00765C00"/>
    <w:rsid w:val="00765C53"/>
    <w:rsid w:val="007671F5"/>
    <w:rsid w:val="00770B7D"/>
    <w:rsid w:val="007711A7"/>
    <w:rsid w:val="0077255E"/>
    <w:rsid w:val="00774534"/>
    <w:rsid w:val="00774FD3"/>
    <w:rsid w:val="0078079F"/>
    <w:rsid w:val="00795BD5"/>
    <w:rsid w:val="007976CC"/>
    <w:rsid w:val="007B1CA2"/>
    <w:rsid w:val="007C4075"/>
    <w:rsid w:val="007C48C5"/>
    <w:rsid w:val="007D5C07"/>
    <w:rsid w:val="007D78B1"/>
    <w:rsid w:val="007E44BE"/>
    <w:rsid w:val="007E6A5C"/>
    <w:rsid w:val="007F079C"/>
    <w:rsid w:val="007F2379"/>
    <w:rsid w:val="007F4A85"/>
    <w:rsid w:val="00805038"/>
    <w:rsid w:val="00805C53"/>
    <w:rsid w:val="00807322"/>
    <w:rsid w:val="008107C8"/>
    <w:rsid w:val="00817C2E"/>
    <w:rsid w:val="00825C90"/>
    <w:rsid w:val="008326D5"/>
    <w:rsid w:val="00832916"/>
    <w:rsid w:val="008364AC"/>
    <w:rsid w:val="0084059C"/>
    <w:rsid w:val="00846666"/>
    <w:rsid w:val="00847539"/>
    <w:rsid w:val="0085109F"/>
    <w:rsid w:val="00855377"/>
    <w:rsid w:val="00856648"/>
    <w:rsid w:val="00856B81"/>
    <w:rsid w:val="00864F92"/>
    <w:rsid w:val="008663E9"/>
    <w:rsid w:val="00874FDA"/>
    <w:rsid w:val="00880114"/>
    <w:rsid w:val="00881834"/>
    <w:rsid w:val="0088359A"/>
    <w:rsid w:val="00885307"/>
    <w:rsid w:val="008902F7"/>
    <w:rsid w:val="008A0BA2"/>
    <w:rsid w:val="008A3A81"/>
    <w:rsid w:val="008A44D5"/>
    <w:rsid w:val="008A5B54"/>
    <w:rsid w:val="008A70AF"/>
    <w:rsid w:val="008B09E2"/>
    <w:rsid w:val="008D4E65"/>
    <w:rsid w:val="008D5810"/>
    <w:rsid w:val="008D7028"/>
    <w:rsid w:val="008D7333"/>
    <w:rsid w:val="008F1F1F"/>
    <w:rsid w:val="008F3B47"/>
    <w:rsid w:val="009041C6"/>
    <w:rsid w:val="009054E2"/>
    <w:rsid w:val="009144D1"/>
    <w:rsid w:val="00915813"/>
    <w:rsid w:val="00937713"/>
    <w:rsid w:val="00940929"/>
    <w:rsid w:val="00942962"/>
    <w:rsid w:val="00946633"/>
    <w:rsid w:val="00946EDB"/>
    <w:rsid w:val="009535B4"/>
    <w:rsid w:val="00954D72"/>
    <w:rsid w:val="00955068"/>
    <w:rsid w:val="00956AEF"/>
    <w:rsid w:val="009573EF"/>
    <w:rsid w:val="0095778A"/>
    <w:rsid w:val="00975B8E"/>
    <w:rsid w:val="00990603"/>
    <w:rsid w:val="00991B50"/>
    <w:rsid w:val="00993AB9"/>
    <w:rsid w:val="009A4B52"/>
    <w:rsid w:val="009B16CC"/>
    <w:rsid w:val="009B2094"/>
    <w:rsid w:val="009B52DC"/>
    <w:rsid w:val="009B6035"/>
    <w:rsid w:val="009C1E09"/>
    <w:rsid w:val="009D009C"/>
    <w:rsid w:val="009D4888"/>
    <w:rsid w:val="009D6644"/>
    <w:rsid w:val="009E70E2"/>
    <w:rsid w:val="00A019D0"/>
    <w:rsid w:val="00A04395"/>
    <w:rsid w:val="00A04AD1"/>
    <w:rsid w:val="00A0548B"/>
    <w:rsid w:val="00A074B5"/>
    <w:rsid w:val="00A108DB"/>
    <w:rsid w:val="00A2571A"/>
    <w:rsid w:val="00A26070"/>
    <w:rsid w:val="00A30CDF"/>
    <w:rsid w:val="00A32AF1"/>
    <w:rsid w:val="00A33300"/>
    <w:rsid w:val="00A44E18"/>
    <w:rsid w:val="00A45955"/>
    <w:rsid w:val="00A53093"/>
    <w:rsid w:val="00A6139C"/>
    <w:rsid w:val="00A62128"/>
    <w:rsid w:val="00A62F45"/>
    <w:rsid w:val="00A7185D"/>
    <w:rsid w:val="00A72A42"/>
    <w:rsid w:val="00A72AE9"/>
    <w:rsid w:val="00A9483C"/>
    <w:rsid w:val="00A96323"/>
    <w:rsid w:val="00AA3B3A"/>
    <w:rsid w:val="00AA6C07"/>
    <w:rsid w:val="00AB2901"/>
    <w:rsid w:val="00AD65A0"/>
    <w:rsid w:val="00AE25E9"/>
    <w:rsid w:val="00B0185D"/>
    <w:rsid w:val="00B02F06"/>
    <w:rsid w:val="00B05B4C"/>
    <w:rsid w:val="00B06F92"/>
    <w:rsid w:val="00B14E08"/>
    <w:rsid w:val="00B23418"/>
    <w:rsid w:val="00B23A57"/>
    <w:rsid w:val="00B24559"/>
    <w:rsid w:val="00B27DD0"/>
    <w:rsid w:val="00B30D41"/>
    <w:rsid w:val="00B34590"/>
    <w:rsid w:val="00B63F7D"/>
    <w:rsid w:val="00B7310E"/>
    <w:rsid w:val="00B80167"/>
    <w:rsid w:val="00B8181F"/>
    <w:rsid w:val="00B86BC9"/>
    <w:rsid w:val="00B95A88"/>
    <w:rsid w:val="00BA1114"/>
    <w:rsid w:val="00BA2ACA"/>
    <w:rsid w:val="00BA5256"/>
    <w:rsid w:val="00BA5844"/>
    <w:rsid w:val="00BB1E4B"/>
    <w:rsid w:val="00BB4338"/>
    <w:rsid w:val="00BC2419"/>
    <w:rsid w:val="00BC3FD2"/>
    <w:rsid w:val="00BC4CA1"/>
    <w:rsid w:val="00BC5B2B"/>
    <w:rsid w:val="00BD042D"/>
    <w:rsid w:val="00BD0917"/>
    <w:rsid w:val="00BD5AE0"/>
    <w:rsid w:val="00BE1D89"/>
    <w:rsid w:val="00BE4FE7"/>
    <w:rsid w:val="00BE69C9"/>
    <w:rsid w:val="00BF2D66"/>
    <w:rsid w:val="00BF318F"/>
    <w:rsid w:val="00BF5921"/>
    <w:rsid w:val="00C0015C"/>
    <w:rsid w:val="00C0127C"/>
    <w:rsid w:val="00C01FEE"/>
    <w:rsid w:val="00C03B49"/>
    <w:rsid w:val="00C066E6"/>
    <w:rsid w:val="00C07990"/>
    <w:rsid w:val="00C11F98"/>
    <w:rsid w:val="00C120BA"/>
    <w:rsid w:val="00C12665"/>
    <w:rsid w:val="00C221E3"/>
    <w:rsid w:val="00C232D5"/>
    <w:rsid w:val="00C25011"/>
    <w:rsid w:val="00C26C8C"/>
    <w:rsid w:val="00C33707"/>
    <w:rsid w:val="00C33756"/>
    <w:rsid w:val="00C35E47"/>
    <w:rsid w:val="00C37E8D"/>
    <w:rsid w:val="00C42B44"/>
    <w:rsid w:val="00C448CF"/>
    <w:rsid w:val="00C4527A"/>
    <w:rsid w:val="00C46836"/>
    <w:rsid w:val="00C531C7"/>
    <w:rsid w:val="00C5756B"/>
    <w:rsid w:val="00C6111E"/>
    <w:rsid w:val="00C613A2"/>
    <w:rsid w:val="00C61568"/>
    <w:rsid w:val="00C62FE4"/>
    <w:rsid w:val="00C6798D"/>
    <w:rsid w:val="00C712AB"/>
    <w:rsid w:val="00C77C4F"/>
    <w:rsid w:val="00C77E5D"/>
    <w:rsid w:val="00C8454C"/>
    <w:rsid w:val="00C94871"/>
    <w:rsid w:val="00CA2AA7"/>
    <w:rsid w:val="00CA51CB"/>
    <w:rsid w:val="00CA530D"/>
    <w:rsid w:val="00CA7057"/>
    <w:rsid w:val="00CB1430"/>
    <w:rsid w:val="00CB178F"/>
    <w:rsid w:val="00CB7CC1"/>
    <w:rsid w:val="00CC2790"/>
    <w:rsid w:val="00CC36AF"/>
    <w:rsid w:val="00CD343C"/>
    <w:rsid w:val="00CD73DF"/>
    <w:rsid w:val="00CE0D94"/>
    <w:rsid w:val="00CF0251"/>
    <w:rsid w:val="00CF329A"/>
    <w:rsid w:val="00CF6FC1"/>
    <w:rsid w:val="00D00FA5"/>
    <w:rsid w:val="00D10762"/>
    <w:rsid w:val="00D14469"/>
    <w:rsid w:val="00D14D7A"/>
    <w:rsid w:val="00D14EC8"/>
    <w:rsid w:val="00D15641"/>
    <w:rsid w:val="00D16950"/>
    <w:rsid w:val="00D20F05"/>
    <w:rsid w:val="00D21C0B"/>
    <w:rsid w:val="00D22B5F"/>
    <w:rsid w:val="00D42324"/>
    <w:rsid w:val="00D43275"/>
    <w:rsid w:val="00D56797"/>
    <w:rsid w:val="00D620A5"/>
    <w:rsid w:val="00D63F00"/>
    <w:rsid w:val="00D67908"/>
    <w:rsid w:val="00D748CA"/>
    <w:rsid w:val="00D76B5C"/>
    <w:rsid w:val="00D81946"/>
    <w:rsid w:val="00D9080C"/>
    <w:rsid w:val="00DA5C97"/>
    <w:rsid w:val="00DB0805"/>
    <w:rsid w:val="00DB0FDB"/>
    <w:rsid w:val="00DB52B3"/>
    <w:rsid w:val="00DB5656"/>
    <w:rsid w:val="00DD2364"/>
    <w:rsid w:val="00DF0D43"/>
    <w:rsid w:val="00E039AA"/>
    <w:rsid w:val="00E041CE"/>
    <w:rsid w:val="00E0428D"/>
    <w:rsid w:val="00E07282"/>
    <w:rsid w:val="00E10D67"/>
    <w:rsid w:val="00E12649"/>
    <w:rsid w:val="00E12F2E"/>
    <w:rsid w:val="00E15D36"/>
    <w:rsid w:val="00E175C3"/>
    <w:rsid w:val="00E1788C"/>
    <w:rsid w:val="00E23D29"/>
    <w:rsid w:val="00E2561E"/>
    <w:rsid w:val="00E26B1B"/>
    <w:rsid w:val="00E32A76"/>
    <w:rsid w:val="00E34097"/>
    <w:rsid w:val="00E4070F"/>
    <w:rsid w:val="00E4142E"/>
    <w:rsid w:val="00E44402"/>
    <w:rsid w:val="00E46767"/>
    <w:rsid w:val="00E517E8"/>
    <w:rsid w:val="00E57DE1"/>
    <w:rsid w:val="00E70285"/>
    <w:rsid w:val="00E72AAE"/>
    <w:rsid w:val="00E730B0"/>
    <w:rsid w:val="00E77DE5"/>
    <w:rsid w:val="00E836E0"/>
    <w:rsid w:val="00E92F96"/>
    <w:rsid w:val="00E9701F"/>
    <w:rsid w:val="00EA39C2"/>
    <w:rsid w:val="00EB4B53"/>
    <w:rsid w:val="00EC4084"/>
    <w:rsid w:val="00EC4131"/>
    <w:rsid w:val="00EC5822"/>
    <w:rsid w:val="00EE5C55"/>
    <w:rsid w:val="00EE5D48"/>
    <w:rsid w:val="00EF2339"/>
    <w:rsid w:val="00EF69BD"/>
    <w:rsid w:val="00F01E80"/>
    <w:rsid w:val="00F0584F"/>
    <w:rsid w:val="00F11FA1"/>
    <w:rsid w:val="00F2728B"/>
    <w:rsid w:val="00F34536"/>
    <w:rsid w:val="00F416C0"/>
    <w:rsid w:val="00F542FB"/>
    <w:rsid w:val="00F72E8B"/>
    <w:rsid w:val="00F77C36"/>
    <w:rsid w:val="00F80095"/>
    <w:rsid w:val="00F80C85"/>
    <w:rsid w:val="00F82272"/>
    <w:rsid w:val="00F833A5"/>
    <w:rsid w:val="00F94DB3"/>
    <w:rsid w:val="00FC14C2"/>
    <w:rsid w:val="00FC173B"/>
    <w:rsid w:val="00FC363B"/>
    <w:rsid w:val="00FC5434"/>
    <w:rsid w:val="00FC6978"/>
    <w:rsid w:val="00FD088D"/>
    <w:rsid w:val="00FD1CC4"/>
    <w:rsid w:val="00FD54A2"/>
    <w:rsid w:val="00FD5F05"/>
    <w:rsid w:val="00FD7FE6"/>
    <w:rsid w:val="00FE1717"/>
    <w:rsid w:val="00FE2F96"/>
    <w:rsid w:val="00FE73F9"/>
    <w:rsid w:val="00FE7967"/>
    <w:rsid w:val="020EA930"/>
    <w:rsid w:val="02E438A9"/>
    <w:rsid w:val="0654048E"/>
    <w:rsid w:val="0676D7BB"/>
    <w:rsid w:val="069C2108"/>
    <w:rsid w:val="06D5DAA4"/>
    <w:rsid w:val="073FE07A"/>
    <w:rsid w:val="0801D3C4"/>
    <w:rsid w:val="08FA043B"/>
    <w:rsid w:val="09CCEF3E"/>
    <w:rsid w:val="09EDB37A"/>
    <w:rsid w:val="0B33B971"/>
    <w:rsid w:val="0BF91D16"/>
    <w:rsid w:val="0C071342"/>
    <w:rsid w:val="0CD71BEC"/>
    <w:rsid w:val="0D8F2C4E"/>
    <w:rsid w:val="0FCA5354"/>
    <w:rsid w:val="104A8CEF"/>
    <w:rsid w:val="12843C3D"/>
    <w:rsid w:val="13AE97F2"/>
    <w:rsid w:val="154C2EE6"/>
    <w:rsid w:val="15F4BF37"/>
    <w:rsid w:val="18C7371D"/>
    <w:rsid w:val="1A56D132"/>
    <w:rsid w:val="1A6942FC"/>
    <w:rsid w:val="1B20B3A5"/>
    <w:rsid w:val="1BD13E0C"/>
    <w:rsid w:val="1CED227F"/>
    <w:rsid w:val="1E1F23CC"/>
    <w:rsid w:val="1EEB7146"/>
    <w:rsid w:val="1F7604EE"/>
    <w:rsid w:val="1FC3EEBC"/>
    <w:rsid w:val="1FC5B787"/>
    <w:rsid w:val="1FE0B301"/>
    <w:rsid w:val="20622B8C"/>
    <w:rsid w:val="20A3EE95"/>
    <w:rsid w:val="20D017CD"/>
    <w:rsid w:val="2220842C"/>
    <w:rsid w:val="22A0533D"/>
    <w:rsid w:val="23634ED4"/>
    <w:rsid w:val="239B3A5F"/>
    <w:rsid w:val="24C3CFF2"/>
    <w:rsid w:val="25D71736"/>
    <w:rsid w:val="25DD7AC8"/>
    <w:rsid w:val="2611BBE8"/>
    <w:rsid w:val="27F86DAD"/>
    <w:rsid w:val="29B28C87"/>
    <w:rsid w:val="2A5D90D8"/>
    <w:rsid w:val="2BAD9A06"/>
    <w:rsid w:val="2BDA9775"/>
    <w:rsid w:val="2BFC909A"/>
    <w:rsid w:val="2C0556C5"/>
    <w:rsid w:val="2C0D719A"/>
    <w:rsid w:val="2D128892"/>
    <w:rsid w:val="2F7A5AC0"/>
    <w:rsid w:val="3035EA05"/>
    <w:rsid w:val="3169DD31"/>
    <w:rsid w:val="317325C5"/>
    <w:rsid w:val="326C790E"/>
    <w:rsid w:val="33616F94"/>
    <w:rsid w:val="33619865"/>
    <w:rsid w:val="34D59914"/>
    <w:rsid w:val="3605A557"/>
    <w:rsid w:val="36CB7FC1"/>
    <w:rsid w:val="36FC322A"/>
    <w:rsid w:val="36FE6F78"/>
    <w:rsid w:val="37663584"/>
    <w:rsid w:val="381DDE64"/>
    <w:rsid w:val="38E0CA50"/>
    <w:rsid w:val="3A44A286"/>
    <w:rsid w:val="3A54ABCB"/>
    <w:rsid w:val="3B71B033"/>
    <w:rsid w:val="3C1AABA2"/>
    <w:rsid w:val="3CBADCBF"/>
    <w:rsid w:val="3D2AF927"/>
    <w:rsid w:val="400A5BFA"/>
    <w:rsid w:val="4056697D"/>
    <w:rsid w:val="40877ED9"/>
    <w:rsid w:val="40BA020A"/>
    <w:rsid w:val="4151E330"/>
    <w:rsid w:val="41889521"/>
    <w:rsid w:val="41C61EEF"/>
    <w:rsid w:val="424AD379"/>
    <w:rsid w:val="42605EF2"/>
    <w:rsid w:val="42614C8B"/>
    <w:rsid w:val="4263A7A5"/>
    <w:rsid w:val="43210A3E"/>
    <w:rsid w:val="43CC108E"/>
    <w:rsid w:val="44C11CB1"/>
    <w:rsid w:val="454DAA9C"/>
    <w:rsid w:val="4558DB13"/>
    <w:rsid w:val="4671DACC"/>
    <w:rsid w:val="46837C11"/>
    <w:rsid w:val="468473E1"/>
    <w:rsid w:val="46C142E5"/>
    <w:rsid w:val="46C4298A"/>
    <w:rsid w:val="47AC45AD"/>
    <w:rsid w:val="47AE7A8E"/>
    <w:rsid w:val="4A63D768"/>
    <w:rsid w:val="4B08B6A6"/>
    <w:rsid w:val="4B20206B"/>
    <w:rsid w:val="4DA7BEFE"/>
    <w:rsid w:val="4DEB28E2"/>
    <w:rsid w:val="4FA86867"/>
    <w:rsid w:val="4FED5267"/>
    <w:rsid w:val="5286A642"/>
    <w:rsid w:val="54557BEB"/>
    <w:rsid w:val="54A1931B"/>
    <w:rsid w:val="54F7C3CD"/>
    <w:rsid w:val="55B44BE4"/>
    <w:rsid w:val="56063132"/>
    <w:rsid w:val="5716A060"/>
    <w:rsid w:val="57EB361D"/>
    <w:rsid w:val="580D727F"/>
    <w:rsid w:val="587555A0"/>
    <w:rsid w:val="599927F8"/>
    <w:rsid w:val="5A3E3B2A"/>
    <w:rsid w:val="5B7EAEB7"/>
    <w:rsid w:val="5BB3F7FA"/>
    <w:rsid w:val="5BBC4A33"/>
    <w:rsid w:val="5C514F14"/>
    <w:rsid w:val="5C602A6C"/>
    <w:rsid w:val="5C8370DA"/>
    <w:rsid w:val="5CA0A762"/>
    <w:rsid w:val="5D2427D8"/>
    <w:rsid w:val="5DC85BB5"/>
    <w:rsid w:val="5DCB434D"/>
    <w:rsid w:val="5E6BEA1E"/>
    <w:rsid w:val="5E7E3754"/>
    <w:rsid w:val="5F7D1EF7"/>
    <w:rsid w:val="6031928C"/>
    <w:rsid w:val="611BE78E"/>
    <w:rsid w:val="615926F3"/>
    <w:rsid w:val="617EEA72"/>
    <w:rsid w:val="62CE60DA"/>
    <w:rsid w:val="62CF2D42"/>
    <w:rsid w:val="63862D45"/>
    <w:rsid w:val="64294FDD"/>
    <w:rsid w:val="648CE0D7"/>
    <w:rsid w:val="65D9F7B4"/>
    <w:rsid w:val="65DDD7E7"/>
    <w:rsid w:val="66A3BFDF"/>
    <w:rsid w:val="670E27A8"/>
    <w:rsid w:val="67E8A82F"/>
    <w:rsid w:val="6907A1E3"/>
    <w:rsid w:val="6A65449B"/>
    <w:rsid w:val="6A90171E"/>
    <w:rsid w:val="6BD4A9B5"/>
    <w:rsid w:val="6CC9759F"/>
    <w:rsid w:val="6D1F597D"/>
    <w:rsid w:val="6D3F51AE"/>
    <w:rsid w:val="6D66AFCA"/>
    <w:rsid w:val="6DC21678"/>
    <w:rsid w:val="6DF94D61"/>
    <w:rsid w:val="6EFBB405"/>
    <w:rsid w:val="715ECA84"/>
    <w:rsid w:val="72B47291"/>
    <w:rsid w:val="73A5465B"/>
    <w:rsid w:val="73C85DE1"/>
    <w:rsid w:val="741AD7AB"/>
    <w:rsid w:val="7729A7B8"/>
    <w:rsid w:val="7A18F7DE"/>
    <w:rsid w:val="7A508B72"/>
    <w:rsid w:val="7AA58DDB"/>
    <w:rsid w:val="7B292875"/>
    <w:rsid w:val="7C16525B"/>
    <w:rsid w:val="7DC20744"/>
    <w:rsid w:val="7E61ACAF"/>
    <w:rsid w:val="7F2DDBAC"/>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91502"/>
  <w15:chartTrackingRefBased/>
  <w15:docId w15:val="{3130E08A-269A-415E-B6B1-E49E3D65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3676"/>
    <w:rPr>
      <w:color w:val="467886" w:themeColor="hyperlink"/>
      <w:u w:val="single"/>
    </w:rPr>
  </w:style>
  <w:style w:type="character" w:customStyle="1" w:styleId="UnresolvedMention1">
    <w:name w:val="Unresolved Mention1"/>
    <w:basedOn w:val="DefaultParagraphFont"/>
    <w:uiPriority w:val="99"/>
    <w:semiHidden/>
    <w:unhideWhenUsed/>
    <w:rsid w:val="00383676"/>
    <w:rPr>
      <w:color w:val="605E5C"/>
      <w:shd w:val="clear" w:color="auto" w:fill="E1DFDD"/>
    </w:rPr>
  </w:style>
  <w:style w:type="table" w:styleId="TableGrid">
    <w:name w:val="Table Grid"/>
    <w:basedOn w:val="TableNormal"/>
    <w:uiPriority w:val="39"/>
    <w:rsid w:val="00810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FDB"/>
    <w:pPr>
      <w:ind w:left="720"/>
      <w:contextualSpacing/>
    </w:pPr>
  </w:style>
  <w:style w:type="paragraph" w:styleId="Revision">
    <w:name w:val="Revision"/>
    <w:hidden/>
    <w:uiPriority w:val="99"/>
    <w:semiHidden/>
    <w:rsid w:val="001713B8"/>
    <w:pPr>
      <w:spacing w:after="0" w:line="240" w:lineRule="auto"/>
    </w:pPr>
  </w:style>
  <w:style w:type="character" w:styleId="FollowedHyperlink">
    <w:name w:val="FollowedHyperlink"/>
    <w:basedOn w:val="DefaultParagraphFont"/>
    <w:uiPriority w:val="99"/>
    <w:semiHidden/>
    <w:unhideWhenUsed/>
    <w:rsid w:val="0039030B"/>
    <w:rPr>
      <w:color w:val="96607D" w:themeColor="followedHyperlink"/>
      <w:u w:val="single"/>
    </w:rPr>
  </w:style>
  <w:style w:type="character" w:styleId="CommentReference">
    <w:name w:val="annotation reference"/>
    <w:basedOn w:val="DefaultParagraphFont"/>
    <w:uiPriority w:val="99"/>
    <w:semiHidden/>
    <w:unhideWhenUsed/>
    <w:rsid w:val="003A2AEF"/>
    <w:rPr>
      <w:sz w:val="16"/>
      <w:szCs w:val="16"/>
    </w:rPr>
  </w:style>
  <w:style w:type="paragraph" w:styleId="CommentText">
    <w:name w:val="annotation text"/>
    <w:basedOn w:val="Normal"/>
    <w:link w:val="CommentTextChar"/>
    <w:uiPriority w:val="99"/>
    <w:unhideWhenUsed/>
    <w:rsid w:val="003A2AEF"/>
    <w:pPr>
      <w:spacing w:line="240" w:lineRule="auto"/>
    </w:pPr>
    <w:rPr>
      <w:sz w:val="20"/>
      <w:szCs w:val="20"/>
    </w:rPr>
  </w:style>
  <w:style w:type="character" w:customStyle="1" w:styleId="CommentTextChar">
    <w:name w:val="Comment Text Char"/>
    <w:basedOn w:val="DefaultParagraphFont"/>
    <w:link w:val="CommentText"/>
    <w:uiPriority w:val="99"/>
    <w:rsid w:val="003A2AEF"/>
    <w:rPr>
      <w:sz w:val="20"/>
      <w:szCs w:val="20"/>
    </w:rPr>
  </w:style>
  <w:style w:type="paragraph" w:styleId="CommentSubject">
    <w:name w:val="annotation subject"/>
    <w:basedOn w:val="CommentText"/>
    <w:next w:val="CommentText"/>
    <w:link w:val="CommentSubjectChar"/>
    <w:uiPriority w:val="99"/>
    <w:semiHidden/>
    <w:unhideWhenUsed/>
    <w:rsid w:val="003A2AEF"/>
    <w:rPr>
      <w:b/>
      <w:bCs/>
    </w:rPr>
  </w:style>
  <w:style w:type="character" w:customStyle="1" w:styleId="CommentSubjectChar">
    <w:name w:val="Comment Subject Char"/>
    <w:basedOn w:val="CommentTextChar"/>
    <w:link w:val="CommentSubject"/>
    <w:uiPriority w:val="99"/>
    <w:semiHidden/>
    <w:rsid w:val="003A2AEF"/>
    <w:rPr>
      <w:b/>
      <w:bCs/>
      <w:sz w:val="20"/>
      <w:szCs w:val="20"/>
    </w:rPr>
  </w:style>
  <w:style w:type="paragraph" w:styleId="BalloonText">
    <w:name w:val="Balloon Text"/>
    <w:basedOn w:val="Normal"/>
    <w:link w:val="BalloonTextChar"/>
    <w:uiPriority w:val="99"/>
    <w:semiHidden/>
    <w:unhideWhenUsed/>
    <w:rsid w:val="00F72E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E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48557">
      <w:bodyDiv w:val="1"/>
      <w:marLeft w:val="0"/>
      <w:marRight w:val="0"/>
      <w:marTop w:val="0"/>
      <w:marBottom w:val="0"/>
      <w:divBdr>
        <w:top w:val="none" w:sz="0" w:space="0" w:color="auto"/>
        <w:left w:val="none" w:sz="0" w:space="0" w:color="auto"/>
        <w:bottom w:val="none" w:sz="0" w:space="0" w:color="auto"/>
        <w:right w:val="none" w:sz="0" w:space="0" w:color="auto"/>
      </w:divBdr>
    </w:div>
    <w:div w:id="1106191666">
      <w:bodyDiv w:val="1"/>
      <w:marLeft w:val="0"/>
      <w:marRight w:val="0"/>
      <w:marTop w:val="0"/>
      <w:marBottom w:val="0"/>
      <w:divBdr>
        <w:top w:val="none" w:sz="0" w:space="0" w:color="auto"/>
        <w:left w:val="none" w:sz="0" w:space="0" w:color="auto"/>
        <w:bottom w:val="none" w:sz="0" w:space="0" w:color="auto"/>
        <w:right w:val="none" w:sz="0" w:space="0" w:color="auto"/>
      </w:divBdr>
    </w:div>
    <w:div w:id="1329284872">
      <w:bodyDiv w:val="1"/>
      <w:marLeft w:val="0"/>
      <w:marRight w:val="0"/>
      <w:marTop w:val="0"/>
      <w:marBottom w:val="0"/>
      <w:divBdr>
        <w:top w:val="none" w:sz="0" w:space="0" w:color="auto"/>
        <w:left w:val="none" w:sz="0" w:space="0" w:color="auto"/>
        <w:bottom w:val="none" w:sz="0" w:space="0" w:color="auto"/>
        <w:right w:val="none" w:sz="0" w:space="0" w:color="auto"/>
      </w:divBdr>
    </w:div>
    <w:div w:id="187203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doi.org/10.1038/s43016-024-01030-w" TargetMode="External"/><Relationship Id="rId3" Type="http://schemas.openxmlformats.org/officeDocument/2006/relationships/customXml" Target="../customXml/item3.xml"/><Relationship Id="rId21" Type="http://schemas.openxmlformats.org/officeDocument/2006/relationships/hyperlink" Target="https://doi.org/10.1016/j.agee.2022.107891"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111/cobi.13730" TargetMode="External"/><Relationship Id="rId2" Type="http://schemas.openxmlformats.org/officeDocument/2006/relationships/customXml" Target="../customXml/item2.xml"/><Relationship Id="rId16" Type="http://schemas.openxmlformats.org/officeDocument/2006/relationships/hyperlink" Target="https://www.rewildingbritain.org.uk/" TargetMode="External"/><Relationship Id="rId20" Type="http://schemas.openxmlformats.org/officeDocument/2006/relationships/hyperlink" Target="https://doi.org/10.1016/J.SCITOTENV.2022.1576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007/S13280-022-01705-3/FIGURES/1"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142/9781786343062_bmat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c6e83b-9694-4f17-a3e5-10b784414b7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189383FB369BB64CBD0B7B1098A91BF8" ma:contentTypeVersion="10" ma:contentTypeDescription="Luo uusi asiakirja." ma:contentTypeScope="" ma:versionID="f19f3f4990b70a7069e127a3260bb40a">
  <xsd:schema xmlns:xsd="http://www.w3.org/2001/XMLSchema" xmlns:xs="http://www.w3.org/2001/XMLSchema" xmlns:p="http://schemas.microsoft.com/office/2006/metadata/properties" xmlns:ns2="28c6e83b-9694-4f17-a3e5-10b784414b74" targetNamespace="http://schemas.microsoft.com/office/2006/metadata/properties" ma:root="true" ma:fieldsID="90cc18807838b2b6848d1455e603bcf3" ns2:_="">
    <xsd:import namespace="28c6e83b-9694-4f17-a3e5-10b784414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e83b-9694-4f17-a3e5-10b784414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BAFD65-4802-4D2F-AB4E-9553F491074C}">
  <ds:schemaRefs>
    <ds:schemaRef ds:uri="http://schemas.openxmlformats.org/officeDocument/2006/bibliography"/>
  </ds:schemaRefs>
</ds:datastoreItem>
</file>

<file path=customXml/itemProps2.xml><?xml version="1.0" encoding="utf-8"?>
<ds:datastoreItem xmlns:ds="http://schemas.openxmlformats.org/officeDocument/2006/customXml" ds:itemID="{37F1538D-8934-41E1-AF5F-8CECD6986214}">
  <ds:schemaRefs>
    <ds:schemaRef ds:uri="http://schemas.microsoft.com/sharepoint/v3/contenttype/forms"/>
  </ds:schemaRefs>
</ds:datastoreItem>
</file>

<file path=customXml/itemProps3.xml><?xml version="1.0" encoding="utf-8"?>
<ds:datastoreItem xmlns:ds="http://schemas.openxmlformats.org/officeDocument/2006/customXml" ds:itemID="{738F8C71-7B09-4536-8FCB-D63BCAA7DF97}">
  <ds:schemaRefs>
    <ds:schemaRef ds:uri="http://schemas.microsoft.com/office/2006/metadata/properties"/>
    <ds:schemaRef ds:uri="http://schemas.microsoft.com/office/infopath/2007/PartnerControls"/>
    <ds:schemaRef ds:uri="28c6e83b-9694-4f17-a3e5-10b784414b74"/>
  </ds:schemaRefs>
</ds:datastoreItem>
</file>

<file path=customXml/itemProps4.xml><?xml version="1.0" encoding="utf-8"?>
<ds:datastoreItem xmlns:ds="http://schemas.openxmlformats.org/officeDocument/2006/customXml" ds:itemID="{05E50765-FCEA-42DE-B122-44E17454B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6e83b-9694-4f17-a3e5-10b784414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3027</Words>
  <Characters>24519</Characters>
  <Application>Microsoft Office Word</Application>
  <DocSecurity>0</DocSecurity>
  <Lines>204</Lines>
  <Paragraphs>54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27492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Ollikainen</dc:creator>
  <cp:keywords/>
  <dc:description/>
  <cp:lastModifiedBy>Oskari Ylikoski</cp:lastModifiedBy>
  <cp:revision>6</cp:revision>
  <dcterms:created xsi:type="dcterms:W3CDTF">2024-12-23T11:55:00Z</dcterms:created>
  <dcterms:modified xsi:type="dcterms:W3CDTF">2025-04-24T08:37:00Z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0x010100189383FB369BB64CBD0B7B1098A91BF8</vt:lpwstr>
  </property>
  <property fmtid="{D5CDD505-2E9C-101B-9397-08002B2CF9AE}" pid="3" name="lcf76f155ced4ddcb4097134ff3c332f">
    <vt:lpwstr/>
  </property>
</Properties>
</file>