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1A86D" w14:textId="602CCF0C" w:rsidR="009A5F2D" w:rsidRPr="00004C60" w:rsidRDefault="2B88B090" w:rsidP="62D410CD">
      <w:pPr>
        <w:rPr>
          <w:rFonts w:ascii="Arial" w:eastAsia="Arial" w:hAnsi="Arial" w:cs="Arial"/>
          <w:b/>
          <w:bCs/>
          <w:lang w:val="en-US"/>
        </w:rPr>
      </w:pPr>
      <w:r w:rsidRPr="00004C60">
        <w:rPr>
          <w:rFonts w:ascii="Arial" w:eastAsia="Arial" w:hAnsi="Arial" w:cs="Arial"/>
          <w:b/>
          <w:bCs/>
          <w:lang w:val="en-US"/>
        </w:rPr>
        <w:t>Pro Agria Eastern Finland (</w:t>
      </w:r>
      <w:r w:rsidR="0AC28879" w:rsidRPr="00004C60">
        <w:rPr>
          <w:rFonts w:ascii="Arial" w:eastAsia="Arial" w:hAnsi="Arial" w:cs="Arial"/>
          <w:b/>
          <w:bCs/>
          <w:lang w:val="en-US"/>
        </w:rPr>
        <w:t xml:space="preserve">Rural Women’s Advisory Organization, </w:t>
      </w:r>
      <w:r w:rsidRPr="00004C60">
        <w:rPr>
          <w:rFonts w:ascii="Arial" w:eastAsia="Arial" w:hAnsi="Arial" w:cs="Arial"/>
          <w:b/>
          <w:bCs/>
          <w:lang w:val="en-US"/>
        </w:rPr>
        <w:t xml:space="preserve">Maa- ja kotitalousnaiset) </w:t>
      </w:r>
    </w:p>
    <w:p w14:paraId="79430AF9" w14:textId="2EBC15F1" w:rsidR="00004C60" w:rsidRPr="00004C60" w:rsidRDefault="00004C60" w:rsidP="62D410CD">
      <w:pPr>
        <w:rPr>
          <w:rFonts w:ascii="Arial" w:eastAsia="Arial" w:hAnsi="Arial" w:cs="Arial"/>
          <w:lang w:val="en-US"/>
        </w:rPr>
      </w:pPr>
      <w:r w:rsidRPr="00004C60">
        <w:rPr>
          <w:rFonts w:ascii="Arial" w:eastAsia="Arial" w:hAnsi="Arial" w:cs="Arial"/>
          <w:lang w:val="en-US"/>
        </w:rPr>
        <w:t>Text by Päivi Jokinen, translate</w:t>
      </w:r>
      <w:r>
        <w:rPr>
          <w:rFonts w:ascii="Arial" w:eastAsia="Arial" w:hAnsi="Arial" w:cs="Arial"/>
          <w:lang w:val="en-US"/>
        </w:rPr>
        <w:t>d and edited by Olivia Ollikainen.</w:t>
      </w:r>
    </w:p>
    <w:p w14:paraId="4FA34736" w14:textId="7C27ED7E" w:rsidR="05D32314" w:rsidRDefault="05D32314" w:rsidP="62D410CD">
      <w:pPr>
        <w:rPr>
          <w:rFonts w:ascii="Arial" w:eastAsia="Arial" w:hAnsi="Arial" w:cs="Arial"/>
          <w:lang w:val="en-US"/>
        </w:rPr>
      </w:pPr>
      <w:r w:rsidRPr="62D410CD">
        <w:rPr>
          <w:rFonts w:ascii="Arial" w:eastAsia="Arial" w:hAnsi="Arial" w:cs="Arial"/>
          <w:lang w:val="en-US"/>
        </w:rPr>
        <w:t>Rural Women’s Advisory Organization</w:t>
      </w:r>
      <w:r w:rsidR="4C6CF300" w:rsidRPr="62D410CD">
        <w:rPr>
          <w:rFonts w:ascii="Arial" w:eastAsia="Arial" w:hAnsi="Arial" w:cs="Arial"/>
          <w:lang w:val="en-US"/>
        </w:rPr>
        <w:t xml:space="preserve"> (RWAO)</w:t>
      </w:r>
      <w:r w:rsidRPr="62D410CD">
        <w:rPr>
          <w:rFonts w:ascii="Arial" w:eastAsia="Arial" w:hAnsi="Arial" w:cs="Arial"/>
          <w:lang w:val="en-US"/>
        </w:rPr>
        <w:t xml:space="preserve"> is a nationwide </w:t>
      </w:r>
      <w:r w:rsidR="00E3274A">
        <w:rPr>
          <w:rFonts w:ascii="Arial" w:eastAsia="Arial" w:hAnsi="Arial" w:cs="Arial"/>
          <w:lang w:val="en-US"/>
        </w:rPr>
        <w:t xml:space="preserve">Finnish </w:t>
      </w:r>
      <w:r w:rsidRPr="62D410CD">
        <w:rPr>
          <w:rFonts w:ascii="Arial" w:eastAsia="Arial" w:hAnsi="Arial" w:cs="Arial"/>
          <w:lang w:val="en-US"/>
        </w:rPr>
        <w:t>expert organization in food, nutrition, entrepreneurship, rural landscape and environment</w:t>
      </w:r>
      <w:r w:rsidR="0059113D">
        <w:rPr>
          <w:rFonts w:ascii="Arial" w:eastAsia="Arial" w:hAnsi="Arial" w:cs="Arial"/>
          <w:lang w:val="en-US"/>
        </w:rPr>
        <w:t xml:space="preserve"> and </w:t>
      </w:r>
      <w:r w:rsidR="00BC0EA9">
        <w:rPr>
          <w:rFonts w:ascii="Arial" w:eastAsia="Arial" w:hAnsi="Arial" w:cs="Arial"/>
          <w:lang w:val="en-US"/>
        </w:rPr>
        <w:t xml:space="preserve">it </w:t>
      </w:r>
      <w:r w:rsidR="00AB6056">
        <w:rPr>
          <w:rFonts w:ascii="Arial" w:eastAsia="Arial" w:hAnsi="Arial" w:cs="Arial"/>
          <w:lang w:val="en-US"/>
        </w:rPr>
        <w:t xml:space="preserve">works </w:t>
      </w:r>
      <w:r w:rsidR="00843C5B">
        <w:rPr>
          <w:rFonts w:ascii="Arial" w:eastAsia="Arial" w:hAnsi="Arial" w:cs="Arial"/>
          <w:lang w:val="en-US"/>
        </w:rPr>
        <w:t>as a p</w:t>
      </w:r>
      <w:r w:rsidR="00ED5847">
        <w:rPr>
          <w:rFonts w:ascii="Arial" w:eastAsia="Arial" w:hAnsi="Arial" w:cs="Arial"/>
          <w:lang w:val="en-US"/>
        </w:rPr>
        <w:t xml:space="preserve">art </w:t>
      </w:r>
      <w:r w:rsidR="00E76D5B">
        <w:rPr>
          <w:rFonts w:ascii="Arial" w:eastAsia="Arial" w:hAnsi="Arial" w:cs="Arial"/>
          <w:lang w:val="en-US"/>
        </w:rPr>
        <w:t>of P</w:t>
      </w:r>
      <w:r w:rsidR="00F7446A">
        <w:rPr>
          <w:rFonts w:ascii="Arial" w:eastAsia="Arial" w:hAnsi="Arial" w:cs="Arial"/>
          <w:lang w:val="en-US"/>
        </w:rPr>
        <w:t>roA</w:t>
      </w:r>
      <w:r w:rsidR="00790F72">
        <w:rPr>
          <w:rFonts w:ascii="Arial" w:eastAsia="Arial" w:hAnsi="Arial" w:cs="Arial"/>
          <w:lang w:val="en-US"/>
        </w:rPr>
        <w:t>gria</w:t>
      </w:r>
      <w:r w:rsidRPr="62D410CD">
        <w:rPr>
          <w:rFonts w:ascii="Arial" w:eastAsia="Arial" w:hAnsi="Arial" w:cs="Arial"/>
          <w:lang w:val="en-US"/>
        </w:rPr>
        <w:t xml:space="preserve">. </w:t>
      </w:r>
      <w:r w:rsidR="00B66B96">
        <w:rPr>
          <w:rFonts w:ascii="Arial" w:eastAsia="Arial" w:hAnsi="Arial" w:cs="Arial"/>
          <w:lang w:val="en-US"/>
        </w:rPr>
        <w:t>Rural a</w:t>
      </w:r>
      <w:r w:rsidR="0015755A">
        <w:rPr>
          <w:rFonts w:ascii="Arial" w:eastAsia="Arial" w:hAnsi="Arial" w:cs="Arial"/>
          <w:lang w:val="en-US"/>
        </w:rPr>
        <w:t>reas</w:t>
      </w:r>
      <w:r w:rsidR="00635E7A">
        <w:rPr>
          <w:rFonts w:ascii="Arial" w:eastAsia="Arial" w:hAnsi="Arial" w:cs="Arial"/>
          <w:lang w:val="en-US"/>
        </w:rPr>
        <w:t xml:space="preserve"> are per</w:t>
      </w:r>
      <w:r w:rsidR="00BE2274">
        <w:rPr>
          <w:rFonts w:ascii="Arial" w:eastAsia="Arial" w:hAnsi="Arial" w:cs="Arial"/>
          <w:lang w:val="en-US"/>
        </w:rPr>
        <w:t>cei</w:t>
      </w:r>
      <w:r w:rsidR="00245621">
        <w:rPr>
          <w:rFonts w:ascii="Arial" w:eastAsia="Arial" w:hAnsi="Arial" w:cs="Arial"/>
          <w:lang w:val="en-US"/>
        </w:rPr>
        <w:t>ved</w:t>
      </w:r>
      <w:r w:rsidR="0075200E">
        <w:rPr>
          <w:rFonts w:ascii="Arial" w:eastAsia="Arial" w:hAnsi="Arial" w:cs="Arial"/>
          <w:lang w:val="en-US"/>
        </w:rPr>
        <w:t xml:space="preserve"> as a</w:t>
      </w:r>
      <w:r w:rsidR="000D056F">
        <w:rPr>
          <w:rFonts w:ascii="Arial" w:eastAsia="Arial" w:hAnsi="Arial" w:cs="Arial"/>
          <w:lang w:val="en-US"/>
        </w:rPr>
        <w:t xml:space="preserve"> vital </w:t>
      </w:r>
      <w:r w:rsidR="00456F4A">
        <w:rPr>
          <w:rFonts w:ascii="Arial" w:eastAsia="Arial" w:hAnsi="Arial" w:cs="Arial"/>
          <w:lang w:val="en-US"/>
        </w:rPr>
        <w:t xml:space="preserve">part of </w:t>
      </w:r>
      <w:r w:rsidR="00C26D50">
        <w:rPr>
          <w:rFonts w:ascii="Arial" w:eastAsia="Arial" w:hAnsi="Arial" w:cs="Arial"/>
          <w:lang w:val="en-US"/>
        </w:rPr>
        <w:t>F</w:t>
      </w:r>
      <w:r w:rsidR="00486CC5">
        <w:rPr>
          <w:rFonts w:ascii="Arial" w:eastAsia="Arial" w:hAnsi="Arial" w:cs="Arial"/>
          <w:lang w:val="en-US"/>
        </w:rPr>
        <w:t>inla</w:t>
      </w:r>
      <w:r w:rsidR="00B11CC2">
        <w:rPr>
          <w:rFonts w:ascii="Arial" w:eastAsia="Arial" w:hAnsi="Arial" w:cs="Arial"/>
          <w:lang w:val="en-US"/>
        </w:rPr>
        <w:t xml:space="preserve">nd’s </w:t>
      </w:r>
      <w:r w:rsidR="00AC4090">
        <w:rPr>
          <w:rFonts w:ascii="Arial" w:eastAsia="Arial" w:hAnsi="Arial" w:cs="Arial"/>
          <w:lang w:val="en-US"/>
        </w:rPr>
        <w:t>succ</w:t>
      </w:r>
      <w:r w:rsidR="00FB3B1A">
        <w:rPr>
          <w:rFonts w:ascii="Arial" w:eastAsia="Arial" w:hAnsi="Arial" w:cs="Arial"/>
          <w:lang w:val="en-US"/>
        </w:rPr>
        <w:t>ess and th</w:t>
      </w:r>
      <w:r w:rsidR="006C33F7">
        <w:rPr>
          <w:rFonts w:ascii="Arial" w:eastAsia="Arial" w:hAnsi="Arial" w:cs="Arial"/>
          <w:lang w:val="en-US"/>
        </w:rPr>
        <w:t>e in</w:t>
      </w:r>
      <w:r w:rsidR="008A4040">
        <w:rPr>
          <w:rFonts w:ascii="Arial" w:eastAsia="Arial" w:hAnsi="Arial" w:cs="Arial"/>
          <w:lang w:val="en-US"/>
        </w:rPr>
        <w:t>crease</w:t>
      </w:r>
      <w:r w:rsidR="003B368A">
        <w:rPr>
          <w:rFonts w:ascii="Arial" w:eastAsia="Arial" w:hAnsi="Arial" w:cs="Arial"/>
          <w:lang w:val="en-US"/>
        </w:rPr>
        <w:t xml:space="preserve">d </w:t>
      </w:r>
      <w:r w:rsidR="00850E42">
        <w:rPr>
          <w:rFonts w:ascii="Arial" w:eastAsia="Arial" w:hAnsi="Arial" w:cs="Arial"/>
          <w:lang w:val="en-US"/>
        </w:rPr>
        <w:t>vigor of r</w:t>
      </w:r>
      <w:r w:rsidR="000E7E5E">
        <w:rPr>
          <w:rFonts w:ascii="Arial" w:eastAsia="Arial" w:hAnsi="Arial" w:cs="Arial"/>
          <w:lang w:val="en-US"/>
        </w:rPr>
        <w:t>ural area</w:t>
      </w:r>
      <w:r w:rsidR="00292FBC">
        <w:rPr>
          <w:rFonts w:ascii="Arial" w:eastAsia="Arial" w:hAnsi="Arial" w:cs="Arial"/>
          <w:lang w:val="en-US"/>
        </w:rPr>
        <w:t>s are pref</w:t>
      </w:r>
      <w:r w:rsidR="00C13BC1">
        <w:rPr>
          <w:rFonts w:ascii="Arial" w:eastAsia="Arial" w:hAnsi="Arial" w:cs="Arial"/>
          <w:lang w:val="en-US"/>
        </w:rPr>
        <w:t>erre</w:t>
      </w:r>
      <w:r w:rsidR="00F37A50">
        <w:rPr>
          <w:rFonts w:ascii="Arial" w:eastAsia="Arial" w:hAnsi="Arial" w:cs="Arial"/>
          <w:lang w:val="en-US"/>
        </w:rPr>
        <w:t xml:space="preserve">d. </w:t>
      </w:r>
      <w:r w:rsidR="00041741">
        <w:rPr>
          <w:rFonts w:ascii="Arial" w:eastAsia="Arial" w:hAnsi="Arial" w:cs="Arial"/>
          <w:lang w:val="en-US"/>
        </w:rPr>
        <w:t>RW</w:t>
      </w:r>
      <w:r w:rsidR="00A239EA">
        <w:rPr>
          <w:rFonts w:ascii="Arial" w:eastAsia="Arial" w:hAnsi="Arial" w:cs="Arial"/>
          <w:lang w:val="en-US"/>
        </w:rPr>
        <w:t>AO</w:t>
      </w:r>
      <w:r w:rsidR="00D0608C">
        <w:rPr>
          <w:rFonts w:ascii="Arial" w:eastAsia="Arial" w:hAnsi="Arial" w:cs="Arial"/>
          <w:lang w:val="en-US"/>
        </w:rPr>
        <w:t>’s</w:t>
      </w:r>
      <w:r w:rsidRPr="62D410CD">
        <w:rPr>
          <w:rFonts w:ascii="Arial" w:eastAsia="Arial" w:hAnsi="Arial" w:cs="Arial"/>
          <w:lang w:val="en-US"/>
        </w:rPr>
        <w:t xml:space="preserve"> aim is to promote lively, active and equal communities and strengthen women’s r</w:t>
      </w:r>
      <w:r w:rsidR="4C77545B" w:rsidRPr="62D410CD">
        <w:rPr>
          <w:rFonts w:ascii="Arial" w:eastAsia="Arial" w:hAnsi="Arial" w:cs="Arial"/>
          <w:lang w:val="en-US"/>
        </w:rPr>
        <w:t>ole in them. The approach is from a rural perspective and the mission is to provide people knowledge and concrete tools for the increased interest in local food and its cultivation</w:t>
      </w:r>
      <w:r w:rsidR="45830B79" w:rsidRPr="62D410CD">
        <w:rPr>
          <w:rFonts w:ascii="Arial" w:eastAsia="Arial" w:hAnsi="Arial" w:cs="Arial"/>
          <w:lang w:val="en-US"/>
        </w:rPr>
        <w:t xml:space="preserve">, biodiversity and sustainability. </w:t>
      </w:r>
      <w:r w:rsidR="001E78E4">
        <w:rPr>
          <w:rFonts w:ascii="Arial" w:eastAsia="Arial" w:hAnsi="Arial" w:cs="Arial"/>
          <w:lang w:val="en-US"/>
        </w:rPr>
        <w:t xml:space="preserve">The mission </w:t>
      </w:r>
      <w:r w:rsidR="009D200A">
        <w:rPr>
          <w:rFonts w:ascii="Arial" w:eastAsia="Arial" w:hAnsi="Arial" w:cs="Arial"/>
          <w:lang w:val="en-US"/>
        </w:rPr>
        <w:t>is to build</w:t>
      </w:r>
      <w:r w:rsidR="00172246">
        <w:rPr>
          <w:rFonts w:ascii="Arial" w:eastAsia="Arial" w:hAnsi="Arial" w:cs="Arial"/>
          <w:lang w:val="en-US"/>
        </w:rPr>
        <w:t xml:space="preserve"> the world’s cleanest and </w:t>
      </w:r>
      <w:r w:rsidR="00C41590">
        <w:rPr>
          <w:rFonts w:ascii="Arial" w:eastAsia="Arial" w:hAnsi="Arial" w:cs="Arial"/>
          <w:lang w:val="en-US"/>
        </w:rPr>
        <w:t>most vigorous rural areas</w:t>
      </w:r>
      <w:r w:rsidR="005A0D7B">
        <w:rPr>
          <w:rFonts w:ascii="Arial" w:eastAsia="Arial" w:hAnsi="Arial" w:cs="Arial"/>
          <w:lang w:val="en-US"/>
        </w:rPr>
        <w:t xml:space="preserve"> now and in the future.</w:t>
      </w:r>
    </w:p>
    <w:p w14:paraId="3FC82983" w14:textId="22CF00D2" w:rsidR="45830B79" w:rsidRDefault="45830B79" w:rsidP="62D410CD">
      <w:pPr>
        <w:rPr>
          <w:rFonts w:ascii="Arial" w:eastAsia="Arial" w:hAnsi="Arial" w:cs="Arial"/>
          <w:lang w:val="en-US"/>
        </w:rPr>
      </w:pPr>
      <w:r w:rsidRPr="62D410CD">
        <w:rPr>
          <w:rFonts w:ascii="Arial" w:eastAsia="Arial" w:hAnsi="Arial" w:cs="Arial"/>
          <w:lang w:val="en-US"/>
        </w:rPr>
        <w:t>RWA</w:t>
      </w:r>
      <w:r w:rsidR="6C983C9D" w:rsidRPr="62D410CD">
        <w:rPr>
          <w:rFonts w:ascii="Arial" w:eastAsia="Arial" w:hAnsi="Arial" w:cs="Arial"/>
          <w:lang w:val="en-US"/>
        </w:rPr>
        <w:t xml:space="preserve">O has nine regional centers throughout Finland. </w:t>
      </w:r>
      <w:r w:rsidR="143BF8C0" w:rsidRPr="62D410CD">
        <w:rPr>
          <w:rFonts w:ascii="Arial" w:eastAsia="Arial" w:hAnsi="Arial" w:cs="Arial"/>
          <w:lang w:val="en-US"/>
        </w:rPr>
        <w:t xml:space="preserve">The </w:t>
      </w:r>
      <w:r w:rsidR="6C983C9D" w:rsidRPr="62D410CD">
        <w:rPr>
          <w:rFonts w:ascii="Arial" w:eastAsia="Arial" w:hAnsi="Arial" w:cs="Arial"/>
          <w:lang w:val="en-US"/>
        </w:rPr>
        <w:t xml:space="preserve">foundation of the organization is </w:t>
      </w:r>
      <w:r w:rsidR="44217E67" w:rsidRPr="62D410CD">
        <w:rPr>
          <w:rFonts w:ascii="Arial" w:eastAsia="Arial" w:hAnsi="Arial" w:cs="Arial"/>
          <w:lang w:val="en-US"/>
        </w:rPr>
        <w:t xml:space="preserve">nearly 23 000 members in over 900 associations at </w:t>
      </w:r>
      <w:r w:rsidR="00E15851">
        <w:rPr>
          <w:rFonts w:ascii="Arial" w:eastAsia="Arial" w:hAnsi="Arial" w:cs="Arial"/>
          <w:lang w:val="en-US"/>
        </w:rPr>
        <w:t xml:space="preserve">the </w:t>
      </w:r>
      <w:r w:rsidR="44217E67" w:rsidRPr="62D410CD">
        <w:rPr>
          <w:rFonts w:ascii="Arial" w:eastAsia="Arial" w:hAnsi="Arial" w:cs="Arial"/>
          <w:lang w:val="en-US"/>
        </w:rPr>
        <w:t xml:space="preserve">local level. </w:t>
      </w:r>
      <w:r w:rsidR="000079B3">
        <w:rPr>
          <w:rFonts w:ascii="Arial" w:eastAsia="Arial" w:hAnsi="Arial" w:cs="Arial"/>
          <w:lang w:val="en-US"/>
        </w:rPr>
        <w:t>In this chapter</w:t>
      </w:r>
      <w:r w:rsidR="00E15851">
        <w:rPr>
          <w:rFonts w:ascii="Arial" w:eastAsia="Arial" w:hAnsi="Arial" w:cs="Arial"/>
          <w:lang w:val="en-US"/>
        </w:rPr>
        <w:t>,</w:t>
      </w:r>
      <w:r w:rsidR="000079B3">
        <w:rPr>
          <w:rFonts w:ascii="Arial" w:eastAsia="Arial" w:hAnsi="Arial" w:cs="Arial"/>
          <w:lang w:val="en-US"/>
        </w:rPr>
        <w:t xml:space="preserve"> we are focused on the work and </w:t>
      </w:r>
      <w:r w:rsidR="009A2C2D">
        <w:rPr>
          <w:rFonts w:ascii="Arial" w:eastAsia="Arial" w:hAnsi="Arial" w:cs="Arial"/>
          <w:lang w:val="en-US"/>
        </w:rPr>
        <w:t>actions of RWAO Eastern Finland</w:t>
      </w:r>
      <w:r w:rsidR="001E78E4">
        <w:rPr>
          <w:rFonts w:ascii="Arial" w:eastAsia="Arial" w:hAnsi="Arial" w:cs="Arial"/>
          <w:lang w:val="en-US"/>
        </w:rPr>
        <w:t>.</w:t>
      </w:r>
    </w:p>
    <w:p w14:paraId="62CE72DF" w14:textId="67105EF3" w:rsidR="001E78E4" w:rsidRDefault="001E78E4" w:rsidP="62D410CD">
      <w:pPr>
        <w:rPr>
          <w:rFonts w:ascii="Arial" w:eastAsia="Arial" w:hAnsi="Arial" w:cs="Arial"/>
          <w:lang w:val="en-US"/>
        </w:rPr>
      </w:pPr>
      <w:r>
        <w:rPr>
          <w:rFonts w:ascii="Arial" w:eastAsia="Arial" w:hAnsi="Arial" w:cs="Arial"/>
          <w:noProof/>
          <w:lang w:eastAsia="fi-FI"/>
        </w:rPr>
        <w:drawing>
          <wp:inline distT="0" distB="0" distL="0" distR="0" wp14:anchorId="7A177B32" wp14:editId="2CF9039C">
            <wp:extent cx="2584938" cy="2609134"/>
            <wp:effectExtent l="0" t="0" r="6350" b="1270"/>
            <wp:docPr id="1895792969" name="Kuva 1" descr="Kuva, joka sisältää kohteen kartta, teksti, atla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2969" name="Kuva 1" descr="Kuva, joka sisältää kohteen kartta, teksti, atlas, diagrammi&#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742" cy="2621049"/>
                    </a:xfrm>
                    <a:prstGeom prst="rect">
                      <a:avLst/>
                    </a:prstGeom>
                  </pic:spPr>
                </pic:pic>
              </a:graphicData>
            </a:graphic>
          </wp:inline>
        </w:drawing>
      </w:r>
    </w:p>
    <w:p w14:paraId="0DAD5CF1" w14:textId="5965ACEF" w:rsidR="00D03DB1" w:rsidRPr="00D03DB1" w:rsidRDefault="00D03DB1" w:rsidP="62D410CD">
      <w:pPr>
        <w:rPr>
          <w:rFonts w:ascii="Arial" w:eastAsia="Arial" w:hAnsi="Arial" w:cs="Arial"/>
          <w:sz w:val="20"/>
          <w:szCs w:val="20"/>
          <w:lang w:val="en-US"/>
        </w:rPr>
      </w:pPr>
      <w:r w:rsidRPr="00D03DB1">
        <w:rPr>
          <w:rFonts w:ascii="Arial" w:eastAsia="Arial" w:hAnsi="Arial" w:cs="Arial"/>
          <w:sz w:val="20"/>
          <w:szCs w:val="20"/>
          <w:lang w:val="en-US"/>
        </w:rPr>
        <w:t>Fig 1. Map of Finland and the action area of ProAgria Eastern Finland.</w:t>
      </w:r>
    </w:p>
    <w:p w14:paraId="14E228CF" w14:textId="7A5F507A" w:rsidR="00667311" w:rsidRDefault="00994487" w:rsidP="62D410CD">
      <w:pPr>
        <w:rPr>
          <w:rFonts w:ascii="Arial" w:eastAsia="Arial" w:hAnsi="Arial" w:cs="Arial"/>
          <w:lang w:val="en-US"/>
        </w:rPr>
      </w:pPr>
      <w:r>
        <w:rPr>
          <w:rFonts w:ascii="Arial" w:eastAsia="Arial" w:hAnsi="Arial" w:cs="Arial"/>
          <w:lang w:val="en-US"/>
        </w:rPr>
        <w:t>At</w:t>
      </w:r>
      <w:r w:rsidR="00432F76">
        <w:rPr>
          <w:rFonts w:ascii="Arial" w:eastAsia="Arial" w:hAnsi="Arial" w:cs="Arial"/>
          <w:lang w:val="en-US"/>
        </w:rPr>
        <w:t xml:space="preserve"> the</w:t>
      </w:r>
      <w:r w:rsidR="0082355A">
        <w:rPr>
          <w:rFonts w:ascii="Arial" w:eastAsia="Arial" w:hAnsi="Arial" w:cs="Arial"/>
          <w:lang w:val="en-US"/>
        </w:rPr>
        <w:t xml:space="preserve"> hear</w:t>
      </w:r>
      <w:r w:rsidR="002768BC">
        <w:rPr>
          <w:rFonts w:ascii="Arial" w:eastAsia="Arial" w:hAnsi="Arial" w:cs="Arial"/>
          <w:lang w:val="en-US"/>
        </w:rPr>
        <w:t>t of the</w:t>
      </w:r>
      <w:r w:rsidR="00A163F5">
        <w:rPr>
          <w:rFonts w:ascii="Arial" w:eastAsia="Arial" w:hAnsi="Arial" w:cs="Arial"/>
          <w:lang w:val="en-US"/>
        </w:rPr>
        <w:t xml:space="preserve"> action</w:t>
      </w:r>
      <w:r w:rsidR="00C20565">
        <w:rPr>
          <w:rFonts w:ascii="Arial" w:eastAsia="Arial" w:hAnsi="Arial" w:cs="Arial"/>
          <w:lang w:val="en-US"/>
        </w:rPr>
        <w:t xml:space="preserve"> </w:t>
      </w:r>
      <w:r w:rsidR="00204C21">
        <w:rPr>
          <w:rFonts w:ascii="Arial" w:eastAsia="Arial" w:hAnsi="Arial" w:cs="Arial"/>
          <w:lang w:val="en-US"/>
        </w:rPr>
        <w:t xml:space="preserve">is </w:t>
      </w:r>
      <w:r w:rsidR="00AA66B9">
        <w:rPr>
          <w:rFonts w:ascii="Arial" w:eastAsia="Arial" w:hAnsi="Arial" w:cs="Arial"/>
          <w:lang w:val="en-US"/>
        </w:rPr>
        <w:t>pr</w:t>
      </w:r>
      <w:r w:rsidR="002328F1">
        <w:rPr>
          <w:rFonts w:ascii="Arial" w:eastAsia="Arial" w:hAnsi="Arial" w:cs="Arial"/>
          <w:lang w:val="en-US"/>
        </w:rPr>
        <w:t xml:space="preserve">omoting </w:t>
      </w:r>
      <w:r w:rsidR="0072663F">
        <w:rPr>
          <w:rFonts w:ascii="Arial" w:eastAsia="Arial" w:hAnsi="Arial" w:cs="Arial"/>
          <w:lang w:val="en-US"/>
        </w:rPr>
        <w:t>biodiv</w:t>
      </w:r>
      <w:r w:rsidR="000B7D7E">
        <w:rPr>
          <w:rFonts w:ascii="Arial" w:eastAsia="Arial" w:hAnsi="Arial" w:cs="Arial"/>
          <w:lang w:val="en-US"/>
        </w:rPr>
        <w:t>er</w:t>
      </w:r>
      <w:r w:rsidR="00773F1E">
        <w:rPr>
          <w:rFonts w:ascii="Arial" w:eastAsia="Arial" w:hAnsi="Arial" w:cs="Arial"/>
          <w:lang w:val="en-US"/>
        </w:rPr>
        <w:t xml:space="preserve">sity </w:t>
      </w:r>
      <w:r w:rsidR="00515F33">
        <w:rPr>
          <w:rFonts w:ascii="Arial" w:eastAsia="Arial" w:hAnsi="Arial" w:cs="Arial"/>
          <w:lang w:val="en-US"/>
        </w:rPr>
        <w:t>together</w:t>
      </w:r>
      <w:r w:rsidR="007D3335">
        <w:rPr>
          <w:rFonts w:ascii="Arial" w:eastAsia="Arial" w:hAnsi="Arial" w:cs="Arial"/>
          <w:lang w:val="en-US"/>
        </w:rPr>
        <w:t xml:space="preserve"> with </w:t>
      </w:r>
      <w:r w:rsidR="00E425B4">
        <w:rPr>
          <w:rFonts w:ascii="Arial" w:eastAsia="Arial" w:hAnsi="Arial" w:cs="Arial"/>
          <w:lang w:val="en-US"/>
        </w:rPr>
        <w:t>landowne</w:t>
      </w:r>
      <w:r w:rsidR="000B0134">
        <w:rPr>
          <w:rFonts w:ascii="Arial" w:eastAsia="Arial" w:hAnsi="Arial" w:cs="Arial"/>
          <w:lang w:val="en-US"/>
        </w:rPr>
        <w:t>rs</w:t>
      </w:r>
      <w:r w:rsidR="00401D8A">
        <w:rPr>
          <w:rFonts w:ascii="Arial" w:eastAsia="Arial" w:hAnsi="Arial" w:cs="Arial"/>
          <w:lang w:val="en-US"/>
        </w:rPr>
        <w:t>, m</w:t>
      </w:r>
      <w:r w:rsidR="003F1DE9">
        <w:rPr>
          <w:rFonts w:ascii="Arial" w:eastAsia="Arial" w:hAnsi="Arial" w:cs="Arial"/>
          <w:lang w:val="en-US"/>
        </w:rPr>
        <w:t>unicipalities</w:t>
      </w:r>
      <w:r w:rsidR="00FC3B36">
        <w:rPr>
          <w:rFonts w:ascii="Arial" w:eastAsia="Arial" w:hAnsi="Arial" w:cs="Arial"/>
          <w:lang w:val="en-US"/>
        </w:rPr>
        <w:t xml:space="preserve"> and </w:t>
      </w:r>
      <w:r w:rsidR="00E741F6">
        <w:rPr>
          <w:rFonts w:ascii="Arial" w:eastAsia="Arial" w:hAnsi="Arial" w:cs="Arial"/>
          <w:lang w:val="en-US"/>
        </w:rPr>
        <w:t>cities</w:t>
      </w:r>
      <w:r w:rsidR="006E5731">
        <w:rPr>
          <w:rFonts w:ascii="Arial" w:eastAsia="Arial" w:hAnsi="Arial" w:cs="Arial"/>
          <w:lang w:val="en-US"/>
        </w:rPr>
        <w:t>, ass</w:t>
      </w:r>
      <w:r w:rsidR="009D6E01">
        <w:rPr>
          <w:rFonts w:ascii="Arial" w:eastAsia="Arial" w:hAnsi="Arial" w:cs="Arial"/>
          <w:lang w:val="en-US"/>
        </w:rPr>
        <w:t>ociations</w:t>
      </w:r>
      <w:r w:rsidR="001C4AC6">
        <w:rPr>
          <w:rFonts w:ascii="Arial" w:eastAsia="Arial" w:hAnsi="Arial" w:cs="Arial"/>
          <w:lang w:val="en-US"/>
        </w:rPr>
        <w:t xml:space="preserve"> and </w:t>
      </w:r>
      <w:r w:rsidR="00DE1277">
        <w:rPr>
          <w:rFonts w:ascii="Arial" w:eastAsia="Arial" w:hAnsi="Arial" w:cs="Arial"/>
          <w:lang w:val="en-US"/>
        </w:rPr>
        <w:t>business</w:t>
      </w:r>
      <w:r w:rsidR="00081C50">
        <w:rPr>
          <w:rFonts w:ascii="Arial" w:eastAsia="Arial" w:hAnsi="Arial" w:cs="Arial"/>
          <w:lang w:val="en-US"/>
        </w:rPr>
        <w:t xml:space="preserve">es. </w:t>
      </w:r>
      <w:r w:rsidR="00FD3DD2">
        <w:rPr>
          <w:rFonts w:ascii="Arial" w:eastAsia="Arial" w:hAnsi="Arial" w:cs="Arial"/>
          <w:lang w:val="en-US"/>
        </w:rPr>
        <w:t>Lan</w:t>
      </w:r>
      <w:r w:rsidR="001771F2">
        <w:rPr>
          <w:rFonts w:ascii="Arial" w:eastAsia="Arial" w:hAnsi="Arial" w:cs="Arial"/>
          <w:lang w:val="en-US"/>
        </w:rPr>
        <w:t>downer</w:t>
      </w:r>
      <w:r w:rsidR="00586EAD">
        <w:rPr>
          <w:rFonts w:ascii="Arial" w:eastAsia="Arial" w:hAnsi="Arial" w:cs="Arial"/>
          <w:lang w:val="en-US"/>
        </w:rPr>
        <w:t>s an</w:t>
      </w:r>
      <w:r w:rsidR="00E904DD">
        <w:rPr>
          <w:rFonts w:ascii="Arial" w:eastAsia="Arial" w:hAnsi="Arial" w:cs="Arial"/>
          <w:lang w:val="en-US"/>
        </w:rPr>
        <w:t>d res</w:t>
      </w:r>
      <w:r w:rsidR="00F42A14">
        <w:rPr>
          <w:rFonts w:ascii="Arial" w:eastAsia="Arial" w:hAnsi="Arial" w:cs="Arial"/>
          <w:lang w:val="en-US"/>
        </w:rPr>
        <w:t>i</w:t>
      </w:r>
      <w:r w:rsidR="002245B9">
        <w:rPr>
          <w:rFonts w:ascii="Arial" w:eastAsia="Arial" w:hAnsi="Arial" w:cs="Arial"/>
          <w:lang w:val="en-US"/>
        </w:rPr>
        <w:t xml:space="preserve">dents </w:t>
      </w:r>
      <w:r w:rsidR="005F35CF">
        <w:rPr>
          <w:rFonts w:ascii="Arial" w:eastAsia="Arial" w:hAnsi="Arial" w:cs="Arial"/>
          <w:lang w:val="en-US"/>
        </w:rPr>
        <w:t>are an</w:t>
      </w:r>
      <w:r w:rsidR="005354F9">
        <w:rPr>
          <w:rFonts w:ascii="Arial" w:eastAsia="Arial" w:hAnsi="Arial" w:cs="Arial"/>
          <w:lang w:val="en-US"/>
        </w:rPr>
        <w:t xml:space="preserve"> integr</w:t>
      </w:r>
      <w:r w:rsidR="00B9370A">
        <w:rPr>
          <w:rFonts w:ascii="Arial" w:eastAsia="Arial" w:hAnsi="Arial" w:cs="Arial"/>
          <w:lang w:val="en-US"/>
        </w:rPr>
        <w:t>al and</w:t>
      </w:r>
      <w:r w:rsidR="008E070A">
        <w:rPr>
          <w:rFonts w:ascii="Arial" w:eastAsia="Arial" w:hAnsi="Arial" w:cs="Arial"/>
          <w:lang w:val="en-US"/>
        </w:rPr>
        <w:t xml:space="preserve"> acti</w:t>
      </w:r>
      <w:r w:rsidR="007A5884">
        <w:rPr>
          <w:rFonts w:ascii="Arial" w:eastAsia="Arial" w:hAnsi="Arial" w:cs="Arial"/>
          <w:lang w:val="en-US"/>
        </w:rPr>
        <w:t xml:space="preserve">ve part </w:t>
      </w:r>
      <w:r w:rsidR="00C82C17">
        <w:rPr>
          <w:rFonts w:ascii="Arial" w:eastAsia="Arial" w:hAnsi="Arial" w:cs="Arial"/>
          <w:lang w:val="en-US"/>
        </w:rPr>
        <w:t>of the d</w:t>
      </w:r>
      <w:r w:rsidR="00820242">
        <w:rPr>
          <w:rFonts w:ascii="Arial" w:eastAsia="Arial" w:hAnsi="Arial" w:cs="Arial"/>
          <w:lang w:val="en-US"/>
        </w:rPr>
        <w:t>iffere</w:t>
      </w:r>
      <w:r w:rsidR="00945A71">
        <w:rPr>
          <w:rFonts w:ascii="Arial" w:eastAsia="Arial" w:hAnsi="Arial" w:cs="Arial"/>
          <w:lang w:val="en-US"/>
        </w:rPr>
        <w:t>nt phase</w:t>
      </w:r>
      <w:r w:rsidR="006A1CD0">
        <w:rPr>
          <w:rFonts w:ascii="Arial" w:eastAsia="Arial" w:hAnsi="Arial" w:cs="Arial"/>
          <w:lang w:val="en-US"/>
        </w:rPr>
        <w:t xml:space="preserve">s of the </w:t>
      </w:r>
      <w:r w:rsidR="003B51FC">
        <w:rPr>
          <w:rFonts w:ascii="Arial" w:eastAsia="Arial" w:hAnsi="Arial" w:cs="Arial"/>
          <w:lang w:val="en-US"/>
        </w:rPr>
        <w:t>proj</w:t>
      </w:r>
      <w:r w:rsidR="00253A07">
        <w:rPr>
          <w:rFonts w:ascii="Arial" w:eastAsia="Arial" w:hAnsi="Arial" w:cs="Arial"/>
          <w:lang w:val="en-US"/>
        </w:rPr>
        <w:t xml:space="preserve">ects. </w:t>
      </w:r>
      <w:r w:rsidR="00A77DF4">
        <w:rPr>
          <w:rFonts w:ascii="Arial" w:eastAsia="Arial" w:hAnsi="Arial" w:cs="Arial"/>
          <w:lang w:val="en-US"/>
        </w:rPr>
        <w:t>RW</w:t>
      </w:r>
      <w:r w:rsidR="00560A96">
        <w:rPr>
          <w:rFonts w:ascii="Arial" w:eastAsia="Arial" w:hAnsi="Arial" w:cs="Arial"/>
          <w:lang w:val="en-US"/>
        </w:rPr>
        <w:t xml:space="preserve">AO </w:t>
      </w:r>
      <w:r w:rsidR="00A3692E">
        <w:rPr>
          <w:rFonts w:ascii="Arial" w:eastAsia="Arial" w:hAnsi="Arial" w:cs="Arial"/>
          <w:lang w:val="en-US"/>
        </w:rPr>
        <w:t xml:space="preserve">raises </w:t>
      </w:r>
      <w:r w:rsidR="000B6B78">
        <w:rPr>
          <w:rFonts w:ascii="Arial" w:eastAsia="Arial" w:hAnsi="Arial" w:cs="Arial"/>
          <w:lang w:val="en-US"/>
        </w:rPr>
        <w:t>public a</w:t>
      </w:r>
      <w:r w:rsidR="006B73E8">
        <w:rPr>
          <w:rFonts w:ascii="Arial" w:eastAsia="Arial" w:hAnsi="Arial" w:cs="Arial"/>
          <w:lang w:val="en-US"/>
        </w:rPr>
        <w:t>war</w:t>
      </w:r>
      <w:r w:rsidR="000E2070">
        <w:rPr>
          <w:rFonts w:ascii="Arial" w:eastAsia="Arial" w:hAnsi="Arial" w:cs="Arial"/>
          <w:lang w:val="en-US"/>
        </w:rPr>
        <w:t>eness</w:t>
      </w:r>
      <w:r w:rsidR="00DE4F3D">
        <w:rPr>
          <w:rFonts w:ascii="Arial" w:eastAsia="Arial" w:hAnsi="Arial" w:cs="Arial"/>
          <w:lang w:val="en-US"/>
        </w:rPr>
        <w:t xml:space="preserve"> of </w:t>
      </w:r>
      <w:r w:rsidR="00583A4F">
        <w:rPr>
          <w:rFonts w:ascii="Arial" w:eastAsia="Arial" w:hAnsi="Arial" w:cs="Arial"/>
          <w:lang w:val="en-US"/>
        </w:rPr>
        <w:t xml:space="preserve">the values and </w:t>
      </w:r>
      <w:r w:rsidR="008C528D">
        <w:rPr>
          <w:rFonts w:ascii="Arial" w:eastAsia="Arial" w:hAnsi="Arial" w:cs="Arial"/>
          <w:lang w:val="en-US"/>
        </w:rPr>
        <w:t>opportuni</w:t>
      </w:r>
      <w:r w:rsidR="00A2444D">
        <w:rPr>
          <w:rFonts w:ascii="Arial" w:eastAsia="Arial" w:hAnsi="Arial" w:cs="Arial"/>
          <w:lang w:val="en-US"/>
        </w:rPr>
        <w:t xml:space="preserve">ties of the </w:t>
      </w:r>
      <w:r w:rsidR="00AA78CE">
        <w:rPr>
          <w:rFonts w:ascii="Arial" w:eastAsia="Arial" w:hAnsi="Arial" w:cs="Arial"/>
          <w:lang w:val="en-US"/>
        </w:rPr>
        <w:t>cultural</w:t>
      </w:r>
      <w:r w:rsidR="008834D6">
        <w:rPr>
          <w:rFonts w:ascii="Arial" w:eastAsia="Arial" w:hAnsi="Arial" w:cs="Arial"/>
          <w:lang w:val="en-US"/>
        </w:rPr>
        <w:t xml:space="preserve"> environ</w:t>
      </w:r>
      <w:r w:rsidR="003230EC">
        <w:rPr>
          <w:rFonts w:ascii="Arial" w:eastAsia="Arial" w:hAnsi="Arial" w:cs="Arial"/>
          <w:lang w:val="en-US"/>
        </w:rPr>
        <w:t xml:space="preserve">ment, </w:t>
      </w:r>
      <w:r w:rsidR="00AF6A72">
        <w:rPr>
          <w:rFonts w:ascii="Arial" w:eastAsia="Arial" w:hAnsi="Arial" w:cs="Arial"/>
          <w:lang w:val="en-US"/>
        </w:rPr>
        <w:t>valua</w:t>
      </w:r>
      <w:r w:rsidR="00A82E33">
        <w:rPr>
          <w:rFonts w:ascii="Arial" w:eastAsia="Arial" w:hAnsi="Arial" w:cs="Arial"/>
          <w:lang w:val="en-US"/>
        </w:rPr>
        <w:t>ble lan</w:t>
      </w:r>
      <w:r w:rsidR="000709E4">
        <w:rPr>
          <w:rFonts w:ascii="Arial" w:eastAsia="Arial" w:hAnsi="Arial" w:cs="Arial"/>
          <w:lang w:val="en-US"/>
        </w:rPr>
        <w:t>dscapes</w:t>
      </w:r>
      <w:r w:rsidR="005E4E5F">
        <w:rPr>
          <w:rFonts w:ascii="Arial" w:eastAsia="Arial" w:hAnsi="Arial" w:cs="Arial"/>
          <w:lang w:val="en-US"/>
        </w:rPr>
        <w:t xml:space="preserve"> and</w:t>
      </w:r>
      <w:r w:rsidR="004B7233">
        <w:rPr>
          <w:rFonts w:ascii="Arial" w:eastAsia="Arial" w:hAnsi="Arial" w:cs="Arial"/>
          <w:lang w:val="en-US"/>
        </w:rPr>
        <w:t xml:space="preserve"> </w:t>
      </w:r>
      <w:r w:rsidR="00185FF6">
        <w:rPr>
          <w:rFonts w:ascii="Arial" w:eastAsia="Arial" w:hAnsi="Arial" w:cs="Arial"/>
          <w:lang w:val="en-US"/>
        </w:rPr>
        <w:t xml:space="preserve">local </w:t>
      </w:r>
      <w:r w:rsidR="001679A2">
        <w:rPr>
          <w:rFonts w:ascii="Arial" w:eastAsia="Arial" w:hAnsi="Arial" w:cs="Arial"/>
          <w:lang w:val="en-US"/>
        </w:rPr>
        <w:t xml:space="preserve">cultural </w:t>
      </w:r>
      <w:r w:rsidR="00FE5BE4">
        <w:rPr>
          <w:rFonts w:ascii="Arial" w:eastAsia="Arial" w:hAnsi="Arial" w:cs="Arial"/>
          <w:lang w:val="en-US"/>
        </w:rPr>
        <w:t>heritage</w:t>
      </w:r>
      <w:r w:rsidR="00624417">
        <w:rPr>
          <w:rFonts w:ascii="Arial" w:eastAsia="Arial" w:hAnsi="Arial" w:cs="Arial"/>
          <w:lang w:val="en-US"/>
        </w:rPr>
        <w:t xml:space="preserve"> wh</w:t>
      </w:r>
      <w:r w:rsidR="005E215B">
        <w:rPr>
          <w:rFonts w:ascii="Arial" w:eastAsia="Arial" w:hAnsi="Arial" w:cs="Arial"/>
          <w:lang w:val="en-US"/>
        </w:rPr>
        <w:t>ich</w:t>
      </w:r>
      <w:r w:rsidR="00007DDC">
        <w:rPr>
          <w:rFonts w:ascii="Arial" w:eastAsia="Arial" w:hAnsi="Arial" w:cs="Arial"/>
          <w:lang w:val="en-US"/>
        </w:rPr>
        <w:t xml:space="preserve"> are </w:t>
      </w:r>
      <w:r w:rsidR="00BA3A98">
        <w:rPr>
          <w:rFonts w:ascii="Arial" w:eastAsia="Arial" w:hAnsi="Arial" w:cs="Arial"/>
          <w:lang w:val="en-US"/>
        </w:rPr>
        <w:t>impo</w:t>
      </w:r>
      <w:r w:rsidR="005B716C">
        <w:rPr>
          <w:rFonts w:ascii="Arial" w:eastAsia="Arial" w:hAnsi="Arial" w:cs="Arial"/>
          <w:lang w:val="en-US"/>
        </w:rPr>
        <w:t xml:space="preserve">rtant </w:t>
      </w:r>
      <w:r w:rsidR="00E423BD">
        <w:rPr>
          <w:rFonts w:ascii="Arial" w:eastAsia="Arial" w:hAnsi="Arial" w:cs="Arial"/>
          <w:lang w:val="en-US"/>
        </w:rPr>
        <w:t xml:space="preserve">stages </w:t>
      </w:r>
      <w:r w:rsidR="00417507">
        <w:rPr>
          <w:rFonts w:ascii="Arial" w:eastAsia="Arial" w:hAnsi="Arial" w:cs="Arial"/>
          <w:lang w:val="en-US"/>
        </w:rPr>
        <w:t xml:space="preserve">in </w:t>
      </w:r>
      <w:r w:rsidR="00412618">
        <w:rPr>
          <w:rFonts w:ascii="Arial" w:eastAsia="Arial" w:hAnsi="Arial" w:cs="Arial"/>
          <w:lang w:val="en-US"/>
        </w:rPr>
        <w:t>imple</w:t>
      </w:r>
      <w:r w:rsidR="00F030CC">
        <w:rPr>
          <w:rFonts w:ascii="Arial" w:eastAsia="Arial" w:hAnsi="Arial" w:cs="Arial"/>
          <w:lang w:val="en-US"/>
        </w:rPr>
        <w:t>menting Na</w:t>
      </w:r>
      <w:r w:rsidR="00A522E2">
        <w:rPr>
          <w:rFonts w:ascii="Arial" w:eastAsia="Arial" w:hAnsi="Arial" w:cs="Arial"/>
          <w:lang w:val="en-US"/>
        </w:rPr>
        <w:t>ture-</w:t>
      </w:r>
      <w:r w:rsidR="000468CC">
        <w:rPr>
          <w:rFonts w:ascii="Arial" w:eastAsia="Arial" w:hAnsi="Arial" w:cs="Arial"/>
          <w:lang w:val="en-US"/>
        </w:rPr>
        <w:t>Ba</w:t>
      </w:r>
      <w:r w:rsidR="00DA2EC1">
        <w:rPr>
          <w:rFonts w:ascii="Arial" w:eastAsia="Arial" w:hAnsi="Arial" w:cs="Arial"/>
          <w:lang w:val="en-US"/>
        </w:rPr>
        <w:t xml:space="preserve">sed </w:t>
      </w:r>
      <w:r w:rsidR="00AF1717">
        <w:rPr>
          <w:rFonts w:ascii="Arial" w:eastAsia="Arial" w:hAnsi="Arial" w:cs="Arial"/>
          <w:lang w:val="en-US"/>
        </w:rPr>
        <w:t>Sol</w:t>
      </w:r>
      <w:r w:rsidR="00DE4672">
        <w:rPr>
          <w:rFonts w:ascii="Arial" w:eastAsia="Arial" w:hAnsi="Arial" w:cs="Arial"/>
          <w:lang w:val="en-US"/>
        </w:rPr>
        <w:t>ution</w:t>
      </w:r>
      <w:r w:rsidR="001D7158">
        <w:rPr>
          <w:rFonts w:ascii="Arial" w:eastAsia="Arial" w:hAnsi="Arial" w:cs="Arial"/>
          <w:lang w:val="en-US"/>
        </w:rPr>
        <w:t>s in act</w:t>
      </w:r>
      <w:r w:rsidR="00E92923">
        <w:rPr>
          <w:rFonts w:ascii="Arial" w:eastAsia="Arial" w:hAnsi="Arial" w:cs="Arial"/>
          <w:lang w:val="en-US"/>
        </w:rPr>
        <w:t xml:space="preserve">ion. </w:t>
      </w:r>
    </w:p>
    <w:p w14:paraId="0E305DCD" w14:textId="38155FC9" w:rsidR="00243E76" w:rsidRDefault="00243E76" w:rsidP="62D410CD">
      <w:pPr>
        <w:rPr>
          <w:rFonts w:ascii="Arial" w:eastAsia="Arial" w:hAnsi="Arial" w:cs="Arial"/>
          <w:lang w:val="en-US"/>
        </w:rPr>
      </w:pPr>
      <w:r>
        <w:rPr>
          <w:rFonts w:ascii="Arial" w:eastAsia="Arial" w:hAnsi="Arial" w:cs="Arial"/>
          <w:lang w:val="en-US"/>
        </w:rPr>
        <w:t xml:space="preserve">Landscape </w:t>
      </w:r>
      <w:r w:rsidR="00024CF3">
        <w:rPr>
          <w:rFonts w:ascii="Arial" w:eastAsia="Arial" w:hAnsi="Arial" w:cs="Arial"/>
          <w:lang w:val="en-US"/>
        </w:rPr>
        <w:t>services</w:t>
      </w:r>
    </w:p>
    <w:p w14:paraId="0219932B" w14:textId="4A7830F2" w:rsidR="62D410CD" w:rsidRDefault="00AB7B0A" w:rsidP="62D410CD">
      <w:pPr>
        <w:rPr>
          <w:rFonts w:ascii="Arial" w:eastAsia="Arial" w:hAnsi="Arial" w:cs="Arial"/>
          <w:lang w:val="en-US"/>
        </w:rPr>
      </w:pPr>
      <w:r>
        <w:rPr>
          <w:rFonts w:ascii="Arial" w:eastAsia="Arial" w:hAnsi="Arial" w:cs="Arial"/>
          <w:lang w:val="en-US"/>
        </w:rPr>
        <w:t>RWAO provides expert services and advice in rural landscape and nature management. Planning services include treatment planning for traditional rural biotopes</w:t>
      </w:r>
      <w:r w:rsidR="00CC58C3">
        <w:rPr>
          <w:rFonts w:ascii="Arial" w:eastAsia="Arial" w:hAnsi="Arial" w:cs="Arial"/>
          <w:lang w:val="en-US"/>
        </w:rPr>
        <w:t>, urban meadows and recreational area</w:t>
      </w:r>
      <w:r w:rsidR="00995626">
        <w:rPr>
          <w:rFonts w:ascii="Arial" w:eastAsia="Arial" w:hAnsi="Arial" w:cs="Arial"/>
          <w:lang w:val="en-US"/>
        </w:rPr>
        <w:t xml:space="preserve">s, inclusive planning of village </w:t>
      </w:r>
      <w:r w:rsidR="00995626">
        <w:rPr>
          <w:rFonts w:ascii="Arial" w:eastAsia="Arial" w:hAnsi="Arial" w:cs="Arial"/>
          <w:lang w:val="en-US"/>
        </w:rPr>
        <w:lastRenderedPageBreak/>
        <w:t>landscapes, beaches and treatment and control of invasive alien species</w:t>
      </w:r>
      <w:r w:rsidR="00F24DC2">
        <w:rPr>
          <w:rFonts w:ascii="Arial" w:eastAsia="Arial" w:hAnsi="Arial" w:cs="Arial"/>
          <w:lang w:val="en-US"/>
        </w:rPr>
        <w:t xml:space="preserve">. They collaborate with various stakeholders </w:t>
      </w:r>
      <w:r w:rsidR="002856B5">
        <w:rPr>
          <w:rFonts w:ascii="Arial" w:eastAsia="Arial" w:hAnsi="Arial" w:cs="Arial"/>
          <w:lang w:val="en-US"/>
        </w:rPr>
        <w:t xml:space="preserve">regarding biodiversity and </w:t>
      </w:r>
      <w:r w:rsidR="007222B8">
        <w:rPr>
          <w:rFonts w:ascii="Arial" w:eastAsia="Arial" w:hAnsi="Arial" w:cs="Arial"/>
          <w:lang w:val="en-US"/>
        </w:rPr>
        <w:t xml:space="preserve">water site restoration. </w:t>
      </w:r>
    </w:p>
    <w:p w14:paraId="6B0048D6" w14:textId="537F5DC4" w:rsidR="001A31B4" w:rsidRDefault="001A31B4" w:rsidP="62D410CD">
      <w:pPr>
        <w:rPr>
          <w:rFonts w:ascii="Arial" w:eastAsia="Arial" w:hAnsi="Arial" w:cs="Arial"/>
          <w:lang w:val="en-US"/>
        </w:rPr>
      </w:pPr>
      <w:r w:rsidRPr="001A31B4">
        <w:rPr>
          <w:rFonts w:ascii="Arial" w:eastAsia="Arial" w:hAnsi="Arial" w:cs="Arial"/>
          <w:noProof/>
          <w:lang w:eastAsia="fi-FI"/>
        </w:rPr>
        <w:drawing>
          <wp:inline distT="0" distB="0" distL="0" distR="0" wp14:anchorId="583D1260" wp14:editId="6FC94721">
            <wp:extent cx="4994031" cy="2957910"/>
            <wp:effectExtent l="0" t="0" r="0" b="0"/>
            <wp:docPr id="1126151552" name="Kuva 1" descr="Kuva, joka sisältää kohteen piha-, taivas, puu,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1552" name="Kuva 1" descr="Kuva, joka sisältää kohteen piha-, taivas, puu, vaate&#10;&#10;Kuvaus luotu automaattisesti"/>
                    <pic:cNvPicPr/>
                  </pic:nvPicPr>
                  <pic:blipFill>
                    <a:blip r:embed="rId9"/>
                    <a:stretch>
                      <a:fillRect/>
                    </a:stretch>
                  </pic:blipFill>
                  <pic:spPr>
                    <a:xfrm>
                      <a:off x="0" y="0"/>
                      <a:ext cx="5008812" cy="2966665"/>
                    </a:xfrm>
                    <a:prstGeom prst="rect">
                      <a:avLst/>
                    </a:prstGeom>
                  </pic:spPr>
                </pic:pic>
              </a:graphicData>
            </a:graphic>
          </wp:inline>
        </w:drawing>
      </w:r>
    </w:p>
    <w:p w14:paraId="6E585C3E" w14:textId="3701AF76" w:rsidR="001A31B4" w:rsidRPr="00D03DB1" w:rsidRDefault="001A31B4" w:rsidP="62D410CD">
      <w:pPr>
        <w:rPr>
          <w:rFonts w:ascii="Arial" w:eastAsia="Arial" w:hAnsi="Arial" w:cs="Arial"/>
          <w:sz w:val="20"/>
          <w:szCs w:val="20"/>
          <w:lang w:val="en-US"/>
        </w:rPr>
      </w:pPr>
      <w:r w:rsidRPr="00D03DB1">
        <w:rPr>
          <w:rFonts w:ascii="Arial" w:eastAsia="Arial" w:hAnsi="Arial" w:cs="Arial"/>
          <w:sz w:val="20"/>
          <w:szCs w:val="20"/>
          <w:lang w:val="en-US"/>
        </w:rPr>
        <w:t xml:space="preserve">Fig. 2. </w:t>
      </w:r>
      <w:r w:rsidR="00F80F93" w:rsidRPr="00D03DB1">
        <w:rPr>
          <w:rFonts w:ascii="Arial" w:eastAsia="Arial" w:hAnsi="Arial" w:cs="Arial"/>
          <w:sz w:val="20"/>
          <w:szCs w:val="20"/>
          <w:lang w:val="en-US"/>
        </w:rPr>
        <w:t xml:space="preserve">Päivi Jokinen doing </w:t>
      </w:r>
      <w:r w:rsidR="00DA2F1E" w:rsidRPr="00D03DB1">
        <w:rPr>
          <w:rFonts w:ascii="Arial" w:eastAsia="Arial" w:hAnsi="Arial" w:cs="Arial"/>
          <w:sz w:val="20"/>
          <w:szCs w:val="20"/>
          <w:lang w:val="en-US"/>
        </w:rPr>
        <w:t xml:space="preserve">a field survey in a rural area. Photo by </w:t>
      </w:r>
      <w:r w:rsidR="00004C60" w:rsidRPr="00D03DB1">
        <w:rPr>
          <w:rFonts w:ascii="Arial" w:eastAsia="Arial" w:hAnsi="Arial" w:cs="Arial"/>
          <w:sz w:val="20"/>
          <w:szCs w:val="20"/>
          <w:lang w:val="en-US"/>
        </w:rPr>
        <w:t>Jaana Puhakka.</w:t>
      </w:r>
    </w:p>
    <w:p w14:paraId="76D17C1D" w14:textId="3A385A79" w:rsidR="00004C60" w:rsidRPr="00B42DCE" w:rsidRDefault="00D07889" w:rsidP="62D410CD">
      <w:pPr>
        <w:rPr>
          <w:rFonts w:ascii="Arial" w:eastAsia="Arial" w:hAnsi="Arial" w:cs="Arial"/>
          <w:b/>
          <w:bCs/>
          <w:lang w:val="en-US"/>
        </w:rPr>
      </w:pPr>
      <w:r w:rsidRPr="00B42DCE">
        <w:rPr>
          <w:rFonts w:ascii="Arial" w:eastAsia="Arial" w:hAnsi="Arial" w:cs="Arial"/>
          <w:b/>
          <w:bCs/>
          <w:lang w:val="en-US"/>
        </w:rPr>
        <w:t>Case example</w:t>
      </w:r>
      <w:r w:rsidR="00947174">
        <w:rPr>
          <w:rFonts w:ascii="Arial" w:eastAsia="Arial" w:hAnsi="Arial" w:cs="Arial"/>
          <w:b/>
          <w:bCs/>
          <w:lang w:val="en-US"/>
        </w:rPr>
        <w:t>s</w:t>
      </w:r>
      <w:r w:rsidRPr="00B42DCE">
        <w:rPr>
          <w:rFonts w:ascii="Arial" w:eastAsia="Arial" w:hAnsi="Arial" w:cs="Arial"/>
          <w:b/>
          <w:bCs/>
          <w:lang w:val="en-US"/>
        </w:rPr>
        <w:t xml:space="preserve">: </w:t>
      </w:r>
      <w:r w:rsidR="00CB7353" w:rsidRPr="00B42DCE">
        <w:rPr>
          <w:rFonts w:ascii="Arial" w:eastAsia="Arial" w:hAnsi="Arial" w:cs="Arial"/>
          <w:b/>
          <w:bCs/>
          <w:lang w:val="en-US"/>
        </w:rPr>
        <w:t>Lake restoration in Ylä-Valtimo</w:t>
      </w:r>
      <w:r w:rsidR="00F87EF9" w:rsidRPr="00B42DCE">
        <w:rPr>
          <w:rFonts w:ascii="Arial" w:eastAsia="Arial" w:hAnsi="Arial" w:cs="Arial"/>
          <w:b/>
          <w:bCs/>
          <w:lang w:val="en-US"/>
        </w:rPr>
        <w:t>, North Karelia</w:t>
      </w:r>
    </w:p>
    <w:p w14:paraId="4309811A" w14:textId="7CFD24CE" w:rsidR="00F87EF9" w:rsidRPr="00B42DCE" w:rsidRDefault="002D43F8" w:rsidP="62D410CD">
      <w:pPr>
        <w:rPr>
          <w:rFonts w:ascii="Arial" w:eastAsia="Arial" w:hAnsi="Arial" w:cs="Arial"/>
          <w:lang w:val="en-US"/>
        </w:rPr>
      </w:pPr>
      <w:r w:rsidRPr="00B42DCE">
        <w:rPr>
          <w:rFonts w:ascii="Arial" w:eastAsia="Arial" w:hAnsi="Arial" w:cs="Arial"/>
          <w:lang w:val="en-US"/>
        </w:rPr>
        <w:t>Background</w:t>
      </w:r>
    </w:p>
    <w:p w14:paraId="219E2B57" w14:textId="6C2792E7" w:rsidR="00AF0715" w:rsidRPr="00AF0715" w:rsidRDefault="00AF0715" w:rsidP="00AF0715">
      <w:pPr>
        <w:rPr>
          <w:rFonts w:ascii="Arial" w:eastAsia="Arial" w:hAnsi="Arial" w:cs="Arial"/>
          <w:lang w:val="en-US"/>
        </w:rPr>
      </w:pPr>
      <w:r w:rsidRPr="00AF0715">
        <w:rPr>
          <w:rFonts w:ascii="Arial" w:eastAsia="Arial" w:hAnsi="Arial" w:cs="Arial"/>
          <w:lang w:val="en-US"/>
        </w:rPr>
        <w:t>The village of Ylä-Valtimo is located in North Karelia, in the municipality of Valtimo, within the city of Nurmes. Ylä-Valtimo is part of a nationally valuable landscape area, where various waterbodies form an integral part. The defining features of the landscape include open agricultural fields with farms along the shores of lakes, the lakes themselves, and the high hills. The village has approximately 300 residents</w:t>
      </w:r>
      <w:r>
        <w:rPr>
          <w:rFonts w:ascii="Arial" w:eastAsia="Arial" w:hAnsi="Arial" w:cs="Arial"/>
          <w:lang w:val="en-US"/>
        </w:rPr>
        <w:t xml:space="preserve">. </w:t>
      </w:r>
      <w:r w:rsidRPr="00AF0715">
        <w:rPr>
          <w:rFonts w:ascii="Arial" w:eastAsia="Arial" w:hAnsi="Arial" w:cs="Arial"/>
          <w:lang w:val="en-US"/>
        </w:rPr>
        <w:t>The village is home to the active Ylä-Valtimo Village Association (</w:t>
      </w:r>
      <w:r w:rsidRPr="00AF0715">
        <w:rPr>
          <w:rFonts w:ascii="Arial" w:eastAsia="Arial" w:hAnsi="Arial" w:cs="Arial"/>
          <w:i/>
          <w:iCs/>
          <w:lang w:val="en-US"/>
        </w:rPr>
        <w:t>Ylä-Valtimon kyläyhdistys ry</w:t>
      </w:r>
      <w:r w:rsidRPr="00AF0715">
        <w:rPr>
          <w:rFonts w:ascii="Arial" w:eastAsia="Arial" w:hAnsi="Arial" w:cs="Arial"/>
          <w:lang w:val="en-US"/>
        </w:rPr>
        <w:t>).</w:t>
      </w:r>
      <w:r>
        <w:rPr>
          <w:rFonts w:ascii="Arial" w:eastAsia="Arial" w:hAnsi="Arial" w:cs="Arial"/>
          <w:lang w:val="en-US"/>
        </w:rPr>
        <w:t xml:space="preserve"> </w:t>
      </w:r>
      <w:r w:rsidRPr="00AF0715">
        <w:rPr>
          <w:rFonts w:ascii="Arial" w:eastAsia="Arial" w:hAnsi="Arial" w:cs="Arial"/>
          <w:lang w:val="en-US"/>
        </w:rPr>
        <w:t>Community spirit and collaboration play a central role</w:t>
      </w:r>
      <w:r>
        <w:rPr>
          <w:rFonts w:ascii="Arial" w:eastAsia="Arial" w:hAnsi="Arial" w:cs="Arial"/>
          <w:lang w:val="en-US"/>
        </w:rPr>
        <w:t xml:space="preserve"> in their action.</w:t>
      </w:r>
      <w:r w:rsidRPr="00AF0715">
        <w:rPr>
          <w:rFonts w:ascii="Arial" w:eastAsia="Arial" w:hAnsi="Arial" w:cs="Arial"/>
          <w:lang w:val="en-US"/>
        </w:rPr>
        <w:t xml:space="preserve"> </w:t>
      </w:r>
      <w:r>
        <w:rPr>
          <w:rFonts w:ascii="Arial" w:eastAsia="Arial" w:hAnsi="Arial" w:cs="Arial"/>
          <w:lang w:val="en-US"/>
        </w:rPr>
        <w:t>T</w:t>
      </w:r>
      <w:r w:rsidRPr="00AF0715">
        <w:rPr>
          <w:rFonts w:ascii="Arial" w:eastAsia="Arial" w:hAnsi="Arial" w:cs="Arial"/>
          <w:lang w:val="en-US"/>
        </w:rPr>
        <w:t>he villagers have collectively built, for example, a viewing tower and a lean-to shelter</w:t>
      </w:r>
      <w:r>
        <w:rPr>
          <w:rFonts w:ascii="Arial" w:eastAsia="Arial" w:hAnsi="Arial" w:cs="Arial"/>
          <w:lang w:val="en-US"/>
        </w:rPr>
        <w:t xml:space="preserve"> and v</w:t>
      </w:r>
      <w:r w:rsidRPr="00AF0715">
        <w:rPr>
          <w:rFonts w:ascii="Arial" w:eastAsia="Arial" w:hAnsi="Arial" w:cs="Arial"/>
          <w:lang w:val="en-US"/>
        </w:rPr>
        <w:t>arious events are organized annually.</w:t>
      </w:r>
    </w:p>
    <w:p w14:paraId="7DB4B4E3" w14:textId="2B332FB6" w:rsidR="00AF0715" w:rsidRDefault="00AF0715" w:rsidP="00AF0715">
      <w:pPr>
        <w:rPr>
          <w:rFonts w:ascii="Arial" w:eastAsia="Arial" w:hAnsi="Arial" w:cs="Arial"/>
          <w:lang w:val="en-US"/>
        </w:rPr>
      </w:pPr>
      <w:r w:rsidRPr="00AF0715">
        <w:rPr>
          <w:rFonts w:ascii="Arial" w:eastAsia="Arial" w:hAnsi="Arial" w:cs="Arial"/>
          <w:lang w:val="en-US"/>
        </w:rPr>
        <w:t xml:space="preserve">The villagers are concerned about </w:t>
      </w:r>
      <w:r w:rsidR="009C523A" w:rsidRPr="00AF0715">
        <w:rPr>
          <w:rFonts w:ascii="Arial" w:eastAsia="Arial" w:hAnsi="Arial" w:cs="Arial"/>
          <w:lang w:val="en-US"/>
        </w:rPr>
        <w:t>Lake</w:t>
      </w:r>
      <w:r w:rsidRPr="00AF0715">
        <w:rPr>
          <w:rFonts w:ascii="Arial" w:eastAsia="Arial" w:hAnsi="Arial" w:cs="Arial"/>
          <w:lang w:val="en-US"/>
        </w:rPr>
        <w:t xml:space="preserve"> </w:t>
      </w:r>
      <w:r>
        <w:rPr>
          <w:rFonts w:ascii="Arial" w:eastAsia="Arial" w:hAnsi="Arial" w:cs="Arial"/>
          <w:lang w:val="en-US"/>
        </w:rPr>
        <w:t xml:space="preserve">Ylä-Valtimo </w:t>
      </w:r>
      <w:r w:rsidRPr="00AF0715">
        <w:rPr>
          <w:rFonts w:ascii="Arial" w:eastAsia="Arial" w:hAnsi="Arial" w:cs="Arial"/>
          <w:lang w:val="en-US"/>
        </w:rPr>
        <w:t>becoming overgrown and eutrophicated. The swimming area has been unusable, and the lake has become filled with aquatic vegetation.</w:t>
      </w:r>
      <w:r w:rsidR="0065207A">
        <w:rPr>
          <w:rFonts w:ascii="Arial" w:eastAsia="Arial" w:hAnsi="Arial" w:cs="Arial"/>
          <w:lang w:val="en-US"/>
        </w:rPr>
        <w:t>The condition</w:t>
      </w:r>
      <w:r>
        <w:rPr>
          <w:rFonts w:ascii="Arial" w:eastAsia="Arial" w:hAnsi="Arial" w:cs="Arial"/>
          <w:lang w:val="en-US"/>
        </w:rPr>
        <w:t xml:space="preserve"> of the lake has deteriorated, although it is still classified as having a </w:t>
      </w:r>
      <w:r w:rsidR="00E34D28">
        <w:rPr>
          <w:rFonts w:ascii="Arial" w:eastAsia="Arial" w:hAnsi="Arial" w:cs="Arial"/>
          <w:lang w:val="en-US"/>
        </w:rPr>
        <w:t xml:space="preserve">good ecological status. The lake has started to eutrophicate due to sediment and nutrient runoff from agriculture and forestry in the catchment area, particularly via the Pertunjoki River. The lake was also lowered in the 1800s. Recent years’ heavy rainfall has increased the load on the waterbody from agricultural and forestry activities. </w:t>
      </w:r>
    </w:p>
    <w:p w14:paraId="04A4E0FF" w14:textId="3CCE0917" w:rsidR="00B2680E" w:rsidRDefault="00420B76" w:rsidP="00AF0715">
      <w:pPr>
        <w:rPr>
          <w:rFonts w:ascii="Arial" w:eastAsia="Arial" w:hAnsi="Arial" w:cs="Arial"/>
          <w:lang w:val="en-US"/>
        </w:rPr>
      </w:pPr>
      <w:r>
        <w:rPr>
          <w:rFonts w:ascii="Arial" w:eastAsia="Arial" w:hAnsi="Arial" w:cs="Arial"/>
          <w:lang w:val="en-US"/>
        </w:rPr>
        <w:t>Humans</w:t>
      </w:r>
      <w:r w:rsidR="002F46C8">
        <w:rPr>
          <w:rFonts w:ascii="Arial" w:eastAsia="Arial" w:hAnsi="Arial" w:cs="Arial"/>
          <w:lang w:val="en-US"/>
        </w:rPr>
        <w:t xml:space="preserve"> have often accelerated natural development or caused significant changes to the natural state of shorelines. The most common problems </w:t>
      </w:r>
      <w:r w:rsidR="00942E17">
        <w:rPr>
          <w:rFonts w:ascii="Arial" w:eastAsia="Arial" w:hAnsi="Arial" w:cs="Arial"/>
          <w:lang w:val="en-US"/>
        </w:rPr>
        <w:t>are</w:t>
      </w:r>
      <w:r w:rsidR="002F46C8">
        <w:rPr>
          <w:rFonts w:ascii="Arial" w:eastAsia="Arial" w:hAnsi="Arial" w:cs="Arial"/>
          <w:lang w:val="en-US"/>
        </w:rPr>
        <w:t xml:space="preserve"> shoreline </w:t>
      </w:r>
      <w:r w:rsidR="00403ED5">
        <w:rPr>
          <w:rFonts w:ascii="Arial" w:eastAsia="Arial" w:hAnsi="Arial" w:cs="Arial"/>
          <w:lang w:val="en-US"/>
        </w:rPr>
        <w:lastRenderedPageBreak/>
        <w:t>flattening</w:t>
      </w:r>
      <w:r w:rsidR="002F46C8">
        <w:rPr>
          <w:rFonts w:ascii="Arial" w:eastAsia="Arial" w:hAnsi="Arial" w:cs="Arial"/>
          <w:lang w:val="en-US"/>
        </w:rPr>
        <w:t xml:space="preserve">, silting and </w:t>
      </w:r>
      <w:r w:rsidR="002403EB">
        <w:rPr>
          <w:rFonts w:ascii="Arial" w:eastAsia="Arial" w:hAnsi="Arial" w:cs="Arial"/>
          <w:lang w:val="en-US"/>
        </w:rPr>
        <w:t>overgrowth of aquatic vegetation</w:t>
      </w:r>
      <w:r w:rsidR="002F46C8">
        <w:rPr>
          <w:rFonts w:ascii="Arial" w:eastAsia="Arial" w:hAnsi="Arial" w:cs="Arial"/>
          <w:lang w:val="en-US"/>
        </w:rPr>
        <w:t>. These issues are usually caused by an excessive influx of nutrients and sediment into the water bodies f</w:t>
      </w:r>
      <w:r w:rsidR="001A02EB">
        <w:rPr>
          <w:rFonts w:ascii="Arial" w:eastAsia="Arial" w:hAnsi="Arial" w:cs="Arial"/>
          <w:lang w:val="en-US"/>
        </w:rPr>
        <w:t>ro</w:t>
      </w:r>
      <w:r w:rsidR="002F46C8">
        <w:rPr>
          <w:rFonts w:ascii="Arial" w:eastAsia="Arial" w:hAnsi="Arial" w:cs="Arial"/>
          <w:lang w:val="en-US"/>
        </w:rPr>
        <w:t>m the catchment area. In some places, overgrowth may also be due to a</w:t>
      </w:r>
      <w:r w:rsidR="007F174A">
        <w:rPr>
          <w:rFonts w:ascii="Arial" w:eastAsia="Arial" w:hAnsi="Arial" w:cs="Arial"/>
          <w:lang w:val="en-US"/>
        </w:rPr>
        <w:t xml:space="preserve"> decrease in the lake’s water level</w:t>
      </w:r>
      <w:r w:rsidR="002F46C8">
        <w:rPr>
          <w:rFonts w:ascii="Arial" w:eastAsia="Arial" w:hAnsi="Arial" w:cs="Arial"/>
          <w:lang w:val="en-US"/>
        </w:rPr>
        <w:t xml:space="preserve"> or the </w:t>
      </w:r>
      <w:r w:rsidR="007F174A">
        <w:rPr>
          <w:rFonts w:ascii="Arial" w:eastAsia="Arial" w:hAnsi="Arial" w:cs="Arial"/>
          <w:lang w:val="en-US"/>
        </w:rPr>
        <w:t>fact that the beaches are no longer grazed.</w:t>
      </w:r>
    </w:p>
    <w:p w14:paraId="4AE77AAD" w14:textId="440608DC" w:rsidR="00E34D28" w:rsidRPr="00947174" w:rsidRDefault="00960CD5" w:rsidP="00AF0715">
      <w:pPr>
        <w:rPr>
          <w:rFonts w:ascii="Arial" w:eastAsia="Arial" w:hAnsi="Arial" w:cs="Arial"/>
          <w:lang w:val="en-US"/>
        </w:rPr>
      </w:pPr>
      <w:r w:rsidRPr="00947174">
        <w:rPr>
          <w:rFonts w:ascii="Arial" w:eastAsia="Arial" w:hAnsi="Arial" w:cs="Arial"/>
          <w:lang w:val="en-US"/>
        </w:rPr>
        <w:t>The restoration project</w:t>
      </w:r>
    </w:p>
    <w:p w14:paraId="1AB8D3B0" w14:textId="3BE04C31" w:rsidR="00960CD5" w:rsidRDefault="00960CD5" w:rsidP="00AF0715">
      <w:pPr>
        <w:rPr>
          <w:rFonts w:ascii="Arial" w:eastAsia="Arial" w:hAnsi="Arial" w:cs="Arial"/>
          <w:lang w:val="en-US"/>
        </w:rPr>
      </w:pPr>
      <w:r>
        <w:rPr>
          <w:rFonts w:ascii="Arial" w:eastAsia="Arial" w:hAnsi="Arial" w:cs="Arial"/>
          <w:lang w:val="en-US"/>
        </w:rPr>
        <w:t>In 2020</w:t>
      </w:r>
      <w:r w:rsidR="006A3B84">
        <w:rPr>
          <w:rFonts w:ascii="Arial" w:eastAsia="Arial" w:hAnsi="Arial" w:cs="Arial"/>
          <w:lang w:val="en-US"/>
        </w:rPr>
        <w:t>,</w:t>
      </w:r>
      <w:r>
        <w:rPr>
          <w:rFonts w:ascii="Arial" w:eastAsia="Arial" w:hAnsi="Arial" w:cs="Arial"/>
          <w:lang w:val="en-US"/>
        </w:rPr>
        <w:t xml:space="preserve"> training for waterbody restoration coordinators began as part of the KAIPO project (</w:t>
      </w:r>
      <w:hyperlink r:id="rId10" w:history="1">
        <w:r w:rsidR="001C6F3E" w:rsidRPr="001D46CA">
          <w:rPr>
            <w:rStyle w:val="Hyperlink"/>
            <w:rFonts w:ascii="Arial" w:eastAsia="Arial" w:hAnsi="Arial" w:cs="Arial"/>
            <w:lang w:val="en-US"/>
          </w:rPr>
          <w:t>https://www.proagria.fi/hankkeet/kaipo-verkko</w:t>
        </w:r>
      </w:hyperlink>
      <w:r w:rsidR="001C6F3E">
        <w:rPr>
          <w:rFonts w:ascii="Arial" w:eastAsia="Arial" w:hAnsi="Arial" w:cs="Arial"/>
          <w:lang w:val="en-US"/>
        </w:rPr>
        <w:t xml:space="preserve"> in Finnish</w:t>
      </w:r>
      <w:r>
        <w:rPr>
          <w:rFonts w:ascii="Arial" w:eastAsia="Arial" w:hAnsi="Arial" w:cs="Arial"/>
          <w:lang w:val="en-US"/>
        </w:rPr>
        <w:t>). The goal was to encourage local residents to learn about waterbody restoration practices.</w:t>
      </w:r>
      <w:r w:rsidR="007A4F08">
        <w:rPr>
          <w:rFonts w:ascii="Arial" w:eastAsia="Arial" w:hAnsi="Arial" w:cs="Arial"/>
          <w:lang w:val="en-US"/>
        </w:rPr>
        <w:t xml:space="preserve"> The village developed a restoration plan for 2020-2030 and the plan aims to safeguard the lake’s good ecological status and prevent further degradation. The plan is updated annually based on completed </w:t>
      </w:r>
      <w:r w:rsidR="001B636C">
        <w:rPr>
          <w:rFonts w:ascii="Arial" w:eastAsia="Arial" w:hAnsi="Arial" w:cs="Arial"/>
          <w:lang w:val="en-US"/>
        </w:rPr>
        <w:t>init</w:t>
      </w:r>
      <w:r w:rsidR="002B38C6">
        <w:rPr>
          <w:rFonts w:ascii="Arial" w:eastAsia="Arial" w:hAnsi="Arial" w:cs="Arial"/>
          <w:lang w:val="en-US"/>
        </w:rPr>
        <w:t>i</w:t>
      </w:r>
      <w:r w:rsidR="007A4F08">
        <w:rPr>
          <w:rFonts w:ascii="Arial" w:eastAsia="Arial" w:hAnsi="Arial" w:cs="Arial"/>
          <w:lang w:val="en-US"/>
        </w:rPr>
        <w:t>ati</w:t>
      </w:r>
      <w:r w:rsidR="002B38C6">
        <w:rPr>
          <w:rFonts w:ascii="Arial" w:eastAsia="Arial" w:hAnsi="Arial" w:cs="Arial"/>
          <w:lang w:val="en-US"/>
        </w:rPr>
        <w:t>ve</w:t>
      </w:r>
      <w:r w:rsidR="007A4F08">
        <w:rPr>
          <w:rFonts w:ascii="Arial" w:eastAsia="Arial" w:hAnsi="Arial" w:cs="Arial"/>
          <w:lang w:val="en-US"/>
        </w:rPr>
        <w:t xml:space="preserve">s. </w:t>
      </w:r>
    </w:p>
    <w:p w14:paraId="553F879A" w14:textId="133C5198" w:rsidR="00A94924" w:rsidRPr="00AF0715" w:rsidRDefault="00A94924" w:rsidP="00AF0715">
      <w:pPr>
        <w:rPr>
          <w:rFonts w:ascii="Arial" w:eastAsia="Arial" w:hAnsi="Arial" w:cs="Arial"/>
          <w:lang w:val="en-US"/>
        </w:rPr>
      </w:pPr>
      <w:r>
        <w:rPr>
          <w:rFonts w:ascii="Arial" w:eastAsia="Arial" w:hAnsi="Arial" w:cs="Arial"/>
          <w:lang w:val="en-US"/>
        </w:rPr>
        <w:t>The efforts began with improving the swimming area and reducing overgrown vegetation along the lake’s shoreline</w:t>
      </w:r>
      <w:r w:rsidR="00DB6230" w:rsidRPr="00016018">
        <w:rPr>
          <w:rFonts w:ascii="Arial" w:eastAsia="Arial" w:hAnsi="Arial" w:cs="Arial"/>
          <w:lang w:val="en-US"/>
        </w:rPr>
        <w:t>.</w:t>
      </w:r>
      <w:r w:rsidR="00DB6230">
        <w:rPr>
          <w:rFonts w:ascii="Arial" w:eastAsia="Arial" w:hAnsi="Arial" w:cs="Arial"/>
          <w:lang w:val="en-US"/>
        </w:rPr>
        <w:t xml:space="preserve"> </w:t>
      </w:r>
      <w:r w:rsidR="00F60453">
        <w:rPr>
          <w:rFonts w:ascii="Arial" w:eastAsia="Arial" w:hAnsi="Arial" w:cs="Arial"/>
          <w:lang w:val="en-US"/>
        </w:rPr>
        <w:t>The villagers are engage</w:t>
      </w:r>
      <w:r w:rsidR="00996DC2">
        <w:rPr>
          <w:rFonts w:ascii="Arial" w:eastAsia="Arial" w:hAnsi="Arial" w:cs="Arial"/>
          <w:lang w:val="en-US"/>
        </w:rPr>
        <w:t>d and connected</w:t>
      </w:r>
      <w:r w:rsidR="00F60453">
        <w:rPr>
          <w:rFonts w:ascii="Arial" w:eastAsia="Arial" w:hAnsi="Arial" w:cs="Arial"/>
          <w:lang w:val="en-US"/>
        </w:rPr>
        <w:t xml:space="preserve"> </w:t>
      </w:r>
      <w:r w:rsidR="00626AE7">
        <w:rPr>
          <w:rFonts w:ascii="Arial" w:eastAsia="Arial" w:hAnsi="Arial" w:cs="Arial"/>
          <w:lang w:val="en-US"/>
        </w:rPr>
        <w:t>to the water</w:t>
      </w:r>
      <w:r w:rsidR="00C25087">
        <w:rPr>
          <w:rFonts w:ascii="Arial" w:eastAsia="Arial" w:hAnsi="Arial" w:cs="Arial"/>
          <w:lang w:val="en-US"/>
        </w:rPr>
        <w:t>’s</w:t>
      </w:r>
      <w:r w:rsidR="00626AE7">
        <w:rPr>
          <w:rFonts w:ascii="Arial" w:eastAsia="Arial" w:hAnsi="Arial" w:cs="Arial"/>
          <w:lang w:val="en-US"/>
        </w:rPr>
        <w:t xml:space="preserve"> protection through a shared important location</w:t>
      </w:r>
      <w:r w:rsidR="00996DC2">
        <w:rPr>
          <w:rFonts w:ascii="Arial" w:eastAsia="Arial" w:hAnsi="Arial" w:cs="Arial"/>
          <w:lang w:val="en-US"/>
        </w:rPr>
        <w:t>.</w:t>
      </w:r>
      <w:r w:rsidR="00F17BBF">
        <w:rPr>
          <w:rFonts w:ascii="Arial" w:eastAsia="Arial" w:hAnsi="Arial" w:cs="Arial"/>
          <w:lang w:val="en-US"/>
        </w:rPr>
        <w:t xml:space="preserve"> </w:t>
      </w:r>
    </w:p>
    <w:p w14:paraId="28397D2A" w14:textId="588F4D2A" w:rsidR="00087264" w:rsidRDefault="00A60A03" w:rsidP="00016018">
      <w:pPr>
        <w:rPr>
          <w:rFonts w:ascii="Arial" w:eastAsia="Arial" w:hAnsi="Arial" w:cs="Arial"/>
          <w:lang w:val="en-US"/>
        </w:rPr>
      </w:pPr>
      <w:r w:rsidRPr="00A60A03">
        <w:rPr>
          <w:rFonts w:ascii="Arial" w:eastAsia="Arial" w:hAnsi="Arial" w:cs="Arial"/>
          <w:noProof/>
          <w:lang w:eastAsia="fi-FI"/>
        </w:rPr>
        <w:drawing>
          <wp:inline distT="0" distB="0" distL="0" distR="0" wp14:anchorId="0C902093" wp14:editId="275FD016">
            <wp:extent cx="2502877" cy="1908698"/>
            <wp:effectExtent l="0" t="0" r="0" b="0"/>
            <wp:docPr id="1469873016" name="Kuva 1" descr="Kuva, joka sisältää kohteen piha-, taivas, vesi, pil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3016" name="Kuva 1" descr="Kuva, joka sisältää kohteen piha-, taivas, vesi, pilvi&#10;&#10;Kuvaus luotu automaattisesti"/>
                    <pic:cNvPicPr/>
                  </pic:nvPicPr>
                  <pic:blipFill>
                    <a:blip r:embed="rId11"/>
                    <a:stretch>
                      <a:fillRect/>
                    </a:stretch>
                  </pic:blipFill>
                  <pic:spPr>
                    <a:xfrm>
                      <a:off x="0" y="0"/>
                      <a:ext cx="2525263" cy="1925770"/>
                    </a:xfrm>
                    <a:prstGeom prst="rect">
                      <a:avLst/>
                    </a:prstGeom>
                  </pic:spPr>
                </pic:pic>
              </a:graphicData>
            </a:graphic>
          </wp:inline>
        </w:drawing>
      </w:r>
      <w:r w:rsidR="00AB2AA2">
        <w:rPr>
          <w:rFonts w:ascii="Arial" w:eastAsia="Arial" w:hAnsi="Arial" w:cs="Arial"/>
          <w:lang w:val="en-US"/>
        </w:rPr>
        <w:t xml:space="preserve">  </w:t>
      </w:r>
      <w:r w:rsidR="00AB2AA2" w:rsidRPr="00AB2AA2">
        <w:rPr>
          <w:rFonts w:ascii="Arial" w:eastAsia="Arial" w:hAnsi="Arial" w:cs="Arial"/>
          <w:noProof/>
          <w:lang w:eastAsia="fi-FI"/>
        </w:rPr>
        <w:drawing>
          <wp:inline distT="0" distB="0" distL="0" distR="0" wp14:anchorId="022CD2BC" wp14:editId="7E0DF1EB">
            <wp:extent cx="3001108" cy="1856407"/>
            <wp:effectExtent l="0" t="0" r="8890" b="0"/>
            <wp:docPr id="222577502" name="Kuva 1" descr="Kuva, joka sisältää kohteen piha-, vesi, pilvi,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7502" name="Kuva 1" descr="Kuva, joka sisältää kohteen piha-, vesi, pilvi, taivas&#10;&#10;Kuvaus luotu automaattisesti"/>
                    <pic:cNvPicPr/>
                  </pic:nvPicPr>
                  <pic:blipFill>
                    <a:blip r:embed="rId12"/>
                    <a:stretch>
                      <a:fillRect/>
                    </a:stretch>
                  </pic:blipFill>
                  <pic:spPr>
                    <a:xfrm>
                      <a:off x="0" y="0"/>
                      <a:ext cx="3033950" cy="1876722"/>
                    </a:xfrm>
                    <a:prstGeom prst="rect">
                      <a:avLst/>
                    </a:prstGeom>
                  </pic:spPr>
                </pic:pic>
              </a:graphicData>
            </a:graphic>
          </wp:inline>
        </w:drawing>
      </w:r>
    </w:p>
    <w:p w14:paraId="6B679596" w14:textId="228F799E" w:rsidR="00087264" w:rsidRPr="006A20DA" w:rsidRDefault="00087264" w:rsidP="00016018">
      <w:pPr>
        <w:rPr>
          <w:rFonts w:ascii="Arial" w:eastAsia="Arial" w:hAnsi="Arial" w:cs="Arial"/>
          <w:lang w:val="en-US"/>
        </w:rPr>
      </w:pPr>
      <w:r>
        <w:rPr>
          <w:rFonts w:ascii="Arial" w:eastAsia="Arial" w:hAnsi="Arial" w:cs="Arial"/>
          <w:lang w:val="en-US"/>
        </w:rPr>
        <w:t>Fig</w:t>
      </w:r>
      <w:r w:rsidR="00C25087">
        <w:rPr>
          <w:rFonts w:ascii="Arial" w:eastAsia="Arial" w:hAnsi="Arial" w:cs="Arial"/>
          <w:lang w:val="en-US"/>
        </w:rPr>
        <w:t>ure</w:t>
      </w:r>
      <w:r w:rsidR="008D71CD">
        <w:rPr>
          <w:rFonts w:ascii="Arial" w:eastAsia="Arial" w:hAnsi="Arial" w:cs="Arial"/>
          <w:lang w:val="en-US"/>
        </w:rPr>
        <w:t>s</w:t>
      </w:r>
      <w:r>
        <w:rPr>
          <w:rFonts w:ascii="Arial" w:eastAsia="Arial" w:hAnsi="Arial" w:cs="Arial"/>
          <w:lang w:val="en-US"/>
        </w:rPr>
        <w:t xml:space="preserve"> </w:t>
      </w:r>
      <w:r w:rsidR="00947174">
        <w:rPr>
          <w:rFonts w:ascii="Arial" w:eastAsia="Arial" w:hAnsi="Arial" w:cs="Arial"/>
          <w:lang w:val="en-US"/>
        </w:rPr>
        <w:t>4 &amp; 5</w:t>
      </w:r>
      <w:r>
        <w:rPr>
          <w:rFonts w:ascii="Arial" w:eastAsia="Arial" w:hAnsi="Arial" w:cs="Arial"/>
          <w:lang w:val="en-US"/>
        </w:rPr>
        <w:t xml:space="preserve">. </w:t>
      </w:r>
      <w:r w:rsidR="007C46E3">
        <w:rPr>
          <w:rFonts w:ascii="Arial" w:eastAsia="Arial" w:hAnsi="Arial" w:cs="Arial"/>
          <w:lang w:val="en-US"/>
        </w:rPr>
        <w:t>The public beach before</w:t>
      </w:r>
      <w:r w:rsidR="00820CC1">
        <w:rPr>
          <w:rFonts w:ascii="Arial" w:eastAsia="Arial" w:hAnsi="Arial" w:cs="Arial"/>
          <w:lang w:val="en-US"/>
        </w:rPr>
        <w:t xml:space="preserve"> and after</w:t>
      </w:r>
      <w:r w:rsidR="007C46E3">
        <w:rPr>
          <w:rFonts w:ascii="Arial" w:eastAsia="Arial" w:hAnsi="Arial" w:cs="Arial"/>
          <w:lang w:val="en-US"/>
        </w:rPr>
        <w:t xml:space="preserve"> restoration.</w:t>
      </w:r>
      <w:r w:rsidR="006A20DA">
        <w:rPr>
          <w:rFonts w:ascii="Arial" w:eastAsia="Arial" w:hAnsi="Arial" w:cs="Arial"/>
          <w:lang w:val="en-US"/>
        </w:rPr>
        <w:t xml:space="preserve"> </w:t>
      </w:r>
      <w:r w:rsidR="006A20DA" w:rsidRPr="006A20DA">
        <w:rPr>
          <w:rFonts w:ascii="Arial" w:eastAsia="Arial" w:hAnsi="Arial" w:cs="Arial"/>
          <w:lang w:val="en-US"/>
        </w:rPr>
        <w:t xml:space="preserve">Photos </w:t>
      </w:r>
      <w:r w:rsidR="00280B88">
        <w:rPr>
          <w:rFonts w:ascii="Arial" w:eastAsia="Arial" w:hAnsi="Arial" w:cs="Arial"/>
          <w:lang w:val="en-US"/>
        </w:rPr>
        <w:t>courtes</w:t>
      </w:r>
      <w:r w:rsidR="006A20DA" w:rsidRPr="006A20DA">
        <w:rPr>
          <w:rFonts w:ascii="Arial" w:eastAsia="Arial" w:hAnsi="Arial" w:cs="Arial"/>
          <w:lang w:val="en-US"/>
        </w:rPr>
        <w:t xml:space="preserve">y </w:t>
      </w:r>
      <w:r w:rsidR="00280B88">
        <w:rPr>
          <w:rFonts w:ascii="Arial" w:eastAsia="Arial" w:hAnsi="Arial" w:cs="Arial"/>
          <w:lang w:val="en-US"/>
        </w:rPr>
        <w:t xml:space="preserve">of the </w:t>
      </w:r>
      <w:r w:rsidR="006A20DA" w:rsidRPr="006A20DA">
        <w:rPr>
          <w:rFonts w:ascii="Arial" w:eastAsia="Arial" w:hAnsi="Arial" w:cs="Arial"/>
          <w:lang w:val="en-US"/>
        </w:rPr>
        <w:t xml:space="preserve">Ylä-Valtimo </w:t>
      </w:r>
      <w:r w:rsidR="008D71CD">
        <w:rPr>
          <w:rFonts w:ascii="Arial" w:eastAsia="Arial" w:hAnsi="Arial" w:cs="Arial"/>
          <w:lang w:val="en-US"/>
        </w:rPr>
        <w:t>V</w:t>
      </w:r>
      <w:r w:rsidR="006A20DA" w:rsidRPr="006A20DA">
        <w:rPr>
          <w:rFonts w:ascii="Arial" w:eastAsia="Arial" w:hAnsi="Arial" w:cs="Arial"/>
          <w:lang w:val="en-US"/>
        </w:rPr>
        <w:t xml:space="preserve">illage </w:t>
      </w:r>
      <w:r w:rsidR="008D71CD">
        <w:rPr>
          <w:rFonts w:ascii="Arial" w:eastAsia="Arial" w:hAnsi="Arial" w:cs="Arial"/>
          <w:lang w:val="en-US"/>
        </w:rPr>
        <w:t>A</w:t>
      </w:r>
      <w:r w:rsidR="006A20DA">
        <w:rPr>
          <w:rFonts w:ascii="Arial" w:eastAsia="Arial" w:hAnsi="Arial" w:cs="Arial"/>
          <w:lang w:val="en-US"/>
        </w:rPr>
        <w:t>ssociation.</w:t>
      </w:r>
    </w:p>
    <w:p w14:paraId="207522DE" w14:textId="498FCA90" w:rsidR="00351B95" w:rsidRDefault="00F12B47" w:rsidP="00016018">
      <w:pPr>
        <w:rPr>
          <w:rFonts w:ascii="Arial" w:eastAsia="Arial" w:hAnsi="Arial" w:cs="Arial"/>
          <w:lang w:val="en-US"/>
        </w:rPr>
      </w:pPr>
      <w:r>
        <w:rPr>
          <w:rFonts w:ascii="Arial" w:eastAsia="Arial" w:hAnsi="Arial" w:cs="Arial"/>
          <w:lang w:val="en-US"/>
        </w:rPr>
        <w:t xml:space="preserve">The </w:t>
      </w:r>
      <w:r w:rsidR="00016018" w:rsidRPr="00016018">
        <w:rPr>
          <w:rFonts w:ascii="Arial" w:eastAsia="Arial" w:hAnsi="Arial" w:cs="Arial"/>
          <w:lang w:val="en-US"/>
        </w:rPr>
        <w:t>vegetation was removed mechanically by grinding the roots of yellow water lilies (</w:t>
      </w:r>
      <w:r w:rsidR="00016018" w:rsidRPr="00016018">
        <w:rPr>
          <w:rFonts w:ascii="Arial" w:eastAsia="Arial" w:hAnsi="Arial" w:cs="Arial"/>
          <w:i/>
          <w:iCs/>
          <w:lang w:val="en-US"/>
        </w:rPr>
        <w:t>Nuphar lutea</w:t>
      </w:r>
      <w:r w:rsidR="00016018" w:rsidRPr="00016018">
        <w:rPr>
          <w:rFonts w:ascii="Arial" w:eastAsia="Arial" w:hAnsi="Arial" w:cs="Arial"/>
          <w:lang w:val="en-US"/>
        </w:rPr>
        <w:t>) and mowing</w:t>
      </w:r>
      <w:r w:rsidR="002333EF">
        <w:rPr>
          <w:rFonts w:ascii="Arial" w:eastAsia="Arial" w:hAnsi="Arial" w:cs="Arial"/>
          <w:lang w:val="en-US"/>
        </w:rPr>
        <w:t xml:space="preserve"> other</w:t>
      </w:r>
      <w:r w:rsidR="00016018" w:rsidRPr="00016018">
        <w:rPr>
          <w:rFonts w:ascii="Arial" w:eastAsia="Arial" w:hAnsi="Arial" w:cs="Arial"/>
          <w:lang w:val="en-US"/>
        </w:rPr>
        <w:t xml:space="preserve"> aquatic plants</w:t>
      </w:r>
      <w:r w:rsidR="002333EF">
        <w:rPr>
          <w:rFonts w:ascii="Arial" w:eastAsia="Arial" w:hAnsi="Arial" w:cs="Arial"/>
          <w:lang w:val="en-US"/>
        </w:rPr>
        <w:t xml:space="preserve"> such as </w:t>
      </w:r>
      <w:r w:rsidR="00AC4139">
        <w:rPr>
          <w:rFonts w:ascii="Arial" w:eastAsia="Arial" w:hAnsi="Arial" w:cs="Arial"/>
          <w:lang w:val="en-US"/>
        </w:rPr>
        <w:t>water horsetail (</w:t>
      </w:r>
      <w:r w:rsidR="00AC4139" w:rsidRPr="00351B95">
        <w:rPr>
          <w:rFonts w:ascii="Arial" w:eastAsia="Arial" w:hAnsi="Arial" w:cs="Arial"/>
          <w:i/>
          <w:iCs/>
          <w:lang w:val="en-US"/>
        </w:rPr>
        <w:t>Equisetum fluviatile</w:t>
      </w:r>
      <w:r w:rsidR="00AC4139">
        <w:rPr>
          <w:rFonts w:ascii="Arial" w:eastAsia="Arial" w:hAnsi="Arial" w:cs="Arial"/>
          <w:lang w:val="en-US"/>
        </w:rPr>
        <w:t>) and the common reed (</w:t>
      </w:r>
      <w:r w:rsidR="00AC4139" w:rsidRPr="00351B95">
        <w:rPr>
          <w:rFonts w:ascii="Arial" w:eastAsia="Arial" w:hAnsi="Arial" w:cs="Arial"/>
          <w:i/>
          <w:iCs/>
          <w:lang w:val="en-US"/>
        </w:rPr>
        <w:t>Phragmites australis</w:t>
      </w:r>
      <w:r w:rsidR="00AC4139">
        <w:rPr>
          <w:rFonts w:ascii="Arial" w:eastAsia="Arial" w:hAnsi="Arial" w:cs="Arial"/>
          <w:lang w:val="en-US"/>
        </w:rPr>
        <w:t>)</w:t>
      </w:r>
      <w:r w:rsidR="00016018" w:rsidRPr="00016018">
        <w:rPr>
          <w:rFonts w:ascii="Arial" w:eastAsia="Arial" w:hAnsi="Arial" w:cs="Arial"/>
          <w:lang w:val="en-US"/>
        </w:rPr>
        <w:t xml:space="preserve">. </w:t>
      </w:r>
      <w:r w:rsidR="00C9084B">
        <w:rPr>
          <w:rFonts w:ascii="Arial" w:eastAsia="Arial" w:hAnsi="Arial" w:cs="Arial"/>
          <w:lang w:val="en-US"/>
        </w:rPr>
        <w:t>The goal of removing aquatic vegetation is to thin out overly dense growth</w:t>
      </w:r>
      <w:r w:rsidR="0065586E">
        <w:rPr>
          <w:rFonts w:ascii="Arial" w:eastAsia="Arial" w:hAnsi="Arial" w:cs="Arial"/>
          <w:lang w:val="en-US"/>
        </w:rPr>
        <w:t xml:space="preserve"> or reduce the area it covers. </w:t>
      </w:r>
      <w:r w:rsidR="002E1A6E">
        <w:rPr>
          <w:rFonts w:ascii="Arial" w:eastAsia="Arial" w:hAnsi="Arial" w:cs="Arial"/>
          <w:lang w:val="en-US"/>
        </w:rPr>
        <w:t>Reducing aquatic vegetation improves recreational use</w:t>
      </w:r>
      <w:r w:rsidR="00C90377">
        <w:rPr>
          <w:rFonts w:ascii="Arial" w:eastAsia="Arial" w:hAnsi="Arial" w:cs="Arial"/>
          <w:lang w:val="en-US"/>
        </w:rPr>
        <w:t xml:space="preserve">, </w:t>
      </w:r>
      <w:r w:rsidR="002E1A6E">
        <w:rPr>
          <w:rFonts w:ascii="Arial" w:eastAsia="Arial" w:hAnsi="Arial" w:cs="Arial"/>
          <w:lang w:val="en-US"/>
        </w:rPr>
        <w:t>enhances the landscape</w:t>
      </w:r>
      <w:r w:rsidR="00C90377">
        <w:rPr>
          <w:rFonts w:ascii="Arial" w:eastAsia="Arial" w:hAnsi="Arial" w:cs="Arial"/>
          <w:lang w:val="en-US"/>
        </w:rPr>
        <w:t xml:space="preserve"> and improves the water flow in the lake’s narrow parts</w:t>
      </w:r>
      <w:r w:rsidR="002E1A6E">
        <w:rPr>
          <w:rFonts w:ascii="Arial" w:eastAsia="Arial" w:hAnsi="Arial" w:cs="Arial"/>
          <w:lang w:val="en-US"/>
        </w:rPr>
        <w:t xml:space="preserve">. It can also create more favorable breeding grounds for birds and fish. </w:t>
      </w:r>
    </w:p>
    <w:p w14:paraId="246F473A" w14:textId="1D88EA74" w:rsidR="00351B95" w:rsidRDefault="006D771F" w:rsidP="00016018">
      <w:pPr>
        <w:rPr>
          <w:rFonts w:ascii="Arial" w:eastAsia="Arial" w:hAnsi="Arial" w:cs="Arial"/>
          <w:lang w:val="en-US"/>
        </w:rPr>
      </w:pPr>
      <w:r w:rsidRPr="006D771F">
        <w:rPr>
          <w:rFonts w:ascii="Arial" w:eastAsia="Arial" w:hAnsi="Arial" w:cs="Arial"/>
          <w:noProof/>
          <w:lang w:eastAsia="fi-FI"/>
        </w:rPr>
        <w:lastRenderedPageBreak/>
        <w:drawing>
          <wp:inline distT="0" distB="0" distL="0" distR="0" wp14:anchorId="28972B40" wp14:editId="51D81D48">
            <wp:extent cx="4540483" cy="3435527"/>
            <wp:effectExtent l="0" t="0" r="0" b="0"/>
            <wp:docPr id="2068843974" name="Kuva 1" descr="Kuva, joka sisältää kohteen piha-, puu, vesi, urhe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43974" name="Kuva 1" descr="Kuva, joka sisältää kohteen piha-, puu, vesi, urheilu&#10;&#10;Kuvaus luotu automaattisesti"/>
                    <pic:cNvPicPr/>
                  </pic:nvPicPr>
                  <pic:blipFill>
                    <a:blip r:embed="rId13"/>
                    <a:stretch>
                      <a:fillRect/>
                    </a:stretch>
                  </pic:blipFill>
                  <pic:spPr>
                    <a:xfrm>
                      <a:off x="0" y="0"/>
                      <a:ext cx="4540483" cy="3435527"/>
                    </a:xfrm>
                    <a:prstGeom prst="rect">
                      <a:avLst/>
                    </a:prstGeom>
                  </pic:spPr>
                </pic:pic>
              </a:graphicData>
            </a:graphic>
          </wp:inline>
        </w:drawing>
      </w:r>
    </w:p>
    <w:p w14:paraId="0C912218" w14:textId="45C683C7" w:rsidR="007A339C" w:rsidRPr="007A339C" w:rsidRDefault="007A339C" w:rsidP="00016018">
      <w:pPr>
        <w:rPr>
          <w:rFonts w:ascii="Arial" w:eastAsia="Arial" w:hAnsi="Arial" w:cs="Arial"/>
          <w:lang w:val="en-US"/>
        </w:rPr>
      </w:pPr>
      <w:r>
        <w:rPr>
          <w:rFonts w:ascii="Arial" w:eastAsia="Arial" w:hAnsi="Arial" w:cs="Arial"/>
          <w:lang w:val="en-US"/>
        </w:rPr>
        <w:t>Fig</w:t>
      </w:r>
      <w:r w:rsidR="008D71CD">
        <w:rPr>
          <w:rFonts w:ascii="Arial" w:eastAsia="Arial" w:hAnsi="Arial" w:cs="Arial"/>
          <w:lang w:val="en-US"/>
        </w:rPr>
        <w:t>ure</w:t>
      </w:r>
      <w:r w:rsidR="00947174">
        <w:rPr>
          <w:rFonts w:ascii="Arial" w:eastAsia="Arial" w:hAnsi="Arial" w:cs="Arial"/>
          <w:lang w:val="en-US"/>
        </w:rPr>
        <w:t xml:space="preserve"> 6</w:t>
      </w:r>
      <w:r>
        <w:rPr>
          <w:rFonts w:ascii="Arial" w:eastAsia="Arial" w:hAnsi="Arial" w:cs="Arial"/>
          <w:lang w:val="en-US"/>
        </w:rPr>
        <w:t xml:space="preserve">. The mowing and harvesting of aquatic plants by machine. </w:t>
      </w:r>
      <w:r w:rsidRPr="007A339C">
        <w:rPr>
          <w:rFonts w:ascii="Arial" w:eastAsia="Arial" w:hAnsi="Arial" w:cs="Arial"/>
          <w:lang w:val="en-US"/>
        </w:rPr>
        <w:t xml:space="preserve">Photo </w:t>
      </w:r>
      <w:r w:rsidR="00F42A53">
        <w:rPr>
          <w:rFonts w:ascii="Arial" w:eastAsia="Arial" w:hAnsi="Arial" w:cs="Arial"/>
          <w:lang w:val="en-US"/>
        </w:rPr>
        <w:t>courtes</w:t>
      </w:r>
      <w:r w:rsidRPr="007A339C">
        <w:rPr>
          <w:rFonts w:ascii="Arial" w:eastAsia="Arial" w:hAnsi="Arial" w:cs="Arial"/>
          <w:lang w:val="en-US"/>
        </w:rPr>
        <w:t xml:space="preserve">y </w:t>
      </w:r>
      <w:r w:rsidR="008D531B">
        <w:rPr>
          <w:rFonts w:ascii="Arial" w:eastAsia="Arial" w:hAnsi="Arial" w:cs="Arial"/>
          <w:lang w:val="en-US"/>
        </w:rPr>
        <w:t xml:space="preserve">of the </w:t>
      </w:r>
      <w:r w:rsidRPr="007A339C">
        <w:rPr>
          <w:rFonts w:ascii="Arial" w:eastAsia="Arial" w:hAnsi="Arial" w:cs="Arial"/>
          <w:lang w:val="en-US"/>
        </w:rPr>
        <w:t xml:space="preserve">Ylä-Valtimo </w:t>
      </w:r>
      <w:r w:rsidR="00D71B2D">
        <w:rPr>
          <w:rFonts w:ascii="Arial" w:eastAsia="Arial" w:hAnsi="Arial" w:cs="Arial"/>
          <w:lang w:val="en-US"/>
        </w:rPr>
        <w:t>V</w:t>
      </w:r>
      <w:r w:rsidRPr="007A339C">
        <w:rPr>
          <w:rFonts w:ascii="Arial" w:eastAsia="Arial" w:hAnsi="Arial" w:cs="Arial"/>
          <w:lang w:val="en-US"/>
        </w:rPr>
        <w:t xml:space="preserve">illage </w:t>
      </w:r>
      <w:r w:rsidR="00D71B2D">
        <w:rPr>
          <w:rFonts w:ascii="Arial" w:eastAsia="Arial" w:hAnsi="Arial" w:cs="Arial"/>
          <w:lang w:val="en-US"/>
        </w:rPr>
        <w:t>A</w:t>
      </w:r>
      <w:r>
        <w:rPr>
          <w:rFonts w:ascii="Arial" w:eastAsia="Arial" w:hAnsi="Arial" w:cs="Arial"/>
          <w:lang w:val="en-US"/>
        </w:rPr>
        <w:t>ssociation.</w:t>
      </w:r>
    </w:p>
    <w:p w14:paraId="2570A7A8" w14:textId="266D6EA6" w:rsidR="00175C9E" w:rsidRDefault="00175C9E" w:rsidP="00016018">
      <w:pPr>
        <w:rPr>
          <w:rFonts w:ascii="Arial" w:eastAsia="Arial" w:hAnsi="Arial" w:cs="Arial"/>
          <w:lang w:val="en-US"/>
        </w:rPr>
      </w:pPr>
      <w:r>
        <w:rPr>
          <w:rFonts w:ascii="Arial" w:eastAsia="Arial" w:hAnsi="Arial" w:cs="Arial"/>
          <w:lang w:val="en-US"/>
        </w:rPr>
        <w:t xml:space="preserve">Yellow </w:t>
      </w:r>
      <w:r w:rsidR="00C32EB0">
        <w:rPr>
          <w:rFonts w:ascii="Arial" w:eastAsia="Arial" w:hAnsi="Arial" w:cs="Arial"/>
          <w:lang w:val="en-US"/>
        </w:rPr>
        <w:t>waterlily</w:t>
      </w:r>
      <w:r>
        <w:rPr>
          <w:rFonts w:ascii="Arial" w:eastAsia="Arial" w:hAnsi="Arial" w:cs="Arial"/>
          <w:lang w:val="en-US"/>
        </w:rPr>
        <w:t xml:space="preserve"> has a thick rhizome rooted in the bottom sediment. Leaves </w:t>
      </w:r>
      <w:r w:rsidR="00F87C9F">
        <w:rPr>
          <w:rFonts w:ascii="Arial" w:eastAsia="Arial" w:hAnsi="Arial" w:cs="Arial"/>
          <w:lang w:val="en-US"/>
        </w:rPr>
        <w:t xml:space="preserve">grow from the rhizome, some of which float on the water’s surface and are easy to detect. Reducing yellow water-lily populations solely by cutting its leaves is </w:t>
      </w:r>
      <w:r w:rsidR="007C7E85">
        <w:rPr>
          <w:rFonts w:ascii="Arial" w:eastAsia="Arial" w:hAnsi="Arial" w:cs="Arial"/>
          <w:lang w:val="en-US"/>
        </w:rPr>
        <w:t>not effective</w:t>
      </w:r>
      <w:r w:rsidR="00F87C9F">
        <w:rPr>
          <w:rFonts w:ascii="Arial" w:eastAsia="Arial" w:hAnsi="Arial" w:cs="Arial"/>
          <w:lang w:val="en-US"/>
        </w:rPr>
        <w:t xml:space="preserve">, as most of the plant’s nutrient reserves are </w:t>
      </w:r>
      <w:r w:rsidR="00C32EB0">
        <w:rPr>
          <w:rFonts w:ascii="Arial" w:eastAsia="Arial" w:hAnsi="Arial" w:cs="Arial"/>
          <w:lang w:val="en-US"/>
        </w:rPr>
        <w:t>stored</w:t>
      </w:r>
      <w:r w:rsidR="00F87C9F">
        <w:rPr>
          <w:rFonts w:ascii="Arial" w:eastAsia="Arial" w:hAnsi="Arial" w:cs="Arial"/>
          <w:lang w:val="en-US"/>
        </w:rPr>
        <w:t xml:space="preserve"> in its thick rhizome.</w:t>
      </w:r>
      <w:r w:rsidR="006F687E">
        <w:rPr>
          <w:rFonts w:ascii="Arial" w:eastAsia="Arial" w:hAnsi="Arial" w:cs="Arial"/>
          <w:lang w:val="en-US"/>
        </w:rPr>
        <w:t xml:space="preserve"> The removal of aquatic vegetation should be carried out in agreement with authorities and other users of the water area, as it may cause temporary water turbidity, disturbance at the extraction site or other inconveniences. </w:t>
      </w:r>
      <w:r w:rsidR="003F59D2">
        <w:rPr>
          <w:rFonts w:ascii="Arial" w:eastAsia="Arial" w:hAnsi="Arial" w:cs="Arial"/>
          <w:lang w:val="en-US"/>
        </w:rPr>
        <w:t xml:space="preserve">Sometimes machinery cannot be used at the site because there are water and sewer pipes at the bottom of the lake. </w:t>
      </w:r>
      <w:r w:rsidR="005061D1">
        <w:rPr>
          <w:rFonts w:ascii="Arial" w:eastAsia="Arial" w:hAnsi="Arial" w:cs="Arial"/>
          <w:lang w:val="en-US"/>
        </w:rPr>
        <w:t>Scuba diving enables extended work underwater in these cases.</w:t>
      </w:r>
    </w:p>
    <w:p w14:paraId="0BCEC7D6" w14:textId="098AD827" w:rsidR="0050723A" w:rsidRDefault="0050723A" w:rsidP="00016018">
      <w:pPr>
        <w:rPr>
          <w:rFonts w:ascii="Arial" w:eastAsia="Arial" w:hAnsi="Arial" w:cs="Arial"/>
          <w:lang w:val="en-US"/>
        </w:rPr>
      </w:pPr>
      <w:r w:rsidRPr="0050723A">
        <w:rPr>
          <w:rFonts w:ascii="Arial" w:eastAsia="Arial" w:hAnsi="Arial" w:cs="Arial"/>
          <w:noProof/>
          <w:lang w:eastAsia="fi-FI"/>
        </w:rPr>
        <w:lastRenderedPageBreak/>
        <w:drawing>
          <wp:inline distT="0" distB="0" distL="0" distR="0" wp14:anchorId="2E930EF6" wp14:editId="136134BA">
            <wp:extent cx="5731510" cy="3584575"/>
            <wp:effectExtent l="0" t="0" r="2540" b="0"/>
            <wp:docPr id="1236396100" name="Kuva 1" descr="Kuva, joka sisältää kohteen piha-, vesi, kasvi, jär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6100" name="Kuva 1" descr="Kuva, joka sisältää kohteen piha-, vesi, kasvi, järvi&#10;&#10;Kuvaus luotu automaattisesti"/>
                    <pic:cNvPicPr/>
                  </pic:nvPicPr>
                  <pic:blipFill>
                    <a:blip r:embed="rId14"/>
                    <a:stretch>
                      <a:fillRect/>
                    </a:stretch>
                  </pic:blipFill>
                  <pic:spPr>
                    <a:xfrm>
                      <a:off x="0" y="0"/>
                      <a:ext cx="5731510" cy="3584575"/>
                    </a:xfrm>
                    <a:prstGeom prst="rect">
                      <a:avLst/>
                    </a:prstGeom>
                  </pic:spPr>
                </pic:pic>
              </a:graphicData>
            </a:graphic>
          </wp:inline>
        </w:drawing>
      </w:r>
    </w:p>
    <w:p w14:paraId="44E97DD1" w14:textId="616C7B04" w:rsidR="0050723A" w:rsidRDefault="0050723A" w:rsidP="00016018">
      <w:pPr>
        <w:rPr>
          <w:rFonts w:ascii="Arial" w:eastAsia="Arial" w:hAnsi="Arial" w:cs="Arial"/>
          <w:lang w:val="en-US"/>
        </w:rPr>
      </w:pPr>
      <w:r>
        <w:rPr>
          <w:rFonts w:ascii="Arial" w:eastAsia="Arial" w:hAnsi="Arial" w:cs="Arial"/>
          <w:lang w:val="en-US"/>
        </w:rPr>
        <w:t>Fig</w:t>
      </w:r>
      <w:r w:rsidR="006C0233">
        <w:rPr>
          <w:rFonts w:ascii="Arial" w:eastAsia="Arial" w:hAnsi="Arial" w:cs="Arial"/>
          <w:lang w:val="en-US"/>
        </w:rPr>
        <w:t>ure</w:t>
      </w:r>
      <w:r>
        <w:rPr>
          <w:rFonts w:ascii="Arial" w:eastAsia="Arial" w:hAnsi="Arial" w:cs="Arial"/>
          <w:lang w:val="en-US"/>
        </w:rPr>
        <w:t xml:space="preserve"> 7. Yellow water lily roots </w:t>
      </w:r>
      <w:r w:rsidR="006E297F">
        <w:rPr>
          <w:rFonts w:ascii="Arial" w:eastAsia="Arial" w:hAnsi="Arial" w:cs="Arial"/>
          <w:lang w:val="en-US"/>
        </w:rPr>
        <w:t xml:space="preserve">are thick and usually </w:t>
      </w:r>
      <w:r w:rsidR="004E326C">
        <w:rPr>
          <w:rFonts w:ascii="Arial" w:eastAsia="Arial" w:hAnsi="Arial" w:cs="Arial"/>
          <w:lang w:val="en-US"/>
        </w:rPr>
        <w:t xml:space="preserve">intertwined with </w:t>
      </w:r>
      <w:r w:rsidR="00CE62CE">
        <w:rPr>
          <w:rFonts w:ascii="Arial" w:eastAsia="Arial" w:hAnsi="Arial" w:cs="Arial"/>
          <w:lang w:val="en-US"/>
        </w:rPr>
        <w:t>on</w:t>
      </w:r>
      <w:r w:rsidR="004E326C">
        <w:rPr>
          <w:rFonts w:ascii="Arial" w:eastAsia="Arial" w:hAnsi="Arial" w:cs="Arial"/>
          <w:lang w:val="en-US"/>
        </w:rPr>
        <w:t>e</w:t>
      </w:r>
      <w:r w:rsidR="00CE62CE">
        <w:rPr>
          <w:rFonts w:ascii="Arial" w:eastAsia="Arial" w:hAnsi="Arial" w:cs="Arial"/>
          <w:lang w:val="en-US"/>
        </w:rPr>
        <w:t xml:space="preserve"> </w:t>
      </w:r>
      <w:r w:rsidR="004E326C">
        <w:rPr>
          <w:rFonts w:ascii="Arial" w:eastAsia="Arial" w:hAnsi="Arial" w:cs="Arial"/>
          <w:lang w:val="en-US"/>
        </w:rPr>
        <w:t>a</w:t>
      </w:r>
      <w:r w:rsidR="00CE62CE">
        <w:rPr>
          <w:rFonts w:ascii="Arial" w:eastAsia="Arial" w:hAnsi="Arial" w:cs="Arial"/>
          <w:lang w:val="en-US"/>
        </w:rPr>
        <w:t>n</w:t>
      </w:r>
      <w:r w:rsidR="004E326C">
        <w:rPr>
          <w:rFonts w:ascii="Arial" w:eastAsia="Arial" w:hAnsi="Arial" w:cs="Arial"/>
          <w:lang w:val="en-US"/>
        </w:rPr>
        <w:t xml:space="preserve">other. Photo </w:t>
      </w:r>
      <w:r w:rsidR="00CE62CE">
        <w:rPr>
          <w:rFonts w:ascii="Arial" w:eastAsia="Arial" w:hAnsi="Arial" w:cs="Arial"/>
          <w:lang w:val="en-US"/>
        </w:rPr>
        <w:t>courtes</w:t>
      </w:r>
      <w:r w:rsidR="004E326C">
        <w:rPr>
          <w:rFonts w:ascii="Arial" w:eastAsia="Arial" w:hAnsi="Arial" w:cs="Arial"/>
          <w:lang w:val="en-US"/>
        </w:rPr>
        <w:t xml:space="preserve">y </w:t>
      </w:r>
      <w:r w:rsidR="003926D6">
        <w:rPr>
          <w:rFonts w:ascii="Arial" w:eastAsia="Arial" w:hAnsi="Arial" w:cs="Arial"/>
          <w:lang w:val="en-US"/>
        </w:rPr>
        <w:t xml:space="preserve">of </w:t>
      </w:r>
      <w:r w:rsidR="004E326C">
        <w:rPr>
          <w:rFonts w:ascii="Arial" w:eastAsia="Arial" w:hAnsi="Arial" w:cs="Arial"/>
          <w:lang w:val="en-US"/>
        </w:rPr>
        <w:t>ProAgria Eastern Finland.</w:t>
      </w:r>
    </w:p>
    <w:p w14:paraId="2E68C495" w14:textId="4B610261" w:rsidR="00016018" w:rsidRPr="00016018" w:rsidRDefault="005061D1" w:rsidP="00016018">
      <w:pPr>
        <w:rPr>
          <w:rFonts w:ascii="Arial" w:eastAsia="Arial" w:hAnsi="Arial" w:cs="Arial"/>
          <w:lang w:val="en-US"/>
        </w:rPr>
      </w:pPr>
      <w:r w:rsidRPr="6CBC1DF8">
        <w:rPr>
          <w:rFonts w:ascii="Arial" w:eastAsia="Arial" w:hAnsi="Arial" w:cs="Arial"/>
          <w:lang w:val="en-US"/>
        </w:rPr>
        <w:t>In Ylä-Valtimo</w:t>
      </w:r>
      <w:r w:rsidR="003926D6">
        <w:rPr>
          <w:rFonts w:ascii="Arial" w:eastAsia="Arial" w:hAnsi="Arial" w:cs="Arial"/>
          <w:lang w:val="en-US"/>
        </w:rPr>
        <w:t>,</w:t>
      </w:r>
      <w:r w:rsidRPr="6CBC1DF8">
        <w:rPr>
          <w:rFonts w:ascii="Arial" w:eastAsia="Arial" w:hAnsi="Arial" w:cs="Arial"/>
          <w:lang w:val="en-US"/>
        </w:rPr>
        <w:t xml:space="preserve"> t</w:t>
      </w:r>
      <w:r w:rsidR="00016018" w:rsidRPr="6CBC1DF8">
        <w:rPr>
          <w:rFonts w:ascii="Arial" w:eastAsia="Arial" w:hAnsi="Arial" w:cs="Arial"/>
          <w:lang w:val="en-US"/>
        </w:rPr>
        <w:t xml:space="preserve">he mowed vegetation was pushed </w:t>
      </w:r>
      <w:r w:rsidR="65B99AE4" w:rsidRPr="6CBC1DF8">
        <w:rPr>
          <w:rFonts w:ascii="Arial" w:eastAsia="Arial" w:hAnsi="Arial" w:cs="Arial"/>
          <w:lang w:val="en-US"/>
        </w:rPr>
        <w:t xml:space="preserve">to the </w:t>
      </w:r>
      <w:r w:rsidR="00156B91" w:rsidRPr="6CBC1DF8">
        <w:rPr>
          <w:rFonts w:ascii="Arial" w:eastAsia="Arial" w:hAnsi="Arial" w:cs="Arial"/>
          <w:lang w:val="en-US"/>
        </w:rPr>
        <w:t>shore</w:t>
      </w:r>
      <w:r w:rsidR="31EBB030" w:rsidRPr="6CBC1DF8">
        <w:rPr>
          <w:rFonts w:ascii="Arial" w:eastAsia="Arial" w:hAnsi="Arial" w:cs="Arial"/>
          <w:lang w:val="en-US"/>
        </w:rPr>
        <w:t xml:space="preserve"> with a machine, from wh</w:t>
      </w:r>
      <w:r w:rsidR="003926D6">
        <w:rPr>
          <w:rFonts w:ascii="Arial" w:eastAsia="Arial" w:hAnsi="Arial" w:cs="Arial"/>
          <w:lang w:val="en-US"/>
        </w:rPr>
        <w:t>ich</w:t>
      </w:r>
      <w:r w:rsidR="31EBB030" w:rsidRPr="6CBC1DF8">
        <w:rPr>
          <w:rFonts w:ascii="Arial" w:eastAsia="Arial" w:hAnsi="Arial" w:cs="Arial"/>
          <w:lang w:val="en-US"/>
        </w:rPr>
        <w:t xml:space="preserve"> it is transported further away from the shoreline</w:t>
      </w:r>
      <w:r w:rsidR="00156B91" w:rsidRPr="6CBC1DF8">
        <w:rPr>
          <w:rFonts w:ascii="Arial" w:eastAsia="Arial" w:hAnsi="Arial" w:cs="Arial"/>
          <w:lang w:val="en-US"/>
        </w:rPr>
        <w:t xml:space="preserve">. </w:t>
      </w:r>
      <w:r w:rsidR="00896AC0" w:rsidRPr="6CBC1DF8">
        <w:rPr>
          <w:rFonts w:ascii="Arial" w:eastAsia="Arial" w:hAnsi="Arial" w:cs="Arial"/>
          <w:lang w:val="en-US"/>
        </w:rPr>
        <w:t>If plant debris is left in the water</w:t>
      </w:r>
      <w:r w:rsidR="00D13522" w:rsidRPr="6CBC1DF8">
        <w:rPr>
          <w:rFonts w:ascii="Arial" w:eastAsia="Arial" w:hAnsi="Arial" w:cs="Arial"/>
          <w:lang w:val="en-US"/>
        </w:rPr>
        <w:t>,</w:t>
      </w:r>
      <w:r w:rsidR="00896AC0" w:rsidRPr="6CBC1DF8">
        <w:rPr>
          <w:rFonts w:ascii="Arial" w:eastAsia="Arial" w:hAnsi="Arial" w:cs="Arial"/>
          <w:lang w:val="en-US"/>
        </w:rPr>
        <w:t xml:space="preserve"> it </w:t>
      </w:r>
      <w:r w:rsidRPr="6CBC1DF8">
        <w:rPr>
          <w:rFonts w:ascii="Arial" w:eastAsia="Arial" w:hAnsi="Arial" w:cs="Arial"/>
          <w:lang w:val="en-US"/>
        </w:rPr>
        <w:t xml:space="preserve">also </w:t>
      </w:r>
      <w:r w:rsidR="00896AC0" w:rsidRPr="6CBC1DF8">
        <w:rPr>
          <w:rFonts w:ascii="Arial" w:eastAsia="Arial" w:hAnsi="Arial" w:cs="Arial"/>
          <w:lang w:val="en-US"/>
        </w:rPr>
        <w:t>consumes oxygen as it composes</w:t>
      </w:r>
      <w:r w:rsidR="00B52E3B">
        <w:rPr>
          <w:rFonts w:ascii="Arial" w:eastAsia="Arial" w:hAnsi="Arial" w:cs="Arial"/>
          <w:lang w:val="en-US"/>
        </w:rPr>
        <w:t xml:space="preserve"> and</w:t>
      </w:r>
      <w:r w:rsidR="00B31150" w:rsidRPr="6CBC1DF8">
        <w:rPr>
          <w:rFonts w:ascii="Arial" w:eastAsia="Arial" w:hAnsi="Arial" w:cs="Arial"/>
          <w:lang w:val="en-US"/>
        </w:rPr>
        <w:t xml:space="preserve"> releases nutrients into the water and increases algae growth.</w:t>
      </w:r>
      <w:r w:rsidR="002FCF66" w:rsidRPr="6CBC1DF8">
        <w:rPr>
          <w:rFonts w:ascii="Arial" w:eastAsia="Arial" w:hAnsi="Arial" w:cs="Arial"/>
          <w:lang w:val="en-US"/>
        </w:rPr>
        <w:t xml:space="preserve"> Yellow waterlily can </w:t>
      </w:r>
      <w:r w:rsidR="1662BBB2" w:rsidRPr="6CBC1DF8">
        <w:rPr>
          <w:rFonts w:ascii="Arial" w:eastAsia="Arial" w:hAnsi="Arial" w:cs="Arial"/>
          <w:lang w:val="en-US"/>
        </w:rPr>
        <w:t xml:space="preserve">also </w:t>
      </w:r>
      <w:r w:rsidR="002FCF66" w:rsidRPr="6CBC1DF8">
        <w:rPr>
          <w:rFonts w:ascii="Arial" w:eastAsia="Arial" w:hAnsi="Arial" w:cs="Arial"/>
          <w:lang w:val="en-US"/>
        </w:rPr>
        <w:t xml:space="preserve">easily </w:t>
      </w:r>
      <w:r w:rsidR="0E80B776" w:rsidRPr="6CBC1DF8">
        <w:rPr>
          <w:rFonts w:ascii="Arial" w:eastAsia="Arial" w:hAnsi="Arial" w:cs="Arial"/>
          <w:lang w:val="en-US"/>
        </w:rPr>
        <w:t xml:space="preserve">put down roots again from the pieces. </w:t>
      </w:r>
      <w:r w:rsidR="00016018" w:rsidRPr="6CBC1DF8">
        <w:rPr>
          <w:rFonts w:ascii="Arial" w:eastAsia="Arial" w:hAnsi="Arial" w:cs="Arial"/>
          <w:lang w:val="en-US"/>
        </w:rPr>
        <w:t>Villagers volunteered to lift the mowed plants out of the water and pile them up. The vegetation was then transported to a local farmer's organic field to be used as soil improver.</w:t>
      </w:r>
    </w:p>
    <w:p w14:paraId="044A4234" w14:textId="354E36A2" w:rsidR="00016018" w:rsidRDefault="00016018" w:rsidP="00016018">
      <w:pPr>
        <w:rPr>
          <w:rFonts w:ascii="Arial" w:eastAsia="Arial" w:hAnsi="Arial" w:cs="Arial"/>
          <w:lang w:val="en-US"/>
        </w:rPr>
      </w:pPr>
      <w:r w:rsidRPr="00016018">
        <w:rPr>
          <w:rFonts w:ascii="Arial" w:eastAsia="Arial" w:hAnsi="Arial" w:cs="Arial"/>
          <w:lang w:val="en-US"/>
        </w:rPr>
        <w:t xml:space="preserve">The swimming area’s aquatic vegetation was mechanically mowed annually </w:t>
      </w:r>
      <w:r w:rsidRPr="000828CA">
        <w:rPr>
          <w:rFonts w:ascii="Arial" w:eastAsia="Arial" w:hAnsi="Arial" w:cs="Arial"/>
          <w:lang w:val="en-US"/>
        </w:rPr>
        <w:t>in 2020, 2021, and 2024</w:t>
      </w:r>
      <w:r w:rsidR="005061D1">
        <w:rPr>
          <w:rFonts w:ascii="Arial" w:eastAsia="Arial" w:hAnsi="Arial" w:cs="Arial"/>
          <w:lang w:val="en-US"/>
        </w:rPr>
        <w:t xml:space="preserve">. </w:t>
      </w:r>
      <w:r w:rsidRPr="000828CA">
        <w:rPr>
          <w:rFonts w:ascii="Arial" w:eastAsia="Arial" w:hAnsi="Arial" w:cs="Arial"/>
          <w:lang w:val="en-US"/>
        </w:rPr>
        <w:t>These efforts will continue as part of the restoration plan in the</w:t>
      </w:r>
      <w:r w:rsidRPr="00016018">
        <w:rPr>
          <w:rFonts w:ascii="Arial" w:eastAsia="Arial" w:hAnsi="Arial" w:cs="Arial"/>
          <w:lang w:val="en-US"/>
        </w:rPr>
        <w:t xml:space="preserve"> coming years.</w:t>
      </w:r>
      <w:r w:rsidRPr="00016018">
        <w:rPr>
          <w:rFonts w:ascii="Arial" w:eastAsia="Arial" w:hAnsi="Arial" w:cs="Arial"/>
          <w:lang w:val="en-US"/>
        </w:rPr>
        <w:br/>
      </w:r>
    </w:p>
    <w:p w14:paraId="5FCACD58" w14:textId="38B72327" w:rsidR="00512D1E" w:rsidRDefault="00512D1E" w:rsidP="00016018">
      <w:pPr>
        <w:rPr>
          <w:rFonts w:ascii="Arial" w:eastAsia="Arial" w:hAnsi="Arial" w:cs="Arial"/>
          <w:lang w:val="en-US"/>
        </w:rPr>
      </w:pPr>
      <w:r w:rsidRPr="00512D1E">
        <w:rPr>
          <w:rFonts w:ascii="Arial" w:eastAsia="Arial" w:hAnsi="Arial" w:cs="Arial"/>
          <w:noProof/>
          <w:lang w:eastAsia="fi-FI"/>
        </w:rPr>
        <w:lastRenderedPageBreak/>
        <w:drawing>
          <wp:inline distT="0" distB="0" distL="0" distR="0" wp14:anchorId="64CC634F" wp14:editId="1B2105CF">
            <wp:extent cx="4243754" cy="3224512"/>
            <wp:effectExtent l="0" t="0" r="4445" b="0"/>
            <wp:docPr id="131604899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48994" name=""/>
                    <pic:cNvPicPr/>
                  </pic:nvPicPr>
                  <pic:blipFill>
                    <a:blip r:embed="rId15"/>
                    <a:stretch>
                      <a:fillRect/>
                    </a:stretch>
                  </pic:blipFill>
                  <pic:spPr>
                    <a:xfrm>
                      <a:off x="0" y="0"/>
                      <a:ext cx="4253778" cy="3232128"/>
                    </a:xfrm>
                    <a:prstGeom prst="rect">
                      <a:avLst/>
                    </a:prstGeom>
                  </pic:spPr>
                </pic:pic>
              </a:graphicData>
            </a:graphic>
          </wp:inline>
        </w:drawing>
      </w:r>
    </w:p>
    <w:p w14:paraId="66B69B49" w14:textId="638F2EE3" w:rsidR="0065489C" w:rsidRPr="00D85A49" w:rsidRDefault="002971FE" w:rsidP="00016018">
      <w:pPr>
        <w:rPr>
          <w:rFonts w:ascii="Arial" w:eastAsia="Arial" w:hAnsi="Arial" w:cs="Arial"/>
          <w:lang w:val="en-US"/>
        </w:rPr>
      </w:pPr>
      <w:r>
        <w:rPr>
          <w:rFonts w:ascii="Arial" w:eastAsia="Arial" w:hAnsi="Arial" w:cs="Arial"/>
          <w:lang w:val="en-US"/>
        </w:rPr>
        <w:t>Fig</w:t>
      </w:r>
      <w:r w:rsidR="001245B8">
        <w:rPr>
          <w:rFonts w:ascii="Arial" w:eastAsia="Arial" w:hAnsi="Arial" w:cs="Arial"/>
          <w:lang w:val="en-US"/>
        </w:rPr>
        <w:t>ure</w:t>
      </w:r>
      <w:r w:rsidR="00947174">
        <w:rPr>
          <w:rFonts w:ascii="Arial" w:eastAsia="Arial" w:hAnsi="Arial" w:cs="Arial"/>
          <w:lang w:val="en-US"/>
        </w:rPr>
        <w:t xml:space="preserve"> </w:t>
      </w:r>
      <w:r w:rsidR="00C12AB4">
        <w:rPr>
          <w:rFonts w:ascii="Arial" w:eastAsia="Arial" w:hAnsi="Arial" w:cs="Arial"/>
          <w:lang w:val="en-US"/>
        </w:rPr>
        <w:t>8</w:t>
      </w:r>
      <w:r>
        <w:rPr>
          <w:rFonts w:ascii="Arial" w:eastAsia="Arial" w:hAnsi="Arial" w:cs="Arial"/>
          <w:lang w:val="en-US"/>
        </w:rPr>
        <w:t>. The mowed plant waste</w:t>
      </w:r>
      <w:r w:rsidR="00D85A49">
        <w:rPr>
          <w:rFonts w:ascii="Arial" w:eastAsia="Arial" w:hAnsi="Arial" w:cs="Arial"/>
          <w:lang w:val="en-US"/>
        </w:rPr>
        <w:t xml:space="preserve"> that is brought to the shore</w:t>
      </w:r>
      <w:r>
        <w:rPr>
          <w:rFonts w:ascii="Arial" w:eastAsia="Arial" w:hAnsi="Arial" w:cs="Arial"/>
          <w:lang w:val="en-US"/>
        </w:rPr>
        <w:t xml:space="preserve"> is removed from the water. </w:t>
      </w:r>
      <w:r w:rsidRPr="00D85A49">
        <w:rPr>
          <w:rFonts w:ascii="Arial" w:eastAsia="Arial" w:hAnsi="Arial" w:cs="Arial"/>
          <w:lang w:val="en-US"/>
        </w:rPr>
        <w:t xml:space="preserve">Photo </w:t>
      </w:r>
      <w:r w:rsidR="001245B8">
        <w:rPr>
          <w:rFonts w:ascii="Arial" w:eastAsia="Arial" w:hAnsi="Arial" w:cs="Arial"/>
          <w:lang w:val="en-US"/>
        </w:rPr>
        <w:t>courtes</w:t>
      </w:r>
      <w:r w:rsidRPr="00D85A49">
        <w:rPr>
          <w:rFonts w:ascii="Arial" w:eastAsia="Arial" w:hAnsi="Arial" w:cs="Arial"/>
          <w:lang w:val="en-US"/>
        </w:rPr>
        <w:t xml:space="preserve">y </w:t>
      </w:r>
      <w:r w:rsidR="001245B8">
        <w:rPr>
          <w:rFonts w:ascii="Arial" w:eastAsia="Arial" w:hAnsi="Arial" w:cs="Arial"/>
          <w:lang w:val="en-US"/>
        </w:rPr>
        <w:t xml:space="preserve">of the </w:t>
      </w:r>
      <w:r w:rsidRPr="00D85A49">
        <w:rPr>
          <w:rFonts w:ascii="Arial" w:eastAsia="Arial" w:hAnsi="Arial" w:cs="Arial"/>
          <w:lang w:val="en-US"/>
        </w:rPr>
        <w:t xml:space="preserve">Ylä-Valtimo </w:t>
      </w:r>
      <w:r w:rsidR="00390D64">
        <w:rPr>
          <w:rFonts w:ascii="Arial" w:eastAsia="Arial" w:hAnsi="Arial" w:cs="Arial"/>
          <w:lang w:val="en-US"/>
        </w:rPr>
        <w:t>V</w:t>
      </w:r>
      <w:r w:rsidR="00D85A49" w:rsidRPr="00D85A49">
        <w:rPr>
          <w:rFonts w:ascii="Arial" w:eastAsia="Arial" w:hAnsi="Arial" w:cs="Arial"/>
          <w:lang w:val="en-US"/>
        </w:rPr>
        <w:t xml:space="preserve">illage </w:t>
      </w:r>
      <w:r w:rsidR="00390D64">
        <w:rPr>
          <w:rFonts w:ascii="Arial" w:eastAsia="Arial" w:hAnsi="Arial" w:cs="Arial"/>
          <w:lang w:val="en-US"/>
        </w:rPr>
        <w:t>A</w:t>
      </w:r>
      <w:r w:rsidR="00D85A49">
        <w:rPr>
          <w:rFonts w:ascii="Arial" w:eastAsia="Arial" w:hAnsi="Arial" w:cs="Arial"/>
          <w:lang w:val="en-US"/>
        </w:rPr>
        <w:t>ssociation.</w:t>
      </w:r>
    </w:p>
    <w:p w14:paraId="2FDA6F9A" w14:textId="039F5DEE" w:rsidR="00016018" w:rsidRPr="005D1288" w:rsidRDefault="00016018" w:rsidP="00016018">
      <w:pPr>
        <w:rPr>
          <w:rFonts w:ascii="Arial" w:eastAsia="Arial" w:hAnsi="Arial" w:cs="Arial"/>
          <w:lang w:val="en-US"/>
        </w:rPr>
      </w:pPr>
      <w:r w:rsidRPr="00016018">
        <w:rPr>
          <w:rFonts w:ascii="Arial" w:eastAsia="Arial" w:hAnsi="Arial" w:cs="Arial"/>
          <w:lang w:val="en-US"/>
        </w:rPr>
        <w:t>Reducing external nutrient loading is crucial for improving the lake’s condition.</w:t>
      </w:r>
      <w:r w:rsidRPr="00016018">
        <w:rPr>
          <w:rFonts w:ascii="Arial" w:eastAsia="Arial" w:hAnsi="Arial" w:cs="Arial"/>
          <w:lang w:val="en-US"/>
        </w:rPr>
        <w:br/>
        <w:t xml:space="preserve">A restoration plan was therefore commissioned for </w:t>
      </w:r>
      <w:r w:rsidRPr="00D85A49">
        <w:rPr>
          <w:rFonts w:ascii="Arial" w:eastAsia="Arial" w:hAnsi="Arial" w:cs="Arial"/>
          <w:lang w:val="en-US"/>
        </w:rPr>
        <w:t>the Pertunjoki River catchment area, which drains into Lake Ylä-Valtimo.</w:t>
      </w:r>
    </w:p>
    <w:p w14:paraId="69F82EF3" w14:textId="77777777" w:rsidR="00016018" w:rsidRPr="00594F0F" w:rsidRDefault="00016018" w:rsidP="00016018">
      <w:pPr>
        <w:rPr>
          <w:rFonts w:ascii="Arial" w:eastAsia="Arial" w:hAnsi="Arial" w:cs="Arial"/>
          <w:b/>
          <w:bCs/>
          <w:lang w:val="en-US"/>
        </w:rPr>
      </w:pPr>
      <w:r w:rsidRPr="00594F0F">
        <w:rPr>
          <w:rFonts w:ascii="Arial" w:eastAsia="Arial" w:hAnsi="Arial" w:cs="Arial"/>
          <w:b/>
          <w:bCs/>
          <w:lang w:val="en-US"/>
        </w:rPr>
        <w:t>Pertunjoki Catchment Restoration Plan</w:t>
      </w:r>
    </w:p>
    <w:p w14:paraId="0F145DB7" w14:textId="6EB6DFF0" w:rsidR="00016018" w:rsidRDefault="00594F0F" w:rsidP="00594F0F">
      <w:pPr>
        <w:rPr>
          <w:rFonts w:ascii="Arial" w:eastAsia="Arial" w:hAnsi="Arial" w:cs="Arial"/>
          <w:lang w:val="en-US"/>
        </w:rPr>
      </w:pPr>
      <w:r>
        <w:rPr>
          <w:rFonts w:ascii="Arial" w:eastAsia="Arial" w:hAnsi="Arial" w:cs="Arial"/>
          <w:lang w:val="en-US"/>
        </w:rPr>
        <w:t>T</w:t>
      </w:r>
      <w:r w:rsidR="00016018" w:rsidRPr="00016018">
        <w:rPr>
          <w:rFonts w:ascii="Arial" w:eastAsia="Arial" w:hAnsi="Arial" w:cs="Arial"/>
          <w:lang w:val="en-US"/>
        </w:rPr>
        <w:t>he plan identifies areas within the catchment where sediment runoff into the water system occurs, such as erosion in streambeds or along ditch banks caused by heavy water flow.</w:t>
      </w:r>
      <w:r>
        <w:rPr>
          <w:rFonts w:ascii="Arial" w:eastAsia="Arial" w:hAnsi="Arial" w:cs="Arial"/>
          <w:lang w:val="en-US"/>
        </w:rPr>
        <w:t xml:space="preserve"> </w:t>
      </w:r>
      <w:r w:rsidR="00016018" w:rsidRPr="00016018">
        <w:rPr>
          <w:rFonts w:ascii="Arial" w:eastAsia="Arial" w:hAnsi="Arial" w:cs="Arial"/>
          <w:lang w:val="en-US"/>
        </w:rPr>
        <w:t>It proposes restoration measures to reduce sediment and nutrient input into waterbodies, including</w:t>
      </w:r>
      <w:r w:rsidR="003F38DB">
        <w:rPr>
          <w:rFonts w:ascii="Arial" w:eastAsia="Arial" w:hAnsi="Arial" w:cs="Arial"/>
          <w:lang w:val="en-US"/>
        </w:rPr>
        <w:t xml:space="preserve"> </w:t>
      </w:r>
      <w:r w:rsidR="00B235E1">
        <w:rPr>
          <w:rFonts w:ascii="Arial" w:eastAsia="Arial" w:hAnsi="Arial" w:cs="Arial"/>
          <w:lang w:val="en-US"/>
        </w:rPr>
        <w:t xml:space="preserve">bottom </w:t>
      </w:r>
      <w:r w:rsidR="007E2DDE">
        <w:rPr>
          <w:rFonts w:ascii="Arial" w:eastAsia="Arial" w:hAnsi="Arial" w:cs="Arial"/>
          <w:lang w:val="en-US"/>
        </w:rPr>
        <w:t>weirs</w:t>
      </w:r>
      <w:r w:rsidR="00B235E1">
        <w:rPr>
          <w:rFonts w:ascii="Arial" w:eastAsia="Arial" w:hAnsi="Arial" w:cs="Arial"/>
          <w:lang w:val="en-US"/>
        </w:rPr>
        <w:t xml:space="preserve"> in streams</w:t>
      </w:r>
      <w:r w:rsidR="00644323">
        <w:rPr>
          <w:rFonts w:ascii="Arial" w:eastAsia="Arial" w:hAnsi="Arial" w:cs="Arial"/>
          <w:lang w:val="en-US"/>
        </w:rPr>
        <w:t xml:space="preserve">, constructed wetlands, sedimentation basins and </w:t>
      </w:r>
      <w:r w:rsidR="00A13849">
        <w:rPr>
          <w:rFonts w:ascii="Arial" w:eastAsia="Arial" w:hAnsi="Arial" w:cs="Arial"/>
          <w:lang w:val="en-US"/>
        </w:rPr>
        <w:t xml:space="preserve">overland </w:t>
      </w:r>
      <w:r w:rsidR="004A541A">
        <w:rPr>
          <w:rFonts w:ascii="Arial" w:eastAsia="Arial" w:hAnsi="Arial" w:cs="Arial"/>
          <w:lang w:val="en-US"/>
        </w:rPr>
        <w:t>irrigation fields.</w:t>
      </w:r>
    </w:p>
    <w:p w14:paraId="7AD99890" w14:textId="0706AA90" w:rsidR="00016018" w:rsidRPr="00016018" w:rsidRDefault="00016018" w:rsidP="00016018">
      <w:pPr>
        <w:rPr>
          <w:rFonts w:ascii="Arial" w:eastAsia="Arial" w:hAnsi="Arial" w:cs="Arial"/>
          <w:lang w:val="en-US"/>
        </w:rPr>
      </w:pPr>
      <w:r w:rsidRPr="00016018">
        <w:rPr>
          <w:rFonts w:ascii="Arial" w:eastAsia="Arial" w:hAnsi="Arial" w:cs="Arial"/>
          <w:lang w:val="en-US"/>
        </w:rPr>
        <w:t>The plan does not obligate landowners to undertake restorati</w:t>
      </w:r>
      <w:r w:rsidR="00DB2D0A">
        <w:rPr>
          <w:rFonts w:ascii="Arial" w:eastAsia="Arial" w:hAnsi="Arial" w:cs="Arial"/>
          <w:lang w:val="en-US"/>
        </w:rPr>
        <w:t>ve</w:t>
      </w:r>
      <w:r w:rsidRPr="00016018">
        <w:rPr>
          <w:rFonts w:ascii="Arial" w:eastAsia="Arial" w:hAnsi="Arial" w:cs="Arial"/>
          <w:lang w:val="en-US"/>
        </w:rPr>
        <w:t xml:space="preserve"> actions. Projects are implemented gradually based on landowner interest and available funding.</w:t>
      </w:r>
    </w:p>
    <w:p w14:paraId="08BEB9DD" w14:textId="298EDC4D" w:rsidR="00016018" w:rsidRDefault="00016018" w:rsidP="00016018">
      <w:pPr>
        <w:rPr>
          <w:rFonts w:ascii="Arial" w:eastAsia="Arial" w:hAnsi="Arial" w:cs="Arial"/>
          <w:lang w:val="en-US"/>
        </w:rPr>
      </w:pPr>
      <w:r w:rsidRPr="006D3E0D">
        <w:rPr>
          <w:rFonts w:ascii="Arial" w:eastAsia="Arial" w:hAnsi="Arial" w:cs="Arial"/>
          <w:lang w:val="en-US"/>
        </w:rPr>
        <w:t>In 2023,</w:t>
      </w:r>
      <w:r w:rsidRPr="00016018">
        <w:rPr>
          <w:rFonts w:ascii="Arial" w:eastAsia="Arial" w:hAnsi="Arial" w:cs="Arial"/>
          <w:lang w:val="en-US"/>
        </w:rPr>
        <w:t xml:space="preserve"> a se</w:t>
      </w:r>
      <w:r w:rsidR="00253EFF">
        <w:rPr>
          <w:rFonts w:ascii="Arial" w:eastAsia="Arial" w:hAnsi="Arial" w:cs="Arial"/>
          <w:lang w:val="en-US"/>
        </w:rPr>
        <w:t>ttling</w:t>
      </w:r>
      <w:r w:rsidRPr="00016018">
        <w:rPr>
          <w:rFonts w:ascii="Arial" w:eastAsia="Arial" w:hAnsi="Arial" w:cs="Arial"/>
          <w:lang w:val="en-US"/>
        </w:rPr>
        <w:t xml:space="preserve"> basin was excavated along a stream feeding into Pertunjoki on private land. Its purpose is to reduce sediment, such as sand and silt, and nutrients entering Pertunjoki and eventually Lake Ylä-Valtimo, thereby helping maintain the lake’s good ecological status.</w:t>
      </w:r>
    </w:p>
    <w:p w14:paraId="4AF8C805" w14:textId="77777777" w:rsidR="00C07118" w:rsidRDefault="00C07118" w:rsidP="00016018">
      <w:pPr>
        <w:rPr>
          <w:rFonts w:ascii="Arial" w:eastAsia="Arial" w:hAnsi="Arial" w:cs="Arial"/>
          <w:lang w:val="en-US"/>
        </w:rPr>
      </w:pPr>
    </w:p>
    <w:p w14:paraId="36C0A512" w14:textId="77777777" w:rsidR="00C07118" w:rsidRDefault="00C07118" w:rsidP="00016018">
      <w:pPr>
        <w:rPr>
          <w:rFonts w:ascii="Arial" w:eastAsia="Arial" w:hAnsi="Arial" w:cs="Arial"/>
          <w:lang w:val="en-US"/>
        </w:rPr>
      </w:pPr>
    </w:p>
    <w:p w14:paraId="11B2975E" w14:textId="77777777" w:rsidR="00C07118" w:rsidRDefault="00C07118" w:rsidP="00016018">
      <w:pPr>
        <w:rPr>
          <w:rFonts w:ascii="Arial" w:eastAsia="Arial" w:hAnsi="Arial" w:cs="Arial"/>
          <w:lang w:val="en-US"/>
        </w:rPr>
      </w:pPr>
    </w:p>
    <w:p w14:paraId="58ADDA29" w14:textId="77777777" w:rsidR="00C07118" w:rsidRDefault="00C07118" w:rsidP="00016018">
      <w:pPr>
        <w:rPr>
          <w:rFonts w:ascii="Arial" w:eastAsia="Arial" w:hAnsi="Arial" w:cs="Arial"/>
          <w:lang w:val="en-US"/>
        </w:rPr>
      </w:pPr>
    </w:p>
    <w:p w14:paraId="67659DBA" w14:textId="77777777" w:rsidR="00C07118" w:rsidRDefault="00C07118" w:rsidP="00016018">
      <w:pPr>
        <w:rPr>
          <w:rFonts w:ascii="Arial" w:eastAsia="Arial" w:hAnsi="Arial" w:cs="Arial"/>
          <w:lang w:val="en-US"/>
        </w:rPr>
      </w:pPr>
    </w:p>
    <w:p w14:paraId="39A86740" w14:textId="0978837D" w:rsidR="00B54413" w:rsidRPr="00FE524C" w:rsidRDefault="00B54413" w:rsidP="00016018">
      <w:pPr>
        <w:rPr>
          <w:rFonts w:ascii="Arial" w:eastAsia="Arial" w:hAnsi="Arial" w:cs="Arial"/>
          <w:b/>
          <w:bCs/>
          <w:lang w:val="en-US"/>
        </w:rPr>
      </w:pPr>
      <w:r w:rsidRPr="00FE524C">
        <w:rPr>
          <w:rFonts w:ascii="Arial" w:eastAsia="Arial" w:hAnsi="Arial" w:cs="Arial"/>
          <w:b/>
          <w:bCs/>
          <w:lang w:val="en-US"/>
        </w:rPr>
        <w:lastRenderedPageBreak/>
        <w:t xml:space="preserve">The managing and </w:t>
      </w:r>
      <w:r w:rsidR="004E6EDA" w:rsidRPr="00FE524C">
        <w:rPr>
          <w:rFonts w:ascii="Arial" w:eastAsia="Arial" w:hAnsi="Arial" w:cs="Arial"/>
          <w:b/>
          <w:bCs/>
          <w:lang w:val="en-US"/>
        </w:rPr>
        <w:t>designing of the water restoration plan</w:t>
      </w:r>
    </w:p>
    <w:p w14:paraId="347F606D" w14:textId="6F59122C" w:rsidR="00FE524C" w:rsidRDefault="00FE524C" w:rsidP="00016018">
      <w:pPr>
        <w:rPr>
          <w:rFonts w:ascii="Arial" w:eastAsia="Arial" w:hAnsi="Arial" w:cs="Arial"/>
          <w:lang w:val="en-US"/>
        </w:rPr>
      </w:pPr>
      <w:r>
        <w:rPr>
          <w:rFonts w:ascii="Arial" w:eastAsia="Arial" w:hAnsi="Arial" w:cs="Arial"/>
          <w:noProof/>
          <w:lang w:eastAsia="fi-FI"/>
        </w:rPr>
        <mc:AlternateContent>
          <mc:Choice Requires="wps">
            <w:drawing>
              <wp:anchor distT="0" distB="0" distL="114300" distR="114300" simplePos="0" relativeHeight="251635712" behindDoc="0" locked="0" layoutInCell="1" allowOverlap="1" wp14:anchorId="61298F2F" wp14:editId="79983399">
                <wp:simplePos x="0" y="0"/>
                <wp:positionH relativeFrom="column">
                  <wp:posOffset>-761512</wp:posOffset>
                </wp:positionH>
                <wp:positionV relativeFrom="paragraph">
                  <wp:posOffset>265870</wp:posOffset>
                </wp:positionV>
                <wp:extent cx="3487615" cy="1676400"/>
                <wp:effectExtent l="0" t="0" r="17780" b="19050"/>
                <wp:wrapNone/>
                <wp:docPr id="1210151138" name="Suorakulmio: Pyöristetyt kulmat 2"/>
                <wp:cNvGraphicFramePr/>
                <a:graphic xmlns:a="http://schemas.openxmlformats.org/drawingml/2006/main">
                  <a:graphicData uri="http://schemas.microsoft.com/office/word/2010/wordprocessingShape">
                    <wps:wsp>
                      <wps:cNvSpPr/>
                      <wps:spPr>
                        <a:xfrm>
                          <a:off x="0" y="0"/>
                          <a:ext cx="3487615" cy="1676400"/>
                        </a:xfrm>
                        <a:prstGeom prst="roundRect">
                          <a:avLst/>
                        </a:prstGeom>
                        <a:solidFill>
                          <a:srgbClr val="74C4E8"/>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701B00" w14:textId="77777777" w:rsidR="00830EB3" w:rsidRPr="000D0674" w:rsidRDefault="005F7A57" w:rsidP="00830EB3">
                            <w:pPr>
                              <w:jc w:val="center"/>
                              <w:rPr>
                                <w:sz w:val="22"/>
                                <w:szCs w:val="22"/>
                                <w:lang w:val="en-US"/>
                              </w:rPr>
                            </w:pPr>
                            <w:r w:rsidRPr="000D0674">
                              <w:rPr>
                                <w:b/>
                                <w:bCs/>
                                <w:sz w:val="22"/>
                                <w:szCs w:val="22"/>
                                <w:lang w:val="en-US"/>
                              </w:rPr>
                              <w:t>Collaboration</w:t>
                            </w:r>
                          </w:p>
                          <w:p w14:paraId="4A8D0545" w14:textId="532D4FD3" w:rsidR="00345376" w:rsidRPr="000D0674" w:rsidRDefault="009D5DBE" w:rsidP="008C276D">
                            <w:pPr>
                              <w:rPr>
                                <w:noProof/>
                                <w:sz w:val="20"/>
                                <w:szCs w:val="20"/>
                                <w:lang w:val="en-US"/>
                              </w:rPr>
                            </w:pPr>
                            <w:r w:rsidRPr="000D0674">
                              <w:rPr>
                                <w:noProof/>
                                <w:sz w:val="20"/>
                                <w:szCs w:val="20"/>
                                <w:lang w:val="en-US"/>
                              </w:rPr>
                              <w:t>-</w:t>
                            </w:r>
                            <w:r w:rsidR="008C276D" w:rsidRPr="000D0674">
                              <w:rPr>
                                <w:noProof/>
                                <w:sz w:val="20"/>
                                <w:szCs w:val="20"/>
                                <w:lang w:val="en-US"/>
                              </w:rPr>
                              <w:t xml:space="preserve"> </w:t>
                            </w:r>
                            <w:r w:rsidR="00332561" w:rsidRPr="000D0674">
                              <w:rPr>
                                <w:noProof/>
                                <w:sz w:val="20"/>
                                <w:szCs w:val="20"/>
                                <w:lang w:val="en-US"/>
                              </w:rPr>
                              <w:t xml:space="preserve">villagers, land owners, </w:t>
                            </w:r>
                            <w:r w:rsidR="00DC5B6A" w:rsidRPr="000D0674">
                              <w:rPr>
                                <w:noProof/>
                                <w:sz w:val="20"/>
                                <w:szCs w:val="20"/>
                                <w:lang w:val="en-US"/>
                              </w:rPr>
                              <w:t>cottagers</w:t>
                            </w:r>
                            <w:r w:rsidRPr="000D0674">
                              <w:rPr>
                                <w:noProof/>
                                <w:sz w:val="20"/>
                                <w:szCs w:val="20"/>
                                <w:lang w:val="en-US"/>
                              </w:rPr>
                              <w:br/>
                              <w:t>-</w:t>
                            </w:r>
                            <w:r w:rsidR="008C276D" w:rsidRPr="000D0674">
                              <w:rPr>
                                <w:noProof/>
                                <w:sz w:val="20"/>
                                <w:szCs w:val="20"/>
                                <w:lang w:val="en-US"/>
                              </w:rPr>
                              <w:t xml:space="preserve"> </w:t>
                            </w:r>
                            <w:r w:rsidR="00041F98" w:rsidRPr="000D0674">
                              <w:rPr>
                                <w:noProof/>
                                <w:sz w:val="20"/>
                                <w:szCs w:val="20"/>
                                <w:lang w:val="en-US"/>
                              </w:rPr>
                              <w:t>authorities</w:t>
                            </w:r>
                            <w:r w:rsidR="000C60D7" w:rsidRPr="000D0674">
                              <w:rPr>
                                <w:noProof/>
                                <w:sz w:val="20"/>
                                <w:szCs w:val="20"/>
                                <w:lang w:val="en-US"/>
                              </w:rPr>
                              <w:t xml:space="preserve"> such as </w:t>
                            </w:r>
                            <w:r w:rsidR="00797916" w:rsidRPr="000D0674">
                              <w:rPr>
                                <w:noProof/>
                                <w:sz w:val="20"/>
                                <w:szCs w:val="20"/>
                                <w:lang w:val="en-US"/>
                              </w:rPr>
                              <w:t>ELY centre</w:t>
                            </w:r>
                            <w:r w:rsidR="00E136AA" w:rsidRPr="000D0674">
                              <w:rPr>
                                <w:noProof/>
                                <w:sz w:val="20"/>
                                <w:szCs w:val="20"/>
                                <w:lang w:val="en-US"/>
                              </w:rPr>
                              <w:t xml:space="preserve"> and  municipality</w:t>
                            </w:r>
                            <w:r w:rsidRPr="000D0674">
                              <w:rPr>
                                <w:noProof/>
                                <w:sz w:val="20"/>
                                <w:szCs w:val="20"/>
                                <w:lang w:val="en-US"/>
                              </w:rPr>
                              <w:br/>
                              <w:t>-</w:t>
                            </w:r>
                            <w:r w:rsidR="009E0DAF">
                              <w:rPr>
                                <w:noProof/>
                                <w:sz w:val="20"/>
                                <w:szCs w:val="20"/>
                                <w:lang w:val="en-US"/>
                              </w:rPr>
                              <w:t xml:space="preserve"> </w:t>
                            </w:r>
                            <w:r w:rsidR="00AE3A31" w:rsidRPr="000D0674">
                              <w:rPr>
                                <w:noProof/>
                                <w:sz w:val="20"/>
                                <w:szCs w:val="20"/>
                                <w:lang w:val="en-US"/>
                              </w:rPr>
                              <w:t>joint</w:t>
                            </w:r>
                            <w:r w:rsidRPr="000D0674">
                              <w:rPr>
                                <w:noProof/>
                                <w:sz w:val="20"/>
                                <w:szCs w:val="20"/>
                                <w:lang w:val="en-US"/>
                              </w:rPr>
                              <w:t xml:space="preserve"> property management association</w:t>
                            </w:r>
                            <w:r w:rsidR="00345376" w:rsidRPr="000D0674">
                              <w:rPr>
                                <w:noProof/>
                                <w:sz w:val="20"/>
                                <w:szCs w:val="20"/>
                                <w:lang w:val="en-US"/>
                              </w:rPr>
                              <w:t xml:space="preserve"> (owner’s of the water area)</w:t>
                            </w:r>
                            <w:r w:rsidR="00F52F01" w:rsidRPr="000D0674">
                              <w:rPr>
                                <w:noProof/>
                                <w:sz w:val="20"/>
                                <w:szCs w:val="20"/>
                                <w:lang w:val="en-US"/>
                              </w:rPr>
                              <w:br/>
                              <w:t>-</w:t>
                            </w:r>
                            <w:r w:rsidR="000748FB">
                              <w:rPr>
                                <w:noProof/>
                                <w:sz w:val="20"/>
                                <w:szCs w:val="20"/>
                                <w:lang w:val="en-US"/>
                              </w:rPr>
                              <w:t xml:space="preserve"> </w:t>
                            </w:r>
                            <w:r w:rsidR="00F52F01" w:rsidRPr="000D0674">
                              <w:rPr>
                                <w:noProof/>
                                <w:sz w:val="20"/>
                                <w:szCs w:val="20"/>
                                <w:lang w:val="en-US"/>
                              </w:rPr>
                              <w:t>contract</w:t>
                            </w:r>
                            <w:r w:rsidR="00225F60" w:rsidRPr="000D0674">
                              <w:rPr>
                                <w:noProof/>
                                <w:sz w:val="20"/>
                                <w:szCs w:val="20"/>
                                <w:lang w:val="en-US"/>
                              </w:rPr>
                              <w:t>ors</w:t>
                            </w:r>
                            <w:r w:rsidR="00345376" w:rsidRPr="000D0674">
                              <w:rPr>
                                <w:noProof/>
                                <w:sz w:val="20"/>
                                <w:szCs w:val="20"/>
                                <w:lang w:val="en-US"/>
                              </w:rPr>
                              <w:br/>
                              <w:t>-</w:t>
                            </w:r>
                            <w:r w:rsidR="000748FB">
                              <w:rPr>
                                <w:noProof/>
                                <w:sz w:val="20"/>
                                <w:szCs w:val="20"/>
                                <w:lang w:val="en-US"/>
                              </w:rPr>
                              <w:t xml:space="preserve"> </w:t>
                            </w:r>
                            <w:r w:rsidR="00345376" w:rsidRPr="000D0674">
                              <w:rPr>
                                <w:noProof/>
                                <w:sz w:val="20"/>
                                <w:szCs w:val="20"/>
                                <w:lang w:val="en-US"/>
                              </w:rPr>
                              <w:t xml:space="preserve">other </w:t>
                            </w:r>
                            <w:r w:rsidR="00F95B3F" w:rsidRPr="000D0674">
                              <w:rPr>
                                <w:noProof/>
                                <w:sz w:val="20"/>
                                <w:szCs w:val="20"/>
                                <w:lang w:val="en-US"/>
                              </w:rPr>
                              <w:t>co-operation networks, ProAgria, RWAO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98F2F" id="Suorakulmio: Pyöristetyt kulmat 2" o:spid="_x0000_s1026" style="position:absolute;margin-left:-59.95pt;margin-top:20.95pt;width:274.6pt;height:1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" fillcolor="#74c4e8" strokecolor="#030e13 [484]" strokeweight="1pt">
                <v:stroke joinstyle="miter"/>
                <v:textbox>
                  <w:txbxContent>
                    <w:p w14:paraId="0A701B00" w14:textId="77777777" w:rsidR="00830EB3" w:rsidRPr="000D0674" w:rsidRDefault="005F7A57" w:rsidP="00830EB3">
                      <w:pPr>
                        <w:jc w:val="center"/>
                        <w:rPr>
                          <w:sz w:val="22"/>
                          <w:szCs w:val="22"/>
                          <w:lang w:val="en-US"/>
                        </w:rPr>
                      </w:pPr>
                      <w:r w:rsidRPr="000D0674">
                        <w:rPr>
                          <w:b/>
                          <w:bCs/>
                          <w:sz w:val="22"/>
                          <w:szCs w:val="22"/>
                          <w:lang w:val="en-US"/>
                        </w:rPr>
                        <w:t>Collaboration</w:t>
                      </w:r>
                    </w:p>
                    <w:p w14:paraId="4A8D0545" w14:textId="532D4FD3" w:rsidR="00345376" w:rsidRPr="000D0674" w:rsidRDefault="009D5DBE" w:rsidP="008C276D">
                      <w:pPr>
                        <w:rPr>
                          <w:noProof/>
                          <w:sz w:val="20"/>
                          <w:szCs w:val="20"/>
                          <w:lang w:val="en-US"/>
                        </w:rPr>
                      </w:pPr>
                      <w:r w:rsidRPr="000D0674">
                        <w:rPr>
                          <w:noProof/>
                          <w:sz w:val="20"/>
                          <w:szCs w:val="20"/>
                          <w:lang w:val="en-US"/>
                        </w:rPr>
                        <w:t>-</w:t>
                      </w:r>
                      <w:r w:rsidR="008C276D" w:rsidRPr="000D0674">
                        <w:rPr>
                          <w:noProof/>
                          <w:sz w:val="20"/>
                          <w:szCs w:val="20"/>
                          <w:lang w:val="en-US"/>
                        </w:rPr>
                        <w:t xml:space="preserve"> </w:t>
                      </w:r>
                      <w:r w:rsidR="00332561" w:rsidRPr="000D0674">
                        <w:rPr>
                          <w:noProof/>
                          <w:sz w:val="20"/>
                          <w:szCs w:val="20"/>
                          <w:lang w:val="en-US"/>
                        </w:rPr>
                        <w:t xml:space="preserve">villagers, land owners, </w:t>
                      </w:r>
                      <w:r w:rsidR="00DC5B6A" w:rsidRPr="000D0674">
                        <w:rPr>
                          <w:noProof/>
                          <w:sz w:val="20"/>
                          <w:szCs w:val="20"/>
                          <w:lang w:val="en-US"/>
                        </w:rPr>
                        <w:t>cottagers</w:t>
                      </w:r>
                      <w:r w:rsidRPr="000D0674">
                        <w:rPr>
                          <w:noProof/>
                          <w:sz w:val="20"/>
                          <w:szCs w:val="20"/>
                          <w:lang w:val="en-US"/>
                        </w:rPr>
                        <w:br/>
                        <w:t>-</w:t>
                      </w:r>
                      <w:r w:rsidR="008C276D" w:rsidRPr="000D0674">
                        <w:rPr>
                          <w:noProof/>
                          <w:sz w:val="20"/>
                          <w:szCs w:val="20"/>
                          <w:lang w:val="en-US"/>
                        </w:rPr>
                        <w:t xml:space="preserve"> </w:t>
                      </w:r>
                      <w:r w:rsidR="00041F98" w:rsidRPr="000D0674">
                        <w:rPr>
                          <w:noProof/>
                          <w:sz w:val="20"/>
                          <w:szCs w:val="20"/>
                          <w:lang w:val="en-US"/>
                        </w:rPr>
                        <w:t>authorities</w:t>
                      </w:r>
                      <w:r w:rsidR="000C60D7" w:rsidRPr="000D0674">
                        <w:rPr>
                          <w:noProof/>
                          <w:sz w:val="20"/>
                          <w:szCs w:val="20"/>
                          <w:lang w:val="en-US"/>
                        </w:rPr>
                        <w:t xml:space="preserve"> such as </w:t>
                      </w:r>
                      <w:r w:rsidR="00797916" w:rsidRPr="000D0674">
                        <w:rPr>
                          <w:noProof/>
                          <w:sz w:val="20"/>
                          <w:szCs w:val="20"/>
                          <w:lang w:val="en-US"/>
                        </w:rPr>
                        <w:t>ELY centre</w:t>
                      </w:r>
                      <w:r w:rsidR="00E136AA" w:rsidRPr="000D0674">
                        <w:rPr>
                          <w:noProof/>
                          <w:sz w:val="20"/>
                          <w:szCs w:val="20"/>
                          <w:lang w:val="en-US"/>
                        </w:rPr>
                        <w:t xml:space="preserve"> and  municipality</w:t>
                      </w:r>
                      <w:r w:rsidRPr="000D0674">
                        <w:rPr>
                          <w:noProof/>
                          <w:sz w:val="20"/>
                          <w:szCs w:val="20"/>
                          <w:lang w:val="en-US"/>
                        </w:rPr>
                        <w:br/>
                        <w:t>-</w:t>
                      </w:r>
                      <w:r w:rsidR="009E0DAF">
                        <w:rPr>
                          <w:noProof/>
                          <w:sz w:val="20"/>
                          <w:szCs w:val="20"/>
                          <w:lang w:val="en-US"/>
                        </w:rPr>
                        <w:t xml:space="preserve"> </w:t>
                      </w:r>
                      <w:r w:rsidR="00AE3A31" w:rsidRPr="000D0674">
                        <w:rPr>
                          <w:noProof/>
                          <w:sz w:val="20"/>
                          <w:szCs w:val="20"/>
                          <w:lang w:val="en-US"/>
                        </w:rPr>
                        <w:t>joint</w:t>
                      </w:r>
                      <w:r w:rsidRPr="000D0674">
                        <w:rPr>
                          <w:noProof/>
                          <w:sz w:val="20"/>
                          <w:szCs w:val="20"/>
                          <w:lang w:val="en-US"/>
                        </w:rPr>
                        <w:t xml:space="preserve"> property management association</w:t>
                      </w:r>
                      <w:r w:rsidR="00345376" w:rsidRPr="000D0674">
                        <w:rPr>
                          <w:noProof/>
                          <w:sz w:val="20"/>
                          <w:szCs w:val="20"/>
                          <w:lang w:val="en-US"/>
                        </w:rPr>
                        <w:t xml:space="preserve"> (owner’s of the water area)</w:t>
                      </w:r>
                      <w:r w:rsidR="00F52F01" w:rsidRPr="000D0674">
                        <w:rPr>
                          <w:noProof/>
                          <w:sz w:val="20"/>
                          <w:szCs w:val="20"/>
                          <w:lang w:val="en-US"/>
                        </w:rPr>
                        <w:br/>
                        <w:t>-</w:t>
                      </w:r>
                      <w:r w:rsidR="000748FB">
                        <w:rPr>
                          <w:noProof/>
                          <w:sz w:val="20"/>
                          <w:szCs w:val="20"/>
                          <w:lang w:val="en-US"/>
                        </w:rPr>
                        <w:t xml:space="preserve"> </w:t>
                      </w:r>
                      <w:r w:rsidR="00F52F01" w:rsidRPr="000D0674">
                        <w:rPr>
                          <w:noProof/>
                          <w:sz w:val="20"/>
                          <w:szCs w:val="20"/>
                          <w:lang w:val="en-US"/>
                        </w:rPr>
                        <w:t>contract</w:t>
                      </w:r>
                      <w:r w:rsidR="00225F60" w:rsidRPr="000D0674">
                        <w:rPr>
                          <w:noProof/>
                          <w:sz w:val="20"/>
                          <w:szCs w:val="20"/>
                          <w:lang w:val="en-US"/>
                        </w:rPr>
                        <w:t>ors</w:t>
                      </w:r>
                      <w:r w:rsidR="00345376" w:rsidRPr="000D0674">
                        <w:rPr>
                          <w:noProof/>
                          <w:sz w:val="20"/>
                          <w:szCs w:val="20"/>
                          <w:lang w:val="en-US"/>
                        </w:rPr>
                        <w:br/>
                        <w:t>-</w:t>
                      </w:r>
                      <w:r w:rsidR="000748FB">
                        <w:rPr>
                          <w:noProof/>
                          <w:sz w:val="20"/>
                          <w:szCs w:val="20"/>
                          <w:lang w:val="en-US"/>
                        </w:rPr>
                        <w:t xml:space="preserve"> </w:t>
                      </w:r>
                      <w:r w:rsidR="00345376" w:rsidRPr="000D0674">
                        <w:rPr>
                          <w:noProof/>
                          <w:sz w:val="20"/>
                          <w:szCs w:val="20"/>
                          <w:lang w:val="en-US"/>
                        </w:rPr>
                        <w:t xml:space="preserve">other </w:t>
                      </w:r>
                      <w:r w:rsidR="00F95B3F" w:rsidRPr="000D0674">
                        <w:rPr>
                          <w:noProof/>
                          <w:sz w:val="20"/>
                          <w:szCs w:val="20"/>
                          <w:lang w:val="en-US"/>
                        </w:rPr>
                        <w:t>co-operation networks, ProAgria, RWAO</w:t>
                      </w:r>
                    </w:p>
                  </w:txbxContent>
                </v:textbox>
              </v:roundrect>
            </w:pict>
          </mc:Fallback>
        </mc:AlternateContent>
      </w:r>
    </w:p>
    <w:p w14:paraId="4698908C" w14:textId="41AA9C28" w:rsidR="004E6EDA" w:rsidRDefault="00F4311F" w:rsidP="00016018">
      <w:pPr>
        <w:rPr>
          <w:rFonts w:ascii="Arial" w:eastAsia="Arial" w:hAnsi="Arial" w:cs="Arial"/>
          <w:lang w:val="en-US"/>
        </w:rPr>
      </w:pPr>
      <w:r>
        <w:rPr>
          <w:rFonts w:ascii="Arial" w:eastAsia="Arial" w:hAnsi="Arial" w:cs="Arial"/>
          <w:noProof/>
          <w:lang w:eastAsia="fi-FI"/>
        </w:rPr>
        <mc:AlternateContent>
          <mc:Choice Requires="wps">
            <w:drawing>
              <wp:anchor distT="0" distB="0" distL="114300" distR="114300" simplePos="0" relativeHeight="251649024" behindDoc="0" locked="0" layoutInCell="1" allowOverlap="1" wp14:anchorId="3A421859" wp14:editId="5294BCCE">
                <wp:simplePos x="0" y="0"/>
                <wp:positionH relativeFrom="column">
                  <wp:posOffset>2778369</wp:posOffset>
                </wp:positionH>
                <wp:positionV relativeFrom="paragraph">
                  <wp:posOffset>8255</wp:posOffset>
                </wp:positionV>
                <wp:extent cx="3147353" cy="1565031"/>
                <wp:effectExtent l="0" t="0" r="15240" b="16510"/>
                <wp:wrapNone/>
                <wp:docPr id="1569345924" name="Suorakulmio: Pyöristetyt kulmat 2"/>
                <wp:cNvGraphicFramePr/>
                <a:graphic xmlns:a="http://schemas.openxmlformats.org/drawingml/2006/main">
                  <a:graphicData uri="http://schemas.microsoft.com/office/word/2010/wordprocessingShape">
                    <wps:wsp>
                      <wps:cNvSpPr/>
                      <wps:spPr>
                        <a:xfrm>
                          <a:off x="0" y="0"/>
                          <a:ext cx="3147353" cy="1565031"/>
                        </a:xfrm>
                        <a:prstGeom prst="roundRect">
                          <a:avLst/>
                        </a:prstGeom>
                        <a:solidFill>
                          <a:srgbClr val="74C4E8"/>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5D58C1" w14:textId="77777777" w:rsidR="00F64A0C" w:rsidRPr="000D0674" w:rsidRDefault="00AB4C06" w:rsidP="00F64A0C">
                            <w:pPr>
                              <w:jc w:val="center"/>
                              <w:rPr>
                                <w:b/>
                                <w:bCs/>
                                <w:i/>
                                <w:iCs/>
                                <w:noProof/>
                                <w:sz w:val="22"/>
                                <w:szCs w:val="22"/>
                                <w:lang w:val="en-US"/>
                              </w:rPr>
                            </w:pPr>
                            <w:r w:rsidRPr="000D0674">
                              <w:rPr>
                                <w:b/>
                                <w:bCs/>
                                <w:noProof/>
                                <w:sz w:val="22"/>
                                <w:szCs w:val="22"/>
                                <w:lang w:val="en-US"/>
                              </w:rPr>
                              <w:t>Fundin</w:t>
                            </w:r>
                            <w:r w:rsidR="00610B50" w:rsidRPr="000D0674">
                              <w:rPr>
                                <w:b/>
                                <w:bCs/>
                                <w:noProof/>
                                <w:sz w:val="22"/>
                                <w:szCs w:val="22"/>
                                <w:lang w:val="en-US"/>
                              </w:rPr>
                              <w:t>g</w:t>
                            </w:r>
                          </w:p>
                          <w:p w14:paraId="0C945C34" w14:textId="653F77E1" w:rsidR="00DA7383" w:rsidRPr="00F64A0C" w:rsidRDefault="00F64A0C" w:rsidP="00F64A0C">
                            <w:pPr>
                              <w:rPr>
                                <w:noProof/>
                                <w:sz w:val="20"/>
                                <w:szCs w:val="20"/>
                                <w:lang w:val="en-US"/>
                              </w:rPr>
                            </w:pPr>
                            <w:r w:rsidRPr="000D0674">
                              <w:rPr>
                                <w:i/>
                                <w:iCs/>
                                <w:noProof/>
                                <w:sz w:val="22"/>
                                <w:szCs w:val="22"/>
                                <w:lang w:val="en-US"/>
                              </w:rPr>
                              <w:t xml:space="preserve">- </w:t>
                            </w:r>
                            <w:r w:rsidR="00DA7383" w:rsidRPr="000D0674">
                              <w:rPr>
                                <w:noProof/>
                                <w:sz w:val="22"/>
                                <w:szCs w:val="22"/>
                                <w:lang w:val="en-US"/>
                              </w:rPr>
                              <w:t>different initiatives</w:t>
                            </w:r>
                            <w:r w:rsidR="00135466" w:rsidRPr="000D0674">
                              <w:rPr>
                                <w:i/>
                                <w:iCs/>
                                <w:noProof/>
                                <w:sz w:val="22"/>
                                <w:szCs w:val="22"/>
                                <w:lang w:val="en-US"/>
                              </w:rPr>
                              <w:br/>
                              <w:t xml:space="preserve">- </w:t>
                            </w:r>
                            <w:r w:rsidR="00135466" w:rsidRPr="000D0674">
                              <w:rPr>
                                <w:noProof/>
                                <w:sz w:val="22"/>
                                <w:szCs w:val="22"/>
                                <w:lang w:val="en-US"/>
                              </w:rPr>
                              <w:t>funding fro</w:t>
                            </w:r>
                            <w:r w:rsidR="007B777B" w:rsidRPr="000D0674">
                              <w:rPr>
                                <w:noProof/>
                                <w:sz w:val="22"/>
                                <w:szCs w:val="22"/>
                                <w:lang w:val="en-US"/>
                              </w:rPr>
                              <w:t xml:space="preserve">m </w:t>
                            </w:r>
                            <w:r w:rsidR="00390D64">
                              <w:rPr>
                                <w:noProof/>
                                <w:sz w:val="22"/>
                                <w:szCs w:val="22"/>
                                <w:lang w:val="en-US"/>
                              </w:rPr>
                              <w:t xml:space="preserve">the </w:t>
                            </w:r>
                            <w:r w:rsidR="007B777B" w:rsidRPr="000D0674">
                              <w:rPr>
                                <w:noProof/>
                                <w:sz w:val="22"/>
                                <w:szCs w:val="22"/>
                                <w:lang w:val="en-US"/>
                              </w:rPr>
                              <w:t xml:space="preserve">ELY </w:t>
                            </w:r>
                            <w:r w:rsidR="00390D64">
                              <w:rPr>
                                <w:noProof/>
                                <w:sz w:val="22"/>
                                <w:szCs w:val="22"/>
                                <w:lang w:val="en-US"/>
                              </w:rPr>
                              <w:t>C</w:t>
                            </w:r>
                            <w:r w:rsidR="007B777B" w:rsidRPr="000D0674">
                              <w:rPr>
                                <w:noProof/>
                                <w:sz w:val="22"/>
                                <w:szCs w:val="22"/>
                                <w:lang w:val="en-US"/>
                              </w:rPr>
                              <w:t>entre, the city, village association</w:t>
                            </w:r>
                            <w:r w:rsidR="00830EB3" w:rsidRPr="000D0674">
                              <w:rPr>
                                <w:noProof/>
                                <w:sz w:val="22"/>
                                <w:szCs w:val="22"/>
                                <w:lang w:val="en-US"/>
                              </w:rPr>
                              <w:t xml:space="preserve"> and individual people</w:t>
                            </w:r>
                            <w:r w:rsidR="00DA7383" w:rsidRPr="00F64A0C">
                              <w:rPr>
                                <w:sz w:val="20"/>
                                <w:szCs w:val="20"/>
                                <w:lang w:val="en-U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21859" id="_x0000_s1027" style="position:absolute;margin-left:218.75pt;margin-top:.65pt;width:247.8pt;height:1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" fillcolor="#74c4e8" strokecolor="#030e13 [484]" strokeweight="1pt">
                <v:stroke joinstyle="miter"/>
                <v:textbox>
                  <w:txbxContent>
                    <w:p w14:paraId="6D5D58C1" w14:textId="77777777" w:rsidR="00F64A0C" w:rsidRPr="000D0674" w:rsidRDefault="00AB4C06" w:rsidP="00F64A0C">
                      <w:pPr>
                        <w:jc w:val="center"/>
                        <w:rPr>
                          <w:b/>
                          <w:bCs/>
                          <w:i/>
                          <w:iCs/>
                          <w:noProof/>
                          <w:sz w:val="22"/>
                          <w:szCs w:val="22"/>
                          <w:lang w:val="en-US"/>
                        </w:rPr>
                      </w:pPr>
                      <w:r w:rsidRPr="000D0674">
                        <w:rPr>
                          <w:b/>
                          <w:bCs/>
                          <w:noProof/>
                          <w:sz w:val="22"/>
                          <w:szCs w:val="22"/>
                          <w:lang w:val="en-US"/>
                        </w:rPr>
                        <w:t>Fundin</w:t>
                      </w:r>
                      <w:r w:rsidR="00610B50" w:rsidRPr="000D0674">
                        <w:rPr>
                          <w:b/>
                          <w:bCs/>
                          <w:noProof/>
                          <w:sz w:val="22"/>
                          <w:szCs w:val="22"/>
                          <w:lang w:val="en-US"/>
                        </w:rPr>
                        <w:t>g</w:t>
                      </w:r>
                    </w:p>
                    <w:p w14:paraId="0C945C34" w14:textId="653F77E1" w:rsidR="00DA7383" w:rsidRPr="00F64A0C" w:rsidRDefault="00F64A0C" w:rsidP="00F64A0C">
                      <w:pPr>
                        <w:rPr>
                          <w:noProof/>
                          <w:sz w:val="20"/>
                          <w:szCs w:val="20"/>
                          <w:lang w:val="en-US"/>
                        </w:rPr>
                      </w:pPr>
                      <w:r w:rsidRPr="000D0674">
                        <w:rPr>
                          <w:i/>
                          <w:iCs/>
                          <w:noProof/>
                          <w:sz w:val="22"/>
                          <w:szCs w:val="22"/>
                          <w:lang w:val="en-US"/>
                        </w:rPr>
                        <w:t xml:space="preserve">- </w:t>
                      </w:r>
                      <w:r w:rsidR="00DA7383" w:rsidRPr="000D0674">
                        <w:rPr>
                          <w:noProof/>
                          <w:sz w:val="22"/>
                          <w:szCs w:val="22"/>
                          <w:lang w:val="en-US"/>
                        </w:rPr>
                        <w:t>different initiatives</w:t>
                      </w:r>
                      <w:r w:rsidR="00135466" w:rsidRPr="000D0674">
                        <w:rPr>
                          <w:i/>
                          <w:iCs/>
                          <w:noProof/>
                          <w:sz w:val="22"/>
                          <w:szCs w:val="22"/>
                          <w:lang w:val="en-US"/>
                        </w:rPr>
                        <w:br/>
                        <w:t xml:space="preserve">- </w:t>
                      </w:r>
                      <w:r w:rsidR="00135466" w:rsidRPr="000D0674">
                        <w:rPr>
                          <w:noProof/>
                          <w:sz w:val="22"/>
                          <w:szCs w:val="22"/>
                          <w:lang w:val="en-US"/>
                        </w:rPr>
                        <w:t>funding fro</w:t>
                      </w:r>
                      <w:r w:rsidR="007B777B" w:rsidRPr="000D0674">
                        <w:rPr>
                          <w:noProof/>
                          <w:sz w:val="22"/>
                          <w:szCs w:val="22"/>
                          <w:lang w:val="en-US"/>
                        </w:rPr>
                        <w:t xml:space="preserve">m </w:t>
                      </w:r>
                      <w:r w:rsidR="00390D64">
                        <w:rPr>
                          <w:noProof/>
                          <w:sz w:val="22"/>
                          <w:szCs w:val="22"/>
                          <w:lang w:val="en-US"/>
                        </w:rPr>
                        <w:t xml:space="preserve">the </w:t>
                      </w:r>
                      <w:r w:rsidR="007B777B" w:rsidRPr="000D0674">
                        <w:rPr>
                          <w:noProof/>
                          <w:sz w:val="22"/>
                          <w:szCs w:val="22"/>
                          <w:lang w:val="en-US"/>
                        </w:rPr>
                        <w:t xml:space="preserve">ELY </w:t>
                      </w:r>
                      <w:r w:rsidR="00390D64">
                        <w:rPr>
                          <w:noProof/>
                          <w:sz w:val="22"/>
                          <w:szCs w:val="22"/>
                          <w:lang w:val="en-US"/>
                        </w:rPr>
                        <w:t>C</w:t>
                      </w:r>
                      <w:r w:rsidR="007B777B" w:rsidRPr="000D0674">
                        <w:rPr>
                          <w:noProof/>
                          <w:sz w:val="22"/>
                          <w:szCs w:val="22"/>
                          <w:lang w:val="en-US"/>
                        </w:rPr>
                        <w:t>entre, the city, village association</w:t>
                      </w:r>
                      <w:r w:rsidR="00830EB3" w:rsidRPr="000D0674">
                        <w:rPr>
                          <w:noProof/>
                          <w:sz w:val="22"/>
                          <w:szCs w:val="22"/>
                          <w:lang w:val="en-US"/>
                        </w:rPr>
                        <w:t xml:space="preserve"> and individual people</w:t>
                      </w:r>
                      <w:r w:rsidR="00DA7383" w:rsidRPr="00F64A0C">
                        <w:rPr>
                          <w:sz w:val="20"/>
                          <w:szCs w:val="20"/>
                          <w:lang w:val="en-US"/>
                        </w:rPr>
                        <w:br/>
                      </w:r>
                    </w:p>
                  </w:txbxContent>
                </v:textbox>
              </v:roundrect>
            </w:pict>
          </mc:Fallback>
        </mc:AlternateContent>
      </w:r>
    </w:p>
    <w:p w14:paraId="7A0E8F33" w14:textId="73C6238D" w:rsidR="004E6EDA" w:rsidRDefault="004E6EDA" w:rsidP="00016018">
      <w:pPr>
        <w:rPr>
          <w:rFonts w:ascii="Arial" w:eastAsia="Arial" w:hAnsi="Arial" w:cs="Arial"/>
          <w:lang w:val="en-US"/>
        </w:rPr>
      </w:pPr>
    </w:p>
    <w:p w14:paraId="462A47E4" w14:textId="54488E90" w:rsidR="004E6EDA" w:rsidRDefault="004E6EDA" w:rsidP="00016018">
      <w:pPr>
        <w:rPr>
          <w:rFonts w:ascii="Arial" w:eastAsia="Arial" w:hAnsi="Arial" w:cs="Arial"/>
          <w:lang w:val="en-US"/>
        </w:rPr>
      </w:pPr>
    </w:p>
    <w:p w14:paraId="3B3652E4" w14:textId="22953FDF" w:rsidR="004E6EDA" w:rsidRPr="00016018" w:rsidRDefault="004E6EDA" w:rsidP="00016018">
      <w:pPr>
        <w:rPr>
          <w:rFonts w:ascii="Arial" w:eastAsia="Arial" w:hAnsi="Arial" w:cs="Arial"/>
          <w:lang w:val="en-US"/>
        </w:rPr>
      </w:pPr>
    </w:p>
    <w:p w14:paraId="0AA50320" w14:textId="52C004A2" w:rsidR="00016018" w:rsidRDefault="00FE524C" w:rsidP="62D410CD">
      <w:pPr>
        <w:rPr>
          <w:rFonts w:ascii="Arial" w:eastAsia="Arial" w:hAnsi="Arial" w:cs="Arial"/>
          <w:lang w:val="en-US"/>
        </w:rPr>
      </w:pPr>
      <w:r>
        <w:rPr>
          <w:rFonts w:ascii="Arial" w:eastAsia="Arial" w:hAnsi="Arial" w:cs="Arial"/>
          <w:noProof/>
          <w:lang w:eastAsia="fi-FI"/>
        </w:rPr>
        <mc:AlternateContent>
          <mc:Choice Requires="wps">
            <w:drawing>
              <wp:anchor distT="0" distB="0" distL="114300" distR="114300" simplePos="0" relativeHeight="251691008" behindDoc="0" locked="0" layoutInCell="1" allowOverlap="1" wp14:anchorId="2043F316" wp14:editId="67B2D672">
                <wp:simplePos x="0" y="0"/>
                <wp:positionH relativeFrom="column">
                  <wp:posOffset>1752502</wp:posOffset>
                </wp:positionH>
                <wp:positionV relativeFrom="paragraph">
                  <wp:posOffset>99158</wp:posOffset>
                </wp:positionV>
                <wp:extent cx="1940169" cy="896815"/>
                <wp:effectExtent l="0" t="0" r="22225" b="17780"/>
                <wp:wrapNone/>
                <wp:docPr id="1479591357" name="Ellipsi 1"/>
                <wp:cNvGraphicFramePr/>
                <a:graphic xmlns:a="http://schemas.openxmlformats.org/drawingml/2006/main">
                  <a:graphicData uri="http://schemas.microsoft.com/office/word/2010/wordprocessingShape">
                    <wps:wsp>
                      <wps:cNvSpPr/>
                      <wps:spPr>
                        <a:xfrm>
                          <a:off x="0" y="0"/>
                          <a:ext cx="1940169" cy="89681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E0A5CF" w14:textId="0AD81230" w:rsidR="00FE524C" w:rsidRPr="00FE524C" w:rsidRDefault="00FE524C" w:rsidP="00FE524C">
                            <w:pPr>
                              <w:jc w:val="center"/>
                              <w:rPr>
                                <w:sz w:val="20"/>
                                <w:szCs w:val="20"/>
                                <w:lang w:val="en-US"/>
                              </w:rPr>
                            </w:pPr>
                            <w:r w:rsidRPr="00FE524C">
                              <w:rPr>
                                <w:sz w:val="20"/>
                                <w:szCs w:val="20"/>
                                <w:lang w:val="en-US"/>
                              </w:rPr>
                              <w:t xml:space="preserve">Overall management by </w:t>
                            </w:r>
                            <w:r w:rsidR="007D777D">
                              <w:rPr>
                                <w:sz w:val="20"/>
                                <w:szCs w:val="20"/>
                                <w:lang w:val="en-US"/>
                              </w:rPr>
                              <w:t xml:space="preserve">the </w:t>
                            </w:r>
                            <w:r w:rsidRPr="00FE524C">
                              <w:rPr>
                                <w:sz w:val="20"/>
                                <w:szCs w:val="20"/>
                                <w:lang w:val="en-US"/>
                              </w:rPr>
                              <w:t xml:space="preserve">Ylä-Valtimo </w:t>
                            </w:r>
                            <w:r w:rsidR="0090135B">
                              <w:rPr>
                                <w:sz w:val="20"/>
                                <w:szCs w:val="20"/>
                                <w:lang w:val="en-US"/>
                              </w:rPr>
                              <w:t>V</w:t>
                            </w:r>
                            <w:r w:rsidRPr="00FE524C">
                              <w:rPr>
                                <w:sz w:val="20"/>
                                <w:szCs w:val="20"/>
                                <w:lang w:val="en-US"/>
                              </w:rPr>
                              <w:t xml:space="preserve">illage </w:t>
                            </w:r>
                            <w:r w:rsidR="0090135B">
                              <w:rPr>
                                <w:sz w:val="20"/>
                                <w:szCs w:val="20"/>
                                <w:lang w:val="en-US"/>
                              </w:rPr>
                              <w:t>A</w:t>
                            </w:r>
                            <w:r w:rsidRPr="00FE524C">
                              <w:rPr>
                                <w:sz w:val="20"/>
                                <w:szCs w:val="20"/>
                                <w:lang w:val="en-US"/>
                              </w:rPr>
                              <w:t>ssociation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3F316" id="Ellipsi 1" o:spid="_x0000_s1028" style="position:absolute;margin-left:138pt;margin-top:7.8pt;width:152.75pt;height:7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" fillcolor="#156082 [3204]" strokecolor="#030e13 [484]" strokeweight="1pt">
                <v:stroke joinstyle="miter"/>
                <v:textbox>
                  <w:txbxContent>
                    <w:p w14:paraId="69E0A5CF" w14:textId="0AD81230" w:rsidR="00FE524C" w:rsidRPr="00FE524C" w:rsidRDefault="00FE524C" w:rsidP="00FE524C">
                      <w:pPr>
                        <w:jc w:val="center"/>
                        <w:rPr>
                          <w:sz w:val="20"/>
                          <w:szCs w:val="20"/>
                          <w:lang w:val="en-US"/>
                        </w:rPr>
                      </w:pPr>
                      <w:r w:rsidRPr="00FE524C">
                        <w:rPr>
                          <w:sz w:val="20"/>
                          <w:szCs w:val="20"/>
                          <w:lang w:val="en-US"/>
                        </w:rPr>
                        <w:t xml:space="preserve">Overall management by </w:t>
                      </w:r>
                      <w:r w:rsidR="007D777D">
                        <w:rPr>
                          <w:sz w:val="20"/>
                          <w:szCs w:val="20"/>
                          <w:lang w:val="en-US"/>
                        </w:rPr>
                        <w:t xml:space="preserve">the </w:t>
                      </w:r>
                      <w:r w:rsidRPr="00FE524C">
                        <w:rPr>
                          <w:sz w:val="20"/>
                          <w:szCs w:val="20"/>
                          <w:lang w:val="en-US"/>
                        </w:rPr>
                        <w:t xml:space="preserve">Ylä-Valtimo </w:t>
                      </w:r>
                      <w:r w:rsidR="0090135B">
                        <w:rPr>
                          <w:sz w:val="20"/>
                          <w:szCs w:val="20"/>
                          <w:lang w:val="en-US"/>
                        </w:rPr>
                        <w:t>V</w:t>
                      </w:r>
                      <w:r w:rsidRPr="00FE524C">
                        <w:rPr>
                          <w:sz w:val="20"/>
                          <w:szCs w:val="20"/>
                          <w:lang w:val="en-US"/>
                        </w:rPr>
                        <w:t xml:space="preserve">illage </w:t>
                      </w:r>
                      <w:r w:rsidR="0090135B">
                        <w:rPr>
                          <w:sz w:val="20"/>
                          <w:szCs w:val="20"/>
                          <w:lang w:val="en-US"/>
                        </w:rPr>
                        <w:t>A</w:t>
                      </w:r>
                      <w:r w:rsidRPr="00FE524C">
                        <w:rPr>
                          <w:sz w:val="20"/>
                          <w:szCs w:val="20"/>
                          <w:lang w:val="en-US"/>
                        </w:rPr>
                        <w:t>ssociation</w:t>
                      </w:r>
                    </w:p>
                  </w:txbxContent>
                </v:textbox>
              </v:oval>
            </w:pict>
          </mc:Fallback>
        </mc:AlternateContent>
      </w:r>
    </w:p>
    <w:p w14:paraId="40D03941" w14:textId="7A6A3357" w:rsidR="00AF0715" w:rsidRDefault="00FE524C" w:rsidP="62D410CD">
      <w:pPr>
        <w:rPr>
          <w:rFonts w:ascii="Arial" w:eastAsia="Arial" w:hAnsi="Arial" w:cs="Arial"/>
          <w:lang w:val="en-US"/>
        </w:rPr>
      </w:pPr>
      <w:r>
        <w:rPr>
          <w:rFonts w:ascii="Arial" w:eastAsia="Arial" w:hAnsi="Arial" w:cs="Arial"/>
          <w:noProof/>
          <w:lang w:eastAsia="fi-FI"/>
        </w:rPr>
        <mc:AlternateContent>
          <mc:Choice Requires="wps">
            <w:drawing>
              <wp:anchor distT="0" distB="0" distL="114300" distR="114300" simplePos="0" relativeHeight="251678720" behindDoc="0" locked="0" layoutInCell="1" allowOverlap="1" wp14:anchorId="6C669F34" wp14:editId="457A51B0">
                <wp:simplePos x="0" y="0"/>
                <wp:positionH relativeFrom="margin">
                  <wp:posOffset>-785446</wp:posOffset>
                </wp:positionH>
                <wp:positionV relativeFrom="paragraph">
                  <wp:posOffset>151618</wp:posOffset>
                </wp:positionV>
                <wp:extent cx="3464169" cy="1606062"/>
                <wp:effectExtent l="0" t="0" r="22225" b="13335"/>
                <wp:wrapNone/>
                <wp:docPr id="476500691" name="Suorakulmio: Pyöristetyt kulmat 2"/>
                <wp:cNvGraphicFramePr/>
                <a:graphic xmlns:a="http://schemas.openxmlformats.org/drawingml/2006/main">
                  <a:graphicData uri="http://schemas.microsoft.com/office/word/2010/wordprocessingShape">
                    <wps:wsp>
                      <wps:cNvSpPr/>
                      <wps:spPr>
                        <a:xfrm>
                          <a:off x="0" y="0"/>
                          <a:ext cx="3464169" cy="1606062"/>
                        </a:xfrm>
                        <a:prstGeom prst="roundRect">
                          <a:avLst/>
                        </a:prstGeom>
                        <a:solidFill>
                          <a:srgbClr val="74C4E8"/>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1E902D" w14:textId="77777777" w:rsidR="00F4311F" w:rsidRPr="000D0674" w:rsidRDefault="00F74C16" w:rsidP="00F4311F">
                            <w:pPr>
                              <w:jc w:val="center"/>
                              <w:rPr>
                                <w:noProof/>
                                <w:sz w:val="22"/>
                                <w:szCs w:val="22"/>
                                <w:lang w:val="en-US"/>
                              </w:rPr>
                            </w:pPr>
                            <w:r w:rsidRPr="000D0674">
                              <w:rPr>
                                <w:b/>
                                <w:bCs/>
                                <w:noProof/>
                                <w:sz w:val="22"/>
                                <w:szCs w:val="22"/>
                                <w:lang w:val="en-US"/>
                              </w:rPr>
                              <w:t>Permi</w:t>
                            </w:r>
                            <w:r w:rsidR="007A60D4" w:rsidRPr="000D0674">
                              <w:rPr>
                                <w:b/>
                                <w:bCs/>
                                <w:noProof/>
                                <w:sz w:val="22"/>
                                <w:szCs w:val="22"/>
                                <w:lang w:val="en-US"/>
                              </w:rPr>
                              <w:t>ts</w:t>
                            </w:r>
                            <w:r w:rsidRPr="000D0674">
                              <w:rPr>
                                <w:b/>
                                <w:bCs/>
                                <w:noProof/>
                                <w:sz w:val="22"/>
                                <w:szCs w:val="22"/>
                                <w:lang w:val="en-US"/>
                              </w:rPr>
                              <w:t xml:space="preserve"> and </w:t>
                            </w:r>
                            <w:r w:rsidR="007A60D4" w:rsidRPr="000D0674">
                              <w:rPr>
                                <w:b/>
                                <w:bCs/>
                                <w:noProof/>
                                <w:sz w:val="22"/>
                                <w:szCs w:val="22"/>
                                <w:lang w:val="en-US"/>
                              </w:rPr>
                              <w:t>notification</w:t>
                            </w:r>
                            <w:r w:rsidR="00A07829" w:rsidRPr="000D0674">
                              <w:rPr>
                                <w:b/>
                                <w:bCs/>
                                <w:noProof/>
                                <w:sz w:val="22"/>
                                <w:szCs w:val="22"/>
                                <w:lang w:val="en-US"/>
                              </w:rPr>
                              <w:t>s</w:t>
                            </w:r>
                          </w:p>
                          <w:p w14:paraId="61769867" w14:textId="1E3E6433" w:rsidR="00A07829" w:rsidRPr="000D0674" w:rsidRDefault="00A07829" w:rsidP="00F4311F">
                            <w:pPr>
                              <w:rPr>
                                <w:noProof/>
                                <w:sz w:val="22"/>
                                <w:szCs w:val="22"/>
                                <w:lang w:val="en-US"/>
                              </w:rPr>
                            </w:pPr>
                            <w:r w:rsidRPr="000D0674">
                              <w:rPr>
                                <w:noProof/>
                                <w:sz w:val="22"/>
                                <w:szCs w:val="22"/>
                                <w:lang w:val="en-US"/>
                              </w:rPr>
                              <w:t xml:space="preserve">- </w:t>
                            </w:r>
                            <w:r w:rsidR="007A60D4" w:rsidRPr="000D0674">
                              <w:rPr>
                                <w:noProof/>
                                <w:sz w:val="22"/>
                                <w:szCs w:val="22"/>
                                <w:lang w:val="en-US"/>
                              </w:rPr>
                              <w:t xml:space="preserve">submission of permits and </w:t>
                            </w:r>
                            <w:r w:rsidR="00740420" w:rsidRPr="000D0674">
                              <w:rPr>
                                <w:noProof/>
                                <w:sz w:val="22"/>
                                <w:szCs w:val="22"/>
                                <w:lang w:val="en-US"/>
                              </w:rPr>
                              <w:t>notifications</w:t>
                            </w:r>
                            <w:r w:rsidR="0090135B">
                              <w:rPr>
                                <w:noProof/>
                                <w:sz w:val="22"/>
                                <w:szCs w:val="22"/>
                                <w:lang w:val="en-US"/>
                              </w:rPr>
                              <w:t>,</w:t>
                            </w:r>
                            <w:r w:rsidR="00740420" w:rsidRPr="000D0674">
                              <w:rPr>
                                <w:noProof/>
                                <w:sz w:val="22"/>
                                <w:szCs w:val="22"/>
                                <w:lang w:val="en-US"/>
                              </w:rPr>
                              <w:t xml:space="preserve"> e.g.</w:t>
                            </w:r>
                            <w:r w:rsidR="0090135B">
                              <w:rPr>
                                <w:noProof/>
                                <w:sz w:val="22"/>
                                <w:szCs w:val="22"/>
                                <w:lang w:val="en-US"/>
                              </w:rPr>
                              <w:t>,</w:t>
                            </w:r>
                            <w:r w:rsidR="00740420" w:rsidRPr="000D0674">
                              <w:rPr>
                                <w:noProof/>
                                <w:sz w:val="22"/>
                                <w:szCs w:val="22"/>
                                <w:lang w:val="en-US"/>
                              </w:rPr>
                              <w:t xml:space="preserve"> mowing and dre</w:t>
                            </w:r>
                            <w:r w:rsidR="00AA5F84" w:rsidRPr="000D0674">
                              <w:rPr>
                                <w:noProof/>
                                <w:sz w:val="22"/>
                                <w:szCs w:val="22"/>
                                <w:lang w:val="en-US"/>
                              </w:rPr>
                              <w:t>dging notice</w:t>
                            </w:r>
                            <w:r w:rsidR="000531AA" w:rsidRPr="000D0674">
                              <w:rPr>
                                <w:noProof/>
                                <w:sz w:val="22"/>
                                <w:szCs w:val="22"/>
                                <w:lang w:val="en-US"/>
                              </w:rPr>
                              <w:t xml:space="preserve"> to </w:t>
                            </w:r>
                            <w:r w:rsidR="0090135B">
                              <w:rPr>
                                <w:noProof/>
                                <w:sz w:val="22"/>
                                <w:szCs w:val="22"/>
                                <w:lang w:val="en-US"/>
                              </w:rPr>
                              <w:t xml:space="preserve">the </w:t>
                            </w:r>
                            <w:r w:rsidR="00EF3D57" w:rsidRPr="000D0674">
                              <w:rPr>
                                <w:noProof/>
                                <w:sz w:val="22"/>
                                <w:szCs w:val="22"/>
                                <w:lang w:val="en-US"/>
                              </w:rPr>
                              <w:t>Centre for Economic Development, Transport and the Environment (</w:t>
                            </w:r>
                            <w:r w:rsidR="00FB62A7">
                              <w:rPr>
                                <w:noProof/>
                                <w:sz w:val="22"/>
                                <w:szCs w:val="22"/>
                                <w:lang w:val="en-US"/>
                              </w:rPr>
                              <w:t xml:space="preserve">the </w:t>
                            </w:r>
                            <w:r w:rsidR="00EF3D57" w:rsidRPr="000D0674">
                              <w:rPr>
                                <w:noProof/>
                                <w:sz w:val="22"/>
                                <w:szCs w:val="22"/>
                                <w:lang w:val="en-US"/>
                              </w:rPr>
                              <w:t xml:space="preserve">ELY </w:t>
                            </w:r>
                            <w:r w:rsidR="00CA38B3">
                              <w:rPr>
                                <w:noProof/>
                                <w:sz w:val="22"/>
                                <w:szCs w:val="22"/>
                                <w:lang w:val="en-US"/>
                              </w:rPr>
                              <w:t>C</w:t>
                            </w:r>
                            <w:r w:rsidR="00EF3D57" w:rsidRPr="000D0674">
                              <w:rPr>
                                <w:noProof/>
                                <w:sz w:val="22"/>
                                <w:szCs w:val="22"/>
                                <w:lang w:val="en-US"/>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69F34" id="_x0000_s1029" style="position:absolute;margin-left:-61.85pt;margin-top:11.95pt;width:272.75pt;height:126.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" fillcolor="#74c4e8" strokecolor="#030e13 [484]" strokeweight="1pt">
                <v:stroke joinstyle="miter"/>
                <v:textbox>
                  <w:txbxContent>
                    <w:p w14:paraId="451E902D" w14:textId="77777777" w:rsidR="00F4311F" w:rsidRPr="000D0674" w:rsidRDefault="00F74C16" w:rsidP="00F4311F">
                      <w:pPr>
                        <w:jc w:val="center"/>
                        <w:rPr>
                          <w:noProof/>
                          <w:sz w:val="22"/>
                          <w:szCs w:val="22"/>
                          <w:lang w:val="en-US"/>
                        </w:rPr>
                      </w:pPr>
                      <w:r w:rsidRPr="000D0674">
                        <w:rPr>
                          <w:b/>
                          <w:bCs/>
                          <w:noProof/>
                          <w:sz w:val="22"/>
                          <w:szCs w:val="22"/>
                          <w:lang w:val="en-US"/>
                        </w:rPr>
                        <w:t>Permi</w:t>
                      </w:r>
                      <w:r w:rsidR="007A60D4" w:rsidRPr="000D0674">
                        <w:rPr>
                          <w:b/>
                          <w:bCs/>
                          <w:noProof/>
                          <w:sz w:val="22"/>
                          <w:szCs w:val="22"/>
                          <w:lang w:val="en-US"/>
                        </w:rPr>
                        <w:t>ts</w:t>
                      </w:r>
                      <w:r w:rsidRPr="000D0674">
                        <w:rPr>
                          <w:b/>
                          <w:bCs/>
                          <w:noProof/>
                          <w:sz w:val="22"/>
                          <w:szCs w:val="22"/>
                          <w:lang w:val="en-US"/>
                        </w:rPr>
                        <w:t xml:space="preserve"> and </w:t>
                      </w:r>
                      <w:r w:rsidR="007A60D4" w:rsidRPr="000D0674">
                        <w:rPr>
                          <w:b/>
                          <w:bCs/>
                          <w:noProof/>
                          <w:sz w:val="22"/>
                          <w:szCs w:val="22"/>
                          <w:lang w:val="en-US"/>
                        </w:rPr>
                        <w:t>notification</w:t>
                      </w:r>
                      <w:r w:rsidR="00A07829" w:rsidRPr="000D0674">
                        <w:rPr>
                          <w:b/>
                          <w:bCs/>
                          <w:noProof/>
                          <w:sz w:val="22"/>
                          <w:szCs w:val="22"/>
                          <w:lang w:val="en-US"/>
                        </w:rPr>
                        <w:t>s</w:t>
                      </w:r>
                    </w:p>
                    <w:p w14:paraId="61769867" w14:textId="1E3E6433" w:rsidR="00A07829" w:rsidRPr="000D0674" w:rsidRDefault="00A07829" w:rsidP="00F4311F">
                      <w:pPr>
                        <w:rPr>
                          <w:noProof/>
                          <w:sz w:val="22"/>
                          <w:szCs w:val="22"/>
                          <w:lang w:val="en-US"/>
                        </w:rPr>
                      </w:pPr>
                      <w:r w:rsidRPr="000D0674">
                        <w:rPr>
                          <w:noProof/>
                          <w:sz w:val="22"/>
                          <w:szCs w:val="22"/>
                          <w:lang w:val="en-US"/>
                        </w:rPr>
                        <w:t xml:space="preserve">- </w:t>
                      </w:r>
                      <w:r w:rsidR="007A60D4" w:rsidRPr="000D0674">
                        <w:rPr>
                          <w:noProof/>
                          <w:sz w:val="22"/>
                          <w:szCs w:val="22"/>
                          <w:lang w:val="en-US"/>
                        </w:rPr>
                        <w:t xml:space="preserve">submission of permits and </w:t>
                      </w:r>
                      <w:r w:rsidR="00740420" w:rsidRPr="000D0674">
                        <w:rPr>
                          <w:noProof/>
                          <w:sz w:val="22"/>
                          <w:szCs w:val="22"/>
                          <w:lang w:val="en-US"/>
                        </w:rPr>
                        <w:t>notifications</w:t>
                      </w:r>
                      <w:r w:rsidR="0090135B">
                        <w:rPr>
                          <w:noProof/>
                          <w:sz w:val="22"/>
                          <w:szCs w:val="22"/>
                          <w:lang w:val="en-US"/>
                        </w:rPr>
                        <w:t>,</w:t>
                      </w:r>
                      <w:r w:rsidR="00740420" w:rsidRPr="000D0674">
                        <w:rPr>
                          <w:noProof/>
                          <w:sz w:val="22"/>
                          <w:szCs w:val="22"/>
                          <w:lang w:val="en-US"/>
                        </w:rPr>
                        <w:t xml:space="preserve"> e.g.</w:t>
                      </w:r>
                      <w:r w:rsidR="0090135B">
                        <w:rPr>
                          <w:noProof/>
                          <w:sz w:val="22"/>
                          <w:szCs w:val="22"/>
                          <w:lang w:val="en-US"/>
                        </w:rPr>
                        <w:t>,</w:t>
                      </w:r>
                      <w:r w:rsidR="00740420" w:rsidRPr="000D0674">
                        <w:rPr>
                          <w:noProof/>
                          <w:sz w:val="22"/>
                          <w:szCs w:val="22"/>
                          <w:lang w:val="en-US"/>
                        </w:rPr>
                        <w:t xml:space="preserve"> mowing and dre</w:t>
                      </w:r>
                      <w:r w:rsidR="00AA5F84" w:rsidRPr="000D0674">
                        <w:rPr>
                          <w:noProof/>
                          <w:sz w:val="22"/>
                          <w:szCs w:val="22"/>
                          <w:lang w:val="en-US"/>
                        </w:rPr>
                        <w:t>dging notice</w:t>
                      </w:r>
                      <w:r w:rsidR="000531AA" w:rsidRPr="000D0674">
                        <w:rPr>
                          <w:noProof/>
                          <w:sz w:val="22"/>
                          <w:szCs w:val="22"/>
                          <w:lang w:val="en-US"/>
                        </w:rPr>
                        <w:t xml:space="preserve"> to </w:t>
                      </w:r>
                      <w:r w:rsidR="0090135B">
                        <w:rPr>
                          <w:noProof/>
                          <w:sz w:val="22"/>
                          <w:szCs w:val="22"/>
                          <w:lang w:val="en-US"/>
                        </w:rPr>
                        <w:t xml:space="preserve">the </w:t>
                      </w:r>
                      <w:r w:rsidR="00EF3D57" w:rsidRPr="000D0674">
                        <w:rPr>
                          <w:noProof/>
                          <w:sz w:val="22"/>
                          <w:szCs w:val="22"/>
                          <w:lang w:val="en-US"/>
                        </w:rPr>
                        <w:t>Centre for Economic Development, Transport and the Environment (</w:t>
                      </w:r>
                      <w:r w:rsidR="00FB62A7">
                        <w:rPr>
                          <w:noProof/>
                          <w:sz w:val="22"/>
                          <w:szCs w:val="22"/>
                          <w:lang w:val="en-US"/>
                        </w:rPr>
                        <w:t xml:space="preserve">the </w:t>
                      </w:r>
                      <w:r w:rsidR="00EF3D57" w:rsidRPr="000D0674">
                        <w:rPr>
                          <w:noProof/>
                          <w:sz w:val="22"/>
                          <w:szCs w:val="22"/>
                          <w:lang w:val="en-US"/>
                        </w:rPr>
                        <w:t xml:space="preserve">ELY </w:t>
                      </w:r>
                      <w:r w:rsidR="00CA38B3">
                        <w:rPr>
                          <w:noProof/>
                          <w:sz w:val="22"/>
                          <w:szCs w:val="22"/>
                          <w:lang w:val="en-US"/>
                        </w:rPr>
                        <w:t>C</w:t>
                      </w:r>
                      <w:r w:rsidR="00EF3D57" w:rsidRPr="000D0674">
                        <w:rPr>
                          <w:noProof/>
                          <w:sz w:val="22"/>
                          <w:szCs w:val="22"/>
                          <w:lang w:val="en-US"/>
                        </w:rPr>
                        <w:t>entre)</w:t>
                      </w:r>
                    </w:p>
                  </w:txbxContent>
                </v:textbox>
                <w10:wrap anchorx="margin"/>
              </v:roundrect>
            </w:pict>
          </mc:Fallback>
        </mc:AlternateContent>
      </w:r>
      <w:r w:rsidR="000D0674">
        <w:rPr>
          <w:rFonts w:ascii="Arial" w:eastAsia="Arial" w:hAnsi="Arial" w:cs="Arial"/>
          <w:noProof/>
          <w:lang w:eastAsia="fi-FI"/>
        </w:rPr>
        <mc:AlternateContent>
          <mc:Choice Requires="wps">
            <w:drawing>
              <wp:anchor distT="0" distB="0" distL="114300" distR="114300" simplePos="0" relativeHeight="251668480" behindDoc="0" locked="0" layoutInCell="1" allowOverlap="1" wp14:anchorId="731A679E" wp14:editId="44697A9F">
                <wp:simplePos x="0" y="0"/>
                <wp:positionH relativeFrom="margin">
                  <wp:posOffset>2788822</wp:posOffset>
                </wp:positionH>
                <wp:positionV relativeFrom="paragraph">
                  <wp:posOffset>98572</wp:posOffset>
                </wp:positionV>
                <wp:extent cx="3135923" cy="1699846"/>
                <wp:effectExtent l="0" t="0" r="26670" b="15240"/>
                <wp:wrapNone/>
                <wp:docPr id="791009083" name="Suorakulmio: Pyöristetyt kulmat 2"/>
                <wp:cNvGraphicFramePr/>
                <a:graphic xmlns:a="http://schemas.openxmlformats.org/drawingml/2006/main">
                  <a:graphicData uri="http://schemas.microsoft.com/office/word/2010/wordprocessingShape">
                    <wps:wsp>
                      <wps:cNvSpPr/>
                      <wps:spPr>
                        <a:xfrm>
                          <a:off x="0" y="0"/>
                          <a:ext cx="3135923" cy="1699846"/>
                        </a:xfrm>
                        <a:prstGeom prst="roundRect">
                          <a:avLst/>
                        </a:prstGeom>
                        <a:solidFill>
                          <a:srgbClr val="74C4E8"/>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F9C386" w14:textId="77777777" w:rsidR="000D0674" w:rsidRPr="000D0674" w:rsidRDefault="004A1BC5" w:rsidP="000D0674">
                            <w:pPr>
                              <w:jc w:val="center"/>
                              <w:rPr>
                                <w:b/>
                                <w:bCs/>
                                <w:noProof/>
                                <w:sz w:val="22"/>
                                <w:szCs w:val="22"/>
                                <w:lang w:val="en-US"/>
                              </w:rPr>
                            </w:pPr>
                            <w:r w:rsidRPr="000D0674">
                              <w:rPr>
                                <w:b/>
                                <w:bCs/>
                                <w:noProof/>
                                <w:sz w:val="22"/>
                                <w:szCs w:val="22"/>
                                <w:lang w:val="en-US"/>
                              </w:rPr>
                              <w:t>Communications</w:t>
                            </w:r>
                          </w:p>
                          <w:p w14:paraId="6E9360FB" w14:textId="65FD3E3C" w:rsidR="00BA6355" w:rsidRPr="000D0674" w:rsidRDefault="000D0674" w:rsidP="000D0674">
                            <w:pPr>
                              <w:rPr>
                                <w:noProof/>
                                <w:sz w:val="22"/>
                                <w:szCs w:val="22"/>
                                <w:lang w:val="en-US"/>
                              </w:rPr>
                            </w:pPr>
                            <w:r>
                              <w:rPr>
                                <w:noProof/>
                                <w:sz w:val="22"/>
                                <w:szCs w:val="22"/>
                                <w:lang w:val="en-US"/>
                              </w:rPr>
                              <w:br/>
                              <w:t xml:space="preserve">- </w:t>
                            </w:r>
                            <w:r w:rsidR="009E120C" w:rsidRPr="000D0674">
                              <w:rPr>
                                <w:sz w:val="22"/>
                                <w:szCs w:val="22"/>
                                <w:lang w:val="en-US"/>
                              </w:rPr>
                              <w:t>deciding o</w:t>
                            </w:r>
                            <w:r w:rsidR="000748FB">
                              <w:rPr>
                                <w:sz w:val="22"/>
                                <w:szCs w:val="22"/>
                                <w:lang w:val="en-US"/>
                              </w:rPr>
                              <w:t>n</w:t>
                            </w:r>
                            <w:r w:rsidR="009E120C" w:rsidRPr="000D0674">
                              <w:rPr>
                                <w:sz w:val="22"/>
                                <w:szCs w:val="22"/>
                                <w:lang w:val="en-US"/>
                              </w:rPr>
                              <w:t xml:space="preserve"> the responsibilities for information</w:t>
                            </w:r>
                            <w:r w:rsidR="009E120C" w:rsidRPr="000D0674">
                              <w:rPr>
                                <w:sz w:val="22"/>
                                <w:szCs w:val="22"/>
                                <w:lang w:val="en-US"/>
                              </w:rPr>
                              <w:br/>
                              <w:t>-</w:t>
                            </w:r>
                            <w:r w:rsidRPr="000D0674">
                              <w:rPr>
                                <w:sz w:val="22"/>
                                <w:szCs w:val="22"/>
                                <w:lang w:val="en-US"/>
                              </w:rPr>
                              <w:t xml:space="preserve"> </w:t>
                            </w:r>
                            <w:r w:rsidR="00EC3F43" w:rsidRPr="000D0674">
                              <w:rPr>
                                <w:sz w:val="22"/>
                                <w:szCs w:val="22"/>
                                <w:lang w:val="en-US"/>
                              </w:rPr>
                              <w:t xml:space="preserve">planning of </w:t>
                            </w:r>
                            <w:r w:rsidR="00BA6355" w:rsidRPr="000D0674">
                              <w:rPr>
                                <w:sz w:val="22"/>
                                <w:szCs w:val="22"/>
                                <w:lang w:val="en-US"/>
                              </w:rPr>
                              <w:t>publicity</w:t>
                            </w:r>
                            <w:r w:rsidRPr="000D0674">
                              <w:rPr>
                                <w:sz w:val="22"/>
                                <w:szCs w:val="22"/>
                                <w:lang w:val="en-US"/>
                              </w:rPr>
                              <w:br/>
                              <w:t>- communication tools and channels</w:t>
                            </w:r>
                            <w:r w:rsidR="00BA6355" w:rsidRPr="000D0674">
                              <w:rPr>
                                <w:lang w:val="en-U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A679E" id="_x0000_s1030" style="position:absolute;margin-left:219.6pt;margin-top:7.75pt;width:246.9pt;height:13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" fillcolor="#74c4e8" strokecolor="#030e13 [484]" strokeweight="1pt">
                <v:stroke joinstyle="miter"/>
                <v:textbox>
                  <w:txbxContent>
                    <w:p w14:paraId="55F9C386" w14:textId="77777777" w:rsidR="000D0674" w:rsidRPr="000D0674" w:rsidRDefault="004A1BC5" w:rsidP="000D0674">
                      <w:pPr>
                        <w:jc w:val="center"/>
                        <w:rPr>
                          <w:b/>
                          <w:bCs/>
                          <w:noProof/>
                          <w:sz w:val="22"/>
                          <w:szCs w:val="22"/>
                          <w:lang w:val="en-US"/>
                        </w:rPr>
                      </w:pPr>
                      <w:r w:rsidRPr="000D0674">
                        <w:rPr>
                          <w:b/>
                          <w:bCs/>
                          <w:noProof/>
                          <w:sz w:val="22"/>
                          <w:szCs w:val="22"/>
                          <w:lang w:val="en-US"/>
                        </w:rPr>
                        <w:t>Communications</w:t>
                      </w:r>
                    </w:p>
                    <w:p w14:paraId="6E9360FB" w14:textId="65FD3E3C" w:rsidR="00BA6355" w:rsidRPr="000D0674" w:rsidRDefault="000D0674" w:rsidP="000D0674">
                      <w:pPr>
                        <w:rPr>
                          <w:noProof/>
                          <w:sz w:val="22"/>
                          <w:szCs w:val="22"/>
                          <w:lang w:val="en-US"/>
                        </w:rPr>
                      </w:pPr>
                      <w:r>
                        <w:rPr>
                          <w:noProof/>
                          <w:sz w:val="22"/>
                          <w:szCs w:val="22"/>
                          <w:lang w:val="en-US"/>
                        </w:rPr>
                        <w:br/>
                        <w:t xml:space="preserve">- </w:t>
                      </w:r>
                      <w:r w:rsidR="009E120C" w:rsidRPr="000D0674">
                        <w:rPr>
                          <w:sz w:val="22"/>
                          <w:szCs w:val="22"/>
                          <w:lang w:val="en-US"/>
                        </w:rPr>
                        <w:t>deciding o</w:t>
                      </w:r>
                      <w:r w:rsidR="000748FB">
                        <w:rPr>
                          <w:sz w:val="22"/>
                          <w:szCs w:val="22"/>
                          <w:lang w:val="en-US"/>
                        </w:rPr>
                        <w:t>n</w:t>
                      </w:r>
                      <w:r w:rsidR="009E120C" w:rsidRPr="000D0674">
                        <w:rPr>
                          <w:sz w:val="22"/>
                          <w:szCs w:val="22"/>
                          <w:lang w:val="en-US"/>
                        </w:rPr>
                        <w:t xml:space="preserve"> the responsibilities for information</w:t>
                      </w:r>
                      <w:r w:rsidR="009E120C" w:rsidRPr="000D0674">
                        <w:rPr>
                          <w:sz w:val="22"/>
                          <w:szCs w:val="22"/>
                          <w:lang w:val="en-US"/>
                        </w:rPr>
                        <w:br/>
                        <w:t>-</w:t>
                      </w:r>
                      <w:r w:rsidRPr="000D0674">
                        <w:rPr>
                          <w:sz w:val="22"/>
                          <w:szCs w:val="22"/>
                          <w:lang w:val="en-US"/>
                        </w:rPr>
                        <w:t xml:space="preserve"> </w:t>
                      </w:r>
                      <w:r w:rsidR="00EC3F43" w:rsidRPr="000D0674">
                        <w:rPr>
                          <w:sz w:val="22"/>
                          <w:szCs w:val="22"/>
                          <w:lang w:val="en-US"/>
                        </w:rPr>
                        <w:t xml:space="preserve">planning of </w:t>
                      </w:r>
                      <w:r w:rsidR="00BA6355" w:rsidRPr="000D0674">
                        <w:rPr>
                          <w:sz w:val="22"/>
                          <w:szCs w:val="22"/>
                          <w:lang w:val="en-US"/>
                        </w:rPr>
                        <w:t>publicity</w:t>
                      </w:r>
                      <w:r w:rsidRPr="000D0674">
                        <w:rPr>
                          <w:sz w:val="22"/>
                          <w:szCs w:val="22"/>
                          <w:lang w:val="en-US"/>
                        </w:rPr>
                        <w:br/>
                        <w:t>- communication tools and channels</w:t>
                      </w:r>
                      <w:r w:rsidR="00BA6355" w:rsidRPr="000D0674">
                        <w:rPr>
                          <w:lang w:val="en-US"/>
                        </w:rPr>
                        <w:br/>
                      </w:r>
                    </w:p>
                  </w:txbxContent>
                </v:textbox>
                <w10:wrap anchorx="margin"/>
              </v:roundrect>
            </w:pict>
          </mc:Fallback>
        </mc:AlternateContent>
      </w:r>
    </w:p>
    <w:p w14:paraId="20D914B5" w14:textId="4AB53FAE" w:rsidR="004E6EDA" w:rsidRDefault="004E6EDA" w:rsidP="62D410CD">
      <w:pPr>
        <w:rPr>
          <w:rFonts w:ascii="Arial" w:eastAsia="Arial" w:hAnsi="Arial" w:cs="Arial"/>
          <w:lang w:val="en-US"/>
        </w:rPr>
      </w:pPr>
    </w:p>
    <w:p w14:paraId="5E7B286E" w14:textId="77777777" w:rsidR="004E6EDA" w:rsidRDefault="004E6EDA" w:rsidP="62D410CD">
      <w:pPr>
        <w:rPr>
          <w:rFonts w:ascii="Arial" w:eastAsia="Arial" w:hAnsi="Arial" w:cs="Arial"/>
          <w:lang w:val="en-US"/>
        </w:rPr>
      </w:pPr>
    </w:p>
    <w:p w14:paraId="42ABD325" w14:textId="77777777" w:rsidR="004E6EDA" w:rsidRDefault="004E6EDA" w:rsidP="62D410CD">
      <w:pPr>
        <w:rPr>
          <w:rFonts w:ascii="Arial" w:eastAsia="Arial" w:hAnsi="Arial" w:cs="Arial"/>
          <w:lang w:val="en-US"/>
        </w:rPr>
      </w:pPr>
    </w:p>
    <w:p w14:paraId="3F676D3E" w14:textId="77777777" w:rsidR="00C07118" w:rsidRDefault="00C07118" w:rsidP="62D410CD">
      <w:pPr>
        <w:rPr>
          <w:rFonts w:ascii="Arial" w:eastAsia="Arial" w:hAnsi="Arial" w:cs="Arial"/>
          <w:b/>
          <w:bCs/>
          <w:lang w:val="en-US"/>
        </w:rPr>
      </w:pPr>
    </w:p>
    <w:p w14:paraId="31CF8599" w14:textId="77777777" w:rsidR="00C07118" w:rsidRDefault="00C07118" w:rsidP="62D410CD">
      <w:pPr>
        <w:rPr>
          <w:rFonts w:ascii="Arial" w:eastAsia="Arial" w:hAnsi="Arial" w:cs="Arial"/>
          <w:b/>
          <w:bCs/>
          <w:lang w:val="en-US"/>
        </w:rPr>
      </w:pPr>
    </w:p>
    <w:p w14:paraId="79BC6AE6" w14:textId="77777777" w:rsidR="00C07118" w:rsidRDefault="00C07118" w:rsidP="62D410CD">
      <w:pPr>
        <w:rPr>
          <w:rFonts w:ascii="Arial" w:eastAsia="Arial" w:hAnsi="Arial" w:cs="Arial"/>
          <w:b/>
          <w:bCs/>
          <w:lang w:val="en-US"/>
        </w:rPr>
      </w:pPr>
    </w:p>
    <w:p w14:paraId="5384FF51" w14:textId="0A54FEB7" w:rsidR="00F87EF9" w:rsidRDefault="00F87EF9" w:rsidP="62D410CD">
      <w:pPr>
        <w:rPr>
          <w:rFonts w:ascii="Arial" w:eastAsia="Arial" w:hAnsi="Arial" w:cs="Arial"/>
          <w:lang w:val="en-US"/>
        </w:rPr>
      </w:pPr>
      <w:r w:rsidRPr="006B0FB4">
        <w:rPr>
          <w:rFonts w:ascii="Arial" w:eastAsia="Arial" w:hAnsi="Arial" w:cs="Arial"/>
          <w:b/>
          <w:bCs/>
          <w:lang w:val="en-US"/>
        </w:rPr>
        <w:t>Invasive alien species voluntary efforts</w:t>
      </w:r>
      <w:r>
        <w:rPr>
          <w:rFonts w:ascii="Arial" w:eastAsia="Arial" w:hAnsi="Arial" w:cs="Arial"/>
          <w:lang w:val="en-US"/>
        </w:rPr>
        <w:t xml:space="preserve"> </w:t>
      </w:r>
      <w:r w:rsidR="00354271">
        <w:rPr>
          <w:rFonts w:ascii="Arial" w:eastAsia="Arial" w:hAnsi="Arial" w:cs="Arial"/>
          <w:lang w:val="en-US"/>
        </w:rPr>
        <w:t>–</w:t>
      </w:r>
      <w:r w:rsidR="008C66F5">
        <w:rPr>
          <w:rFonts w:ascii="Arial" w:eastAsia="Arial" w:hAnsi="Arial" w:cs="Arial"/>
          <w:lang w:val="en-US"/>
        </w:rPr>
        <w:t xml:space="preserve"> </w:t>
      </w:r>
      <w:r w:rsidR="00354271">
        <w:rPr>
          <w:rFonts w:ascii="Arial" w:eastAsia="Arial" w:hAnsi="Arial" w:cs="Arial"/>
          <w:lang w:val="en-US"/>
        </w:rPr>
        <w:t>Garden lupin (</w:t>
      </w:r>
      <w:r w:rsidR="00354271" w:rsidRPr="00354271">
        <w:rPr>
          <w:rFonts w:ascii="Arial" w:eastAsia="Arial" w:hAnsi="Arial" w:cs="Arial"/>
          <w:i/>
          <w:iCs/>
          <w:lang w:val="en-US"/>
        </w:rPr>
        <w:t>Lupinus polyphyllus</w:t>
      </w:r>
      <w:r w:rsidR="00354271">
        <w:rPr>
          <w:rFonts w:ascii="Arial" w:eastAsia="Arial" w:hAnsi="Arial" w:cs="Arial"/>
          <w:lang w:val="en-US"/>
        </w:rPr>
        <w:t>)</w:t>
      </w:r>
    </w:p>
    <w:p w14:paraId="37BB498A" w14:textId="10D39E4D" w:rsidR="00D03DB1" w:rsidRDefault="00656514" w:rsidP="62D410CD">
      <w:pPr>
        <w:rPr>
          <w:rFonts w:ascii="Arial" w:eastAsia="Arial" w:hAnsi="Arial" w:cs="Arial"/>
          <w:lang w:val="en-US"/>
        </w:rPr>
      </w:pPr>
      <w:r>
        <w:rPr>
          <w:rFonts w:ascii="Arial" w:eastAsia="Arial" w:hAnsi="Arial" w:cs="Arial"/>
          <w:lang w:val="en-US"/>
        </w:rPr>
        <w:t>Garden lupin is included in the national list of invasive alien species</w:t>
      </w:r>
      <w:r w:rsidR="00E24F77">
        <w:rPr>
          <w:rFonts w:ascii="Arial" w:eastAsia="Arial" w:hAnsi="Arial" w:cs="Arial"/>
          <w:lang w:val="en-US"/>
        </w:rPr>
        <w:t xml:space="preserve"> in Finland. </w:t>
      </w:r>
      <w:r w:rsidR="00AD147D">
        <w:rPr>
          <w:rFonts w:ascii="Arial" w:eastAsia="Arial" w:hAnsi="Arial" w:cs="Arial"/>
          <w:lang w:val="en-US"/>
        </w:rPr>
        <w:t>It mainly reproduces from seeds,</w:t>
      </w:r>
      <w:r w:rsidR="00076067">
        <w:rPr>
          <w:rFonts w:ascii="Arial" w:eastAsia="Arial" w:hAnsi="Arial" w:cs="Arial"/>
          <w:lang w:val="en-US"/>
        </w:rPr>
        <w:t xml:space="preserve"> which can remain viable in the soil</w:t>
      </w:r>
      <w:r w:rsidR="004468E1">
        <w:rPr>
          <w:rFonts w:ascii="Arial" w:eastAsia="Arial" w:hAnsi="Arial" w:cs="Arial"/>
          <w:lang w:val="en-US"/>
        </w:rPr>
        <w:t xml:space="preserve"> for several years,</w:t>
      </w:r>
      <w:r w:rsidR="00AD147D">
        <w:rPr>
          <w:rFonts w:ascii="Arial" w:eastAsia="Arial" w:hAnsi="Arial" w:cs="Arial"/>
          <w:lang w:val="en-US"/>
        </w:rPr>
        <w:t xml:space="preserve"> but vegetative reproduction</w:t>
      </w:r>
      <w:r w:rsidR="00DA1B38">
        <w:rPr>
          <w:rFonts w:ascii="Arial" w:eastAsia="Arial" w:hAnsi="Arial" w:cs="Arial"/>
          <w:lang w:val="en-US"/>
        </w:rPr>
        <w:t xml:space="preserve"> is also possible. The seeds are carried further mostly through roadside mowing</w:t>
      </w:r>
      <w:r w:rsidR="00BD0638">
        <w:rPr>
          <w:rFonts w:ascii="Arial" w:eastAsia="Arial" w:hAnsi="Arial" w:cs="Arial"/>
          <w:lang w:val="en-US"/>
        </w:rPr>
        <w:t xml:space="preserve"> and soil and garden waste. Garden lupin is </w:t>
      </w:r>
      <w:r w:rsidR="0071682E">
        <w:rPr>
          <w:rFonts w:ascii="Arial" w:eastAsia="Arial" w:hAnsi="Arial" w:cs="Arial"/>
          <w:lang w:val="en-US"/>
        </w:rPr>
        <w:t>extremely difficult to eradicate</w:t>
      </w:r>
      <w:r w:rsidR="00161B98">
        <w:rPr>
          <w:rFonts w:ascii="Arial" w:eastAsia="Arial" w:hAnsi="Arial" w:cs="Arial"/>
          <w:lang w:val="en-US"/>
        </w:rPr>
        <w:t xml:space="preserve"> </w:t>
      </w:r>
      <w:r w:rsidR="00BD0638">
        <w:rPr>
          <w:rFonts w:ascii="Arial" w:eastAsia="Arial" w:hAnsi="Arial" w:cs="Arial"/>
          <w:lang w:val="en-US"/>
        </w:rPr>
        <w:t>altogether</w:t>
      </w:r>
      <w:r w:rsidR="00161B98">
        <w:rPr>
          <w:rFonts w:ascii="Arial" w:eastAsia="Arial" w:hAnsi="Arial" w:cs="Arial"/>
          <w:lang w:val="en-US"/>
        </w:rPr>
        <w:t>,</w:t>
      </w:r>
      <w:r w:rsidR="00BD0638">
        <w:rPr>
          <w:rFonts w:ascii="Arial" w:eastAsia="Arial" w:hAnsi="Arial" w:cs="Arial"/>
          <w:lang w:val="en-US"/>
        </w:rPr>
        <w:t xml:space="preserve"> but there are good reasons to control its spread. </w:t>
      </w:r>
      <w:r w:rsidR="00AC4B0D">
        <w:rPr>
          <w:rFonts w:ascii="Arial" w:eastAsia="Arial" w:hAnsi="Arial" w:cs="Arial"/>
          <w:lang w:val="en-US"/>
        </w:rPr>
        <w:t xml:space="preserve">The species </w:t>
      </w:r>
      <w:r w:rsidR="008446A4">
        <w:rPr>
          <w:rFonts w:ascii="Arial" w:eastAsia="Arial" w:hAnsi="Arial" w:cs="Arial"/>
          <w:lang w:val="en-US"/>
        </w:rPr>
        <w:t xml:space="preserve">spreads vigorously </w:t>
      </w:r>
      <w:r w:rsidR="00404402">
        <w:rPr>
          <w:rFonts w:ascii="Arial" w:eastAsia="Arial" w:hAnsi="Arial" w:cs="Arial"/>
          <w:lang w:val="en-US"/>
        </w:rPr>
        <w:t>along roadsides but also to meadows and groves</w:t>
      </w:r>
      <w:r w:rsidR="005E2CC8">
        <w:rPr>
          <w:rFonts w:ascii="Arial" w:eastAsia="Arial" w:hAnsi="Arial" w:cs="Arial"/>
          <w:lang w:val="en-US"/>
        </w:rPr>
        <w:t xml:space="preserve"> which </w:t>
      </w:r>
      <w:r w:rsidR="00DB6921">
        <w:rPr>
          <w:rFonts w:ascii="Arial" w:eastAsia="Arial" w:hAnsi="Arial" w:cs="Arial"/>
          <w:lang w:val="en-US"/>
        </w:rPr>
        <w:t xml:space="preserve">leads to the endangerment of </w:t>
      </w:r>
      <w:r w:rsidR="002C3FDE">
        <w:rPr>
          <w:rFonts w:ascii="Arial" w:eastAsia="Arial" w:hAnsi="Arial" w:cs="Arial"/>
          <w:lang w:val="en-US"/>
        </w:rPr>
        <w:t xml:space="preserve">native plants. </w:t>
      </w:r>
      <w:r w:rsidR="00A01028">
        <w:rPr>
          <w:rFonts w:ascii="Arial" w:eastAsia="Arial" w:hAnsi="Arial" w:cs="Arial"/>
          <w:lang w:val="en-US"/>
        </w:rPr>
        <w:t>Garden lupin’s dense growth and nitrogen-fixing ability alter soil nutrient levels, favoring its own growth</w:t>
      </w:r>
      <w:r w:rsidR="008166DF">
        <w:rPr>
          <w:rFonts w:ascii="Arial" w:eastAsia="Arial" w:hAnsi="Arial" w:cs="Arial"/>
          <w:lang w:val="en-US"/>
        </w:rPr>
        <w:t xml:space="preserve"> and resulting in reduction of plant diversity. </w:t>
      </w:r>
      <w:r w:rsidR="00264A99">
        <w:rPr>
          <w:rFonts w:ascii="Arial" w:eastAsia="Arial" w:hAnsi="Arial" w:cs="Arial"/>
          <w:lang w:val="en-US"/>
        </w:rPr>
        <w:t>The removal is labor-intensive but effective for localized outbreaks.</w:t>
      </w:r>
    </w:p>
    <w:tbl>
      <w:tblPr>
        <w:tblStyle w:val="TableGrid"/>
        <w:tblW w:w="0" w:type="auto"/>
        <w:tblLook w:val="04A0" w:firstRow="1" w:lastRow="0" w:firstColumn="1" w:lastColumn="0" w:noHBand="0" w:noVBand="1"/>
      </w:tblPr>
      <w:tblGrid>
        <w:gridCol w:w="4508"/>
        <w:gridCol w:w="4508"/>
      </w:tblGrid>
      <w:tr w:rsidR="00647708" w:rsidRPr="007B524B" w14:paraId="6DCC95F0" w14:textId="77777777" w:rsidTr="00647708">
        <w:tc>
          <w:tcPr>
            <w:tcW w:w="4508" w:type="dxa"/>
          </w:tcPr>
          <w:p w14:paraId="04C48C7D" w14:textId="2B60623A" w:rsidR="00647708" w:rsidRDefault="00647708" w:rsidP="62D410CD">
            <w:pPr>
              <w:rPr>
                <w:rFonts w:ascii="Arial" w:eastAsia="Arial" w:hAnsi="Arial" w:cs="Arial"/>
                <w:lang w:val="en-US"/>
              </w:rPr>
            </w:pPr>
            <w:r>
              <w:rPr>
                <w:rFonts w:ascii="Arial" w:eastAsia="Arial" w:hAnsi="Arial" w:cs="Arial"/>
                <w:lang w:val="en-US"/>
              </w:rPr>
              <w:t>The problem</w:t>
            </w:r>
          </w:p>
        </w:tc>
        <w:tc>
          <w:tcPr>
            <w:tcW w:w="4508" w:type="dxa"/>
          </w:tcPr>
          <w:p w14:paraId="034E4C2A" w14:textId="54FE1D58" w:rsidR="00647708" w:rsidRDefault="000F0FC1" w:rsidP="62D410CD">
            <w:pPr>
              <w:rPr>
                <w:rFonts w:ascii="Arial" w:eastAsia="Arial" w:hAnsi="Arial" w:cs="Arial"/>
                <w:lang w:val="en-US"/>
              </w:rPr>
            </w:pPr>
            <w:r>
              <w:rPr>
                <w:rFonts w:ascii="Arial" w:eastAsia="Arial" w:hAnsi="Arial" w:cs="Arial"/>
                <w:lang w:val="en-US"/>
              </w:rPr>
              <w:t xml:space="preserve">The spread of </w:t>
            </w:r>
            <w:r w:rsidR="00422FB5">
              <w:rPr>
                <w:rFonts w:ascii="Arial" w:eastAsia="Arial" w:hAnsi="Arial" w:cs="Arial"/>
                <w:lang w:val="en-US"/>
              </w:rPr>
              <w:t>i</w:t>
            </w:r>
            <w:r w:rsidR="00647708">
              <w:rPr>
                <w:rFonts w:ascii="Arial" w:eastAsia="Arial" w:hAnsi="Arial" w:cs="Arial"/>
                <w:lang w:val="en-US"/>
              </w:rPr>
              <w:t>nvasive alien species</w:t>
            </w:r>
            <w:r w:rsidR="00E91598">
              <w:rPr>
                <w:rFonts w:ascii="Arial" w:eastAsia="Arial" w:hAnsi="Arial" w:cs="Arial"/>
                <w:lang w:val="en-US"/>
              </w:rPr>
              <w:t>’</w:t>
            </w:r>
            <w:r w:rsidR="00647708">
              <w:rPr>
                <w:rFonts w:ascii="Arial" w:eastAsia="Arial" w:hAnsi="Arial" w:cs="Arial"/>
                <w:lang w:val="en-US"/>
              </w:rPr>
              <w:t xml:space="preserve"> </w:t>
            </w:r>
            <w:r w:rsidR="00E91598">
              <w:rPr>
                <w:rFonts w:ascii="Arial" w:eastAsia="Arial" w:hAnsi="Arial" w:cs="Arial"/>
                <w:lang w:val="en-US"/>
              </w:rPr>
              <w:t>g</w:t>
            </w:r>
            <w:r w:rsidR="00647708">
              <w:rPr>
                <w:rFonts w:ascii="Arial" w:eastAsia="Arial" w:hAnsi="Arial" w:cs="Arial"/>
                <w:lang w:val="en-US"/>
              </w:rPr>
              <w:t xml:space="preserve">arden lupin </w:t>
            </w:r>
            <w:r>
              <w:rPr>
                <w:rFonts w:ascii="Arial" w:eastAsia="Arial" w:hAnsi="Arial" w:cs="Arial"/>
                <w:lang w:val="en-US"/>
              </w:rPr>
              <w:t xml:space="preserve">in the village landscape reduces biodiversity. </w:t>
            </w:r>
          </w:p>
        </w:tc>
      </w:tr>
      <w:tr w:rsidR="00647708" w:rsidRPr="007B524B" w14:paraId="5D646C76" w14:textId="77777777" w:rsidTr="00647708">
        <w:tc>
          <w:tcPr>
            <w:tcW w:w="4508" w:type="dxa"/>
          </w:tcPr>
          <w:p w14:paraId="5CA0F83F" w14:textId="461BB3ED" w:rsidR="00647708" w:rsidRDefault="0032426B" w:rsidP="62D410CD">
            <w:pPr>
              <w:rPr>
                <w:rFonts w:ascii="Arial" w:eastAsia="Arial" w:hAnsi="Arial" w:cs="Arial"/>
                <w:lang w:val="en-US"/>
              </w:rPr>
            </w:pPr>
            <w:r>
              <w:rPr>
                <w:rFonts w:ascii="Arial" w:eastAsia="Arial" w:hAnsi="Arial" w:cs="Arial"/>
                <w:lang w:val="en-US"/>
              </w:rPr>
              <w:t>The goal</w:t>
            </w:r>
          </w:p>
        </w:tc>
        <w:tc>
          <w:tcPr>
            <w:tcW w:w="4508" w:type="dxa"/>
          </w:tcPr>
          <w:p w14:paraId="26607490" w14:textId="33B8A0F8" w:rsidR="00647708" w:rsidRDefault="002A1EB7" w:rsidP="62D410CD">
            <w:pPr>
              <w:rPr>
                <w:rFonts w:ascii="Arial" w:eastAsia="Arial" w:hAnsi="Arial" w:cs="Arial"/>
                <w:lang w:val="en-US"/>
              </w:rPr>
            </w:pPr>
            <w:r>
              <w:rPr>
                <w:rFonts w:ascii="Arial" w:eastAsia="Arial" w:hAnsi="Arial" w:cs="Arial"/>
                <w:lang w:val="en-US"/>
              </w:rPr>
              <w:t>Preventing the spread of garden lupin in village landscapes</w:t>
            </w:r>
          </w:p>
        </w:tc>
      </w:tr>
      <w:tr w:rsidR="00647708" w:rsidRPr="007B524B" w14:paraId="0A85F886" w14:textId="77777777" w:rsidTr="00647708">
        <w:tc>
          <w:tcPr>
            <w:tcW w:w="4508" w:type="dxa"/>
          </w:tcPr>
          <w:p w14:paraId="70A1D4E3" w14:textId="0622C620" w:rsidR="00647708" w:rsidRDefault="001C7FB2" w:rsidP="62D410CD">
            <w:pPr>
              <w:rPr>
                <w:rFonts w:ascii="Arial" w:eastAsia="Arial" w:hAnsi="Arial" w:cs="Arial"/>
                <w:lang w:val="en-US"/>
              </w:rPr>
            </w:pPr>
            <w:r>
              <w:rPr>
                <w:rFonts w:ascii="Arial" w:eastAsia="Arial" w:hAnsi="Arial" w:cs="Arial"/>
                <w:lang w:val="en-US"/>
              </w:rPr>
              <w:t>The measures</w:t>
            </w:r>
          </w:p>
        </w:tc>
        <w:tc>
          <w:tcPr>
            <w:tcW w:w="4508" w:type="dxa"/>
          </w:tcPr>
          <w:p w14:paraId="0B71097F" w14:textId="4D04286E" w:rsidR="00647708" w:rsidRDefault="001C7FB2" w:rsidP="62D410CD">
            <w:pPr>
              <w:rPr>
                <w:rFonts w:ascii="Arial" w:eastAsia="Arial" w:hAnsi="Arial" w:cs="Arial"/>
                <w:lang w:val="en-US"/>
              </w:rPr>
            </w:pPr>
            <w:r>
              <w:rPr>
                <w:rFonts w:ascii="Arial" w:eastAsia="Arial" w:hAnsi="Arial" w:cs="Arial"/>
                <w:lang w:val="en-US"/>
              </w:rPr>
              <w:t>The villagers</w:t>
            </w:r>
            <w:r w:rsidR="006D6312">
              <w:rPr>
                <w:rFonts w:ascii="Arial" w:eastAsia="Arial" w:hAnsi="Arial" w:cs="Arial"/>
                <w:lang w:val="en-US"/>
              </w:rPr>
              <w:t xml:space="preserve"> working and volunteering together: </w:t>
            </w:r>
            <w:r w:rsidR="004A7814">
              <w:rPr>
                <w:rFonts w:ascii="Arial" w:eastAsia="Arial" w:hAnsi="Arial" w:cs="Arial"/>
                <w:lang w:val="en-US"/>
              </w:rPr>
              <w:t xml:space="preserve">Removing </w:t>
            </w:r>
            <w:r w:rsidR="00F24B18">
              <w:rPr>
                <w:rFonts w:ascii="Arial" w:eastAsia="Arial" w:hAnsi="Arial" w:cs="Arial"/>
                <w:lang w:val="en-US"/>
              </w:rPr>
              <w:t>g</w:t>
            </w:r>
            <w:r w:rsidR="004A7814">
              <w:rPr>
                <w:rFonts w:ascii="Arial" w:eastAsia="Arial" w:hAnsi="Arial" w:cs="Arial"/>
                <w:lang w:val="en-US"/>
              </w:rPr>
              <w:t>arden</w:t>
            </w:r>
            <w:r w:rsidR="006D6312">
              <w:rPr>
                <w:rFonts w:ascii="Arial" w:eastAsia="Arial" w:hAnsi="Arial" w:cs="Arial"/>
                <w:lang w:val="en-US"/>
              </w:rPr>
              <w:t xml:space="preserve"> lupin blossoms, mowing and digging up rhizomes.</w:t>
            </w:r>
          </w:p>
        </w:tc>
      </w:tr>
      <w:tr w:rsidR="00647708" w:rsidRPr="007B524B" w14:paraId="347B10C5" w14:textId="77777777" w:rsidTr="00647708">
        <w:tc>
          <w:tcPr>
            <w:tcW w:w="4508" w:type="dxa"/>
          </w:tcPr>
          <w:p w14:paraId="509BE6AC" w14:textId="12C7ECB9" w:rsidR="00647708" w:rsidRDefault="004A7814" w:rsidP="62D410CD">
            <w:pPr>
              <w:rPr>
                <w:rFonts w:ascii="Arial" w:eastAsia="Arial" w:hAnsi="Arial" w:cs="Arial"/>
                <w:lang w:val="en-US"/>
              </w:rPr>
            </w:pPr>
            <w:r>
              <w:rPr>
                <w:rFonts w:ascii="Arial" w:eastAsia="Arial" w:hAnsi="Arial" w:cs="Arial"/>
                <w:lang w:val="en-US"/>
              </w:rPr>
              <w:t>The prerequisite</w:t>
            </w:r>
          </w:p>
        </w:tc>
        <w:tc>
          <w:tcPr>
            <w:tcW w:w="4508" w:type="dxa"/>
          </w:tcPr>
          <w:p w14:paraId="07ED44F5" w14:textId="37E8EBAD" w:rsidR="00647708" w:rsidRDefault="00705D1A" w:rsidP="62D410CD">
            <w:pPr>
              <w:rPr>
                <w:rFonts w:ascii="Arial" w:eastAsia="Arial" w:hAnsi="Arial" w:cs="Arial"/>
                <w:lang w:val="en-US"/>
              </w:rPr>
            </w:pPr>
            <w:r>
              <w:rPr>
                <w:rFonts w:ascii="Arial" w:eastAsia="Arial" w:hAnsi="Arial" w:cs="Arial"/>
                <w:lang w:val="en-US"/>
              </w:rPr>
              <w:t xml:space="preserve">Perseverance, a manager of the </w:t>
            </w:r>
            <w:r w:rsidR="00357072">
              <w:rPr>
                <w:rFonts w:ascii="Arial" w:eastAsia="Arial" w:hAnsi="Arial" w:cs="Arial"/>
                <w:lang w:val="en-US"/>
              </w:rPr>
              <w:t>community labor, motiva</w:t>
            </w:r>
            <w:r w:rsidR="004840CE">
              <w:rPr>
                <w:rFonts w:ascii="Arial" w:eastAsia="Arial" w:hAnsi="Arial" w:cs="Arial"/>
                <w:lang w:val="en-US"/>
              </w:rPr>
              <w:t>ted villagers</w:t>
            </w:r>
          </w:p>
        </w:tc>
      </w:tr>
    </w:tbl>
    <w:p w14:paraId="0857D507" w14:textId="77777777" w:rsidR="00647708" w:rsidRDefault="00647708" w:rsidP="62D410CD">
      <w:pPr>
        <w:rPr>
          <w:rFonts w:ascii="Arial" w:eastAsia="Arial" w:hAnsi="Arial" w:cs="Arial"/>
          <w:lang w:val="en-US"/>
        </w:rPr>
      </w:pPr>
    </w:p>
    <w:p w14:paraId="3FEE681C" w14:textId="326F58C4" w:rsidR="0059035D" w:rsidRDefault="0059035D" w:rsidP="62D410CD">
      <w:pPr>
        <w:rPr>
          <w:rFonts w:ascii="Arial" w:eastAsia="Arial" w:hAnsi="Arial" w:cs="Arial"/>
          <w:lang w:val="en-US"/>
        </w:rPr>
      </w:pPr>
      <w:r w:rsidRPr="0059035D">
        <w:rPr>
          <w:rFonts w:ascii="Arial" w:eastAsia="Arial" w:hAnsi="Arial" w:cs="Arial"/>
          <w:noProof/>
          <w:lang w:eastAsia="fi-FI"/>
        </w:rPr>
        <w:lastRenderedPageBreak/>
        <w:drawing>
          <wp:inline distT="0" distB="0" distL="0" distR="0" wp14:anchorId="74AD1DB5" wp14:editId="7909AB19">
            <wp:extent cx="4630615" cy="3502815"/>
            <wp:effectExtent l="0" t="0" r="0" b="2540"/>
            <wp:docPr id="66522060" name="Kuva 1" descr="Kuva, joka sisältää kohteen piha-, taivas, puu, pil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2060" name="Kuva 1" descr="Kuva, joka sisältää kohteen piha-, taivas, puu, pilvi&#10;&#10;Kuvaus luotu automaattisesti"/>
                    <pic:cNvPicPr/>
                  </pic:nvPicPr>
                  <pic:blipFill>
                    <a:blip r:embed="rId16"/>
                    <a:stretch>
                      <a:fillRect/>
                    </a:stretch>
                  </pic:blipFill>
                  <pic:spPr>
                    <a:xfrm>
                      <a:off x="0" y="0"/>
                      <a:ext cx="4635220" cy="3506298"/>
                    </a:xfrm>
                    <a:prstGeom prst="rect">
                      <a:avLst/>
                    </a:prstGeom>
                  </pic:spPr>
                </pic:pic>
              </a:graphicData>
            </a:graphic>
          </wp:inline>
        </w:drawing>
      </w:r>
    </w:p>
    <w:p w14:paraId="2B665ED3" w14:textId="2F6E07F8" w:rsidR="0059035D" w:rsidRDefault="0059035D" w:rsidP="62D410CD">
      <w:pPr>
        <w:rPr>
          <w:rFonts w:ascii="Arial" w:eastAsia="Arial" w:hAnsi="Arial" w:cs="Arial"/>
          <w:lang w:val="en-US"/>
        </w:rPr>
      </w:pPr>
      <w:r>
        <w:rPr>
          <w:rFonts w:ascii="Arial" w:eastAsia="Arial" w:hAnsi="Arial" w:cs="Arial"/>
          <w:lang w:val="en-US"/>
        </w:rPr>
        <w:t>Fig</w:t>
      </w:r>
      <w:r w:rsidR="009B5703">
        <w:rPr>
          <w:rFonts w:ascii="Arial" w:eastAsia="Arial" w:hAnsi="Arial" w:cs="Arial"/>
          <w:lang w:val="en-US"/>
        </w:rPr>
        <w:t>ure</w:t>
      </w:r>
      <w:r w:rsidR="00947174">
        <w:rPr>
          <w:rFonts w:ascii="Arial" w:eastAsia="Arial" w:hAnsi="Arial" w:cs="Arial"/>
          <w:lang w:val="en-US"/>
        </w:rPr>
        <w:t xml:space="preserve"> </w:t>
      </w:r>
      <w:r w:rsidR="00C12AB4">
        <w:rPr>
          <w:rFonts w:ascii="Arial" w:eastAsia="Arial" w:hAnsi="Arial" w:cs="Arial"/>
          <w:lang w:val="en-US"/>
        </w:rPr>
        <w:t>1</w:t>
      </w:r>
      <w:r w:rsidR="000B22ED">
        <w:rPr>
          <w:rFonts w:ascii="Arial" w:eastAsia="Arial" w:hAnsi="Arial" w:cs="Arial"/>
          <w:lang w:val="en-US"/>
        </w:rPr>
        <w:t>1</w:t>
      </w:r>
      <w:r>
        <w:rPr>
          <w:rFonts w:ascii="Arial" w:eastAsia="Arial" w:hAnsi="Arial" w:cs="Arial"/>
          <w:lang w:val="en-US"/>
        </w:rPr>
        <w:t xml:space="preserve">. Villagers </w:t>
      </w:r>
      <w:r w:rsidR="001C128F">
        <w:rPr>
          <w:rFonts w:ascii="Arial" w:eastAsia="Arial" w:hAnsi="Arial" w:cs="Arial"/>
          <w:lang w:val="en-US"/>
        </w:rPr>
        <w:t xml:space="preserve">removing </w:t>
      </w:r>
      <w:r w:rsidR="00DE2782">
        <w:rPr>
          <w:rFonts w:ascii="Arial" w:eastAsia="Arial" w:hAnsi="Arial" w:cs="Arial"/>
          <w:lang w:val="en-US"/>
        </w:rPr>
        <w:t>g</w:t>
      </w:r>
      <w:r w:rsidR="001C128F">
        <w:rPr>
          <w:rFonts w:ascii="Arial" w:eastAsia="Arial" w:hAnsi="Arial" w:cs="Arial"/>
          <w:lang w:val="en-US"/>
        </w:rPr>
        <w:t>arden lupin blossoms to prevent seeding. Photo by Päivi Jokinen</w:t>
      </w:r>
      <w:r w:rsidR="009B5703">
        <w:rPr>
          <w:rFonts w:ascii="Arial" w:eastAsia="Arial" w:hAnsi="Arial" w:cs="Arial"/>
          <w:lang w:val="en-US"/>
        </w:rPr>
        <w:t>.</w:t>
      </w:r>
    </w:p>
    <w:p w14:paraId="3024B992" w14:textId="77777777" w:rsidR="004936F2" w:rsidRDefault="004936F2" w:rsidP="62D410CD">
      <w:pPr>
        <w:rPr>
          <w:rFonts w:ascii="Arial" w:eastAsia="Arial" w:hAnsi="Arial" w:cs="Arial"/>
          <w:lang w:val="en-US"/>
        </w:rPr>
      </w:pPr>
      <w:r>
        <w:rPr>
          <w:rFonts w:ascii="Arial" w:eastAsia="Arial" w:hAnsi="Arial" w:cs="Arial"/>
          <w:noProof/>
          <w:lang w:eastAsia="fi-FI"/>
        </w:rPr>
        <w:drawing>
          <wp:inline distT="0" distB="0" distL="0" distR="0" wp14:anchorId="58312605" wp14:editId="183BF001">
            <wp:extent cx="3593123" cy="2694842"/>
            <wp:effectExtent l="0" t="0" r="7620" b="0"/>
            <wp:docPr id="825671089" name="Video 3" descr="Sotkuma ENG - Barents Invasive Alien Speci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71089" name="Video 3" descr="Sotkuma ENG - Barents Invasive Alien Species">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PqA2VsmHvY?start=10&amp;feature=oembed&quot; frameborder=&quot;0&quot; allow=&quot;accelerometer; autoplay; clipboard-write; encrypted-media; gyroscope; picture-in-picture; web-share&quot; referrerpolicy=&quot;strict-origin-when-cross-origin&quot; allowfullscreen=&quot;&quot; title=&quot;Sotkuma ENG - Barents Invasive Alien Species&quot; sandbox=&quot;allow-scripts allow-same-origin allow-popups&quot;&gt;&lt;/iframe&gt;" h="113" w="200"/>
                        </a:ext>
                      </a:extLst>
                    </a:blip>
                    <a:stretch>
                      <a:fillRect/>
                    </a:stretch>
                  </pic:blipFill>
                  <pic:spPr>
                    <a:xfrm>
                      <a:off x="0" y="0"/>
                      <a:ext cx="3600853" cy="2700639"/>
                    </a:xfrm>
                    <a:prstGeom prst="rect">
                      <a:avLst/>
                    </a:prstGeom>
                  </pic:spPr>
                </pic:pic>
              </a:graphicData>
            </a:graphic>
          </wp:inline>
        </w:drawing>
      </w:r>
    </w:p>
    <w:p w14:paraId="213F8783" w14:textId="163D47F6" w:rsidR="00A04335" w:rsidRDefault="004936F2" w:rsidP="62D410CD">
      <w:pPr>
        <w:rPr>
          <w:rFonts w:ascii="Arial" w:eastAsia="Arial" w:hAnsi="Arial" w:cs="Arial"/>
          <w:lang w:val="en-US"/>
        </w:rPr>
      </w:pPr>
      <w:r>
        <w:rPr>
          <w:rFonts w:ascii="Arial" w:eastAsia="Arial" w:hAnsi="Arial" w:cs="Arial"/>
          <w:lang w:val="en-US"/>
        </w:rPr>
        <w:t>You</w:t>
      </w:r>
      <w:r w:rsidR="009B5703">
        <w:rPr>
          <w:rFonts w:ascii="Arial" w:eastAsia="Arial" w:hAnsi="Arial" w:cs="Arial"/>
          <w:lang w:val="en-US"/>
        </w:rPr>
        <w:t>T</w:t>
      </w:r>
      <w:r>
        <w:rPr>
          <w:rFonts w:ascii="Arial" w:eastAsia="Arial" w:hAnsi="Arial" w:cs="Arial"/>
          <w:lang w:val="en-US"/>
        </w:rPr>
        <w:t>ube video</w:t>
      </w:r>
      <w:r w:rsidR="00A04335">
        <w:rPr>
          <w:rFonts w:ascii="Arial" w:eastAsia="Arial" w:hAnsi="Arial" w:cs="Arial"/>
          <w:lang w:val="en-US"/>
        </w:rPr>
        <w:t>: Villagers of Sotkuma in Polvijärvi</w:t>
      </w:r>
      <w:r w:rsidR="000D3854">
        <w:rPr>
          <w:rFonts w:ascii="Arial" w:eastAsia="Arial" w:hAnsi="Arial" w:cs="Arial"/>
          <w:lang w:val="en-US"/>
        </w:rPr>
        <w:t xml:space="preserve"> are working together to prevent the spread of </w:t>
      </w:r>
      <w:r w:rsidR="00EF62BD">
        <w:rPr>
          <w:rFonts w:ascii="Arial" w:eastAsia="Arial" w:hAnsi="Arial" w:cs="Arial"/>
          <w:lang w:val="en-US"/>
        </w:rPr>
        <w:t>g</w:t>
      </w:r>
      <w:r w:rsidR="000D3854">
        <w:rPr>
          <w:rFonts w:ascii="Arial" w:eastAsia="Arial" w:hAnsi="Arial" w:cs="Arial"/>
          <w:lang w:val="en-US"/>
        </w:rPr>
        <w:t>arden lupin in the village landscape.</w:t>
      </w:r>
    </w:p>
    <w:p w14:paraId="4CC7104D" w14:textId="7E653CA8" w:rsidR="00A04335" w:rsidRDefault="00A04335" w:rsidP="62D410CD">
      <w:pPr>
        <w:rPr>
          <w:rFonts w:ascii="Arial" w:eastAsia="Arial" w:hAnsi="Arial" w:cs="Arial"/>
          <w:lang w:val="en-US"/>
        </w:rPr>
      </w:pPr>
      <w:r w:rsidRPr="00A04335">
        <w:rPr>
          <w:rFonts w:ascii="Arial" w:eastAsia="Arial" w:hAnsi="Arial" w:cs="Arial"/>
          <w:noProof/>
          <w:lang w:eastAsia="fi-FI"/>
        </w:rPr>
        <w:lastRenderedPageBreak/>
        <w:drawing>
          <wp:inline distT="0" distB="0" distL="0" distR="0" wp14:anchorId="0CD4FD0F" wp14:editId="0BFEF44D">
            <wp:extent cx="4741985" cy="3596270"/>
            <wp:effectExtent l="0" t="0" r="1905" b="4445"/>
            <wp:docPr id="1092412681" name="Kuva 1" descr="Kuva, joka sisältää kohteen piha-, ruoho, puu,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2681" name="Kuva 1" descr="Kuva, joka sisältää kohteen piha-, ruoho, puu, taivas&#10;&#10;Kuvaus luotu automaattisesti"/>
                    <pic:cNvPicPr/>
                  </pic:nvPicPr>
                  <pic:blipFill>
                    <a:blip r:embed="rId19"/>
                    <a:stretch>
                      <a:fillRect/>
                    </a:stretch>
                  </pic:blipFill>
                  <pic:spPr>
                    <a:xfrm>
                      <a:off x="0" y="0"/>
                      <a:ext cx="4749232" cy="3601766"/>
                    </a:xfrm>
                    <a:prstGeom prst="rect">
                      <a:avLst/>
                    </a:prstGeom>
                  </pic:spPr>
                </pic:pic>
              </a:graphicData>
            </a:graphic>
          </wp:inline>
        </w:drawing>
      </w:r>
    </w:p>
    <w:p w14:paraId="3B9F7DB8" w14:textId="16783F7B" w:rsidR="00A04335" w:rsidRPr="00881DD2" w:rsidRDefault="00A04335" w:rsidP="62D410CD">
      <w:pPr>
        <w:rPr>
          <w:rFonts w:ascii="Arial" w:eastAsia="Arial" w:hAnsi="Arial" w:cs="Arial"/>
          <w:lang w:val="en-US"/>
        </w:rPr>
      </w:pPr>
      <w:r w:rsidRPr="00881DD2">
        <w:rPr>
          <w:rFonts w:ascii="Arial" w:eastAsia="Arial" w:hAnsi="Arial" w:cs="Arial"/>
          <w:lang w:val="en-US"/>
        </w:rPr>
        <w:t>Fig</w:t>
      </w:r>
      <w:r w:rsidR="00EF62BD">
        <w:rPr>
          <w:rFonts w:ascii="Arial" w:eastAsia="Arial" w:hAnsi="Arial" w:cs="Arial"/>
          <w:lang w:val="en-US"/>
        </w:rPr>
        <w:t>ure</w:t>
      </w:r>
      <w:r w:rsidR="00947174">
        <w:rPr>
          <w:rFonts w:ascii="Arial" w:eastAsia="Arial" w:hAnsi="Arial" w:cs="Arial"/>
          <w:lang w:val="en-US"/>
        </w:rPr>
        <w:t xml:space="preserve"> 1</w:t>
      </w:r>
      <w:r w:rsidR="000B22ED">
        <w:rPr>
          <w:rFonts w:ascii="Arial" w:eastAsia="Arial" w:hAnsi="Arial" w:cs="Arial"/>
          <w:lang w:val="en-US"/>
        </w:rPr>
        <w:t>2</w:t>
      </w:r>
      <w:r w:rsidRPr="00881DD2">
        <w:rPr>
          <w:rFonts w:ascii="Arial" w:eastAsia="Arial" w:hAnsi="Arial" w:cs="Arial"/>
          <w:lang w:val="en-US"/>
        </w:rPr>
        <w:t>. Photo by Päivi Jokinen</w:t>
      </w:r>
      <w:r w:rsidR="00EF62BD">
        <w:rPr>
          <w:rFonts w:ascii="Arial" w:eastAsia="Arial" w:hAnsi="Arial" w:cs="Arial"/>
          <w:lang w:val="en-US"/>
        </w:rPr>
        <w:t>.</w:t>
      </w:r>
    </w:p>
    <w:p w14:paraId="6FA8EF20" w14:textId="77777777" w:rsidR="00D03DB1" w:rsidRPr="00881DD2" w:rsidRDefault="00D03DB1" w:rsidP="62D410CD">
      <w:pPr>
        <w:rPr>
          <w:rFonts w:ascii="Arial" w:eastAsia="Arial" w:hAnsi="Arial" w:cs="Arial"/>
          <w:lang w:val="en-US"/>
        </w:rPr>
      </w:pPr>
    </w:p>
    <w:p w14:paraId="5B932874" w14:textId="77777777" w:rsidR="00881DD2" w:rsidRDefault="00881DD2" w:rsidP="62D410CD">
      <w:pPr>
        <w:rPr>
          <w:rFonts w:ascii="Arial" w:eastAsia="Arial" w:hAnsi="Arial" w:cs="Arial"/>
          <w:lang w:val="en-US"/>
        </w:rPr>
      </w:pPr>
    </w:p>
    <w:p w14:paraId="52E9B53A" w14:textId="77777777" w:rsidR="00947174" w:rsidRDefault="00947174" w:rsidP="62D410CD">
      <w:pPr>
        <w:rPr>
          <w:rFonts w:ascii="Arial" w:eastAsia="Arial" w:hAnsi="Arial" w:cs="Arial"/>
          <w:lang w:val="en-US"/>
        </w:rPr>
      </w:pPr>
    </w:p>
    <w:p w14:paraId="53F53770" w14:textId="77777777" w:rsidR="00947174" w:rsidRDefault="00947174" w:rsidP="62D410CD">
      <w:pPr>
        <w:rPr>
          <w:rFonts w:ascii="Arial" w:eastAsia="Arial" w:hAnsi="Arial" w:cs="Arial"/>
          <w:lang w:val="en-US"/>
        </w:rPr>
      </w:pPr>
    </w:p>
    <w:p w14:paraId="549ACA83" w14:textId="77777777" w:rsidR="00881DD2" w:rsidRDefault="00881DD2" w:rsidP="62D410CD">
      <w:pPr>
        <w:rPr>
          <w:rFonts w:ascii="Arial" w:eastAsia="Arial" w:hAnsi="Arial" w:cs="Arial"/>
          <w:lang w:val="en-US"/>
        </w:rPr>
      </w:pPr>
    </w:p>
    <w:p w14:paraId="4BFAC6E3" w14:textId="5A0DF146" w:rsidR="00F87EF9" w:rsidRPr="00703255" w:rsidRDefault="00497056" w:rsidP="62D410CD">
      <w:pPr>
        <w:rPr>
          <w:rFonts w:ascii="Arial" w:eastAsia="Arial" w:hAnsi="Arial" w:cs="Arial"/>
          <w:b/>
          <w:bCs/>
          <w:lang w:val="en-US"/>
        </w:rPr>
      </w:pPr>
      <w:r w:rsidRPr="00703255">
        <w:rPr>
          <w:rFonts w:ascii="Arial" w:eastAsia="Arial" w:hAnsi="Arial" w:cs="Arial"/>
          <w:b/>
          <w:bCs/>
          <w:lang w:val="en-US"/>
        </w:rPr>
        <w:t>Sheep taking care of the landscape</w:t>
      </w:r>
    </w:p>
    <w:p w14:paraId="57BB253C" w14:textId="0153FE0D" w:rsidR="00947174" w:rsidRDefault="00881DD2" w:rsidP="62D410CD">
      <w:pPr>
        <w:rPr>
          <w:rFonts w:ascii="Arial" w:eastAsia="Arial" w:hAnsi="Arial" w:cs="Arial"/>
          <w:lang w:val="en-US"/>
        </w:rPr>
      </w:pPr>
      <w:r>
        <w:rPr>
          <w:rFonts w:ascii="Arial" w:eastAsia="Arial" w:hAnsi="Arial" w:cs="Arial"/>
          <w:lang w:val="en-US"/>
        </w:rPr>
        <w:t xml:space="preserve">In the </w:t>
      </w:r>
      <w:r w:rsidR="00703255">
        <w:rPr>
          <w:rFonts w:ascii="Arial" w:eastAsia="Arial" w:hAnsi="Arial" w:cs="Arial"/>
          <w:lang w:val="en-US"/>
        </w:rPr>
        <w:t>cent</w:t>
      </w:r>
      <w:r w:rsidR="008712CA">
        <w:rPr>
          <w:rFonts w:ascii="Arial" w:eastAsia="Arial" w:hAnsi="Arial" w:cs="Arial"/>
          <w:lang w:val="en-US"/>
        </w:rPr>
        <w:t>er</w:t>
      </w:r>
      <w:r>
        <w:rPr>
          <w:rFonts w:ascii="Arial" w:eastAsia="Arial" w:hAnsi="Arial" w:cs="Arial"/>
          <w:lang w:val="en-US"/>
        </w:rPr>
        <w:t xml:space="preserve"> of Polvijärvi municipality, grazing is used to manage an old, overgrown field. Grazing </w:t>
      </w:r>
      <w:r w:rsidR="00F70432">
        <w:rPr>
          <w:rFonts w:ascii="Arial" w:eastAsia="Arial" w:hAnsi="Arial" w:cs="Arial"/>
          <w:lang w:val="en-US"/>
        </w:rPr>
        <w:t xml:space="preserve">sheep </w:t>
      </w:r>
      <w:r>
        <w:rPr>
          <w:rFonts w:ascii="Arial" w:eastAsia="Arial" w:hAnsi="Arial" w:cs="Arial"/>
          <w:lang w:val="en-US"/>
        </w:rPr>
        <w:t xml:space="preserve">keep the landscape open and diverse. Sheep eat the shoots of </w:t>
      </w:r>
      <w:r w:rsidR="00135B9D">
        <w:rPr>
          <w:rFonts w:ascii="Arial" w:eastAsia="Arial" w:hAnsi="Arial" w:cs="Arial"/>
          <w:lang w:val="en-US"/>
        </w:rPr>
        <w:t>g</w:t>
      </w:r>
      <w:r>
        <w:rPr>
          <w:rFonts w:ascii="Arial" w:eastAsia="Arial" w:hAnsi="Arial" w:cs="Arial"/>
          <w:lang w:val="en-US"/>
        </w:rPr>
        <w:t xml:space="preserve">arden lupin that have spread to the pasture from the roadside, so they take care of the invasive species for us. </w:t>
      </w:r>
      <w:r w:rsidR="00947174">
        <w:rPr>
          <w:rFonts w:ascii="Arial" w:eastAsia="Arial" w:hAnsi="Arial" w:cs="Arial"/>
          <w:lang w:val="en-US"/>
        </w:rPr>
        <w:t xml:space="preserve"> </w:t>
      </w:r>
    </w:p>
    <w:p w14:paraId="05B68E91" w14:textId="07A132DC" w:rsidR="00D03DB1" w:rsidRDefault="00D26DCB" w:rsidP="62D410CD">
      <w:pPr>
        <w:rPr>
          <w:rFonts w:ascii="Arial" w:eastAsia="Arial" w:hAnsi="Arial" w:cs="Arial"/>
          <w:lang w:val="en-US"/>
        </w:rPr>
      </w:pPr>
      <w:r>
        <w:rPr>
          <w:rFonts w:ascii="Arial" w:eastAsia="Arial" w:hAnsi="Arial" w:cs="Arial"/>
          <w:lang w:val="en-US"/>
        </w:rPr>
        <w:t xml:space="preserve">The sheep </w:t>
      </w:r>
      <w:r w:rsidR="00703255">
        <w:rPr>
          <w:rFonts w:ascii="Arial" w:eastAsia="Arial" w:hAnsi="Arial" w:cs="Arial"/>
          <w:lang w:val="en-US"/>
        </w:rPr>
        <w:t xml:space="preserve">spend the whole summer on the site and </w:t>
      </w:r>
      <w:r>
        <w:rPr>
          <w:rFonts w:ascii="Arial" w:eastAsia="Arial" w:hAnsi="Arial" w:cs="Arial"/>
          <w:lang w:val="en-US"/>
        </w:rPr>
        <w:t>are not given supplemental feed</w:t>
      </w:r>
      <w:r w:rsidR="00703255">
        <w:rPr>
          <w:rFonts w:ascii="Arial" w:eastAsia="Arial" w:hAnsi="Arial" w:cs="Arial"/>
          <w:lang w:val="en-US"/>
        </w:rPr>
        <w:t xml:space="preserve">. They </w:t>
      </w:r>
      <w:r>
        <w:rPr>
          <w:rFonts w:ascii="Arial" w:eastAsia="Arial" w:hAnsi="Arial" w:cs="Arial"/>
          <w:lang w:val="en-US"/>
        </w:rPr>
        <w:t xml:space="preserve">consume only the grass, herbaceous vegetation and shrubs </w:t>
      </w:r>
      <w:r w:rsidR="00703255">
        <w:rPr>
          <w:rFonts w:ascii="Arial" w:eastAsia="Arial" w:hAnsi="Arial" w:cs="Arial"/>
          <w:lang w:val="en-US"/>
        </w:rPr>
        <w:t>in</w:t>
      </w:r>
      <w:r>
        <w:rPr>
          <w:rFonts w:ascii="Arial" w:eastAsia="Arial" w:hAnsi="Arial" w:cs="Arial"/>
          <w:lang w:val="en-US"/>
        </w:rPr>
        <w:t xml:space="preserve"> the pasture. Over time</w:t>
      </w:r>
      <w:r w:rsidR="00107255">
        <w:rPr>
          <w:rFonts w:ascii="Arial" w:eastAsia="Arial" w:hAnsi="Arial" w:cs="Arial"/>
          <w:lang w:val="en-US"/>
        </w:rPr>
        <w:t>,</w:t>
      </w:r>
      <w:r>
        <w:rPr>
          <w:rFonts w:ascii="Arial" w:eastAsia="Arial" w:hAnsi="Arial" w:cs="Arial"/>
          <w:lang w:val="en-US"/>
        </w:rPr>
        <w:t xml:space="preserve"> the </w:t>
      </w:r>
      <w:r w:rsidR="00882479">
        <w:rPr>
          <w:rFonts w:ascii="Arial" w:eastAsia="Arial" w:hAnsi="Arial" w:cs="Arial"/>
          <w:lang w:val="en-US"/>
        </w:rPr>
        <w:t>area</w:t>
      </w:r>
      <w:r>
        <w:rPr>
          <w:rFonts w:ascii="Arial" w:eastAsia="Arial" w:hAnsi="Arial" w:cs="Arial"/>
          <w:lang w:val="en-US"/>
        </w:rPr>
        <w:t xml:space="preserve"> transforms into a meadow rich in various plant species and insects</w:t>
      </w:r>
      <w:r w:rsidR="00E05C4C">
        <w:rPr>
          <w:rFonts w:ascii="Arial" w:eastAsia="Arial" w:hAnsi="Arial" w:cs="Arial"/>
          <w:lang w:val="en-US"/>
        </w:rPr>
        <w:t>.</w:t>
      </w:r>
      <w:r w:rsidR="00703255">
        <w:rPr>
          <w:rFonts w:ascii="Arial" w:eastAsia="Arial" w:hAnsi="Arial" w:cs="Arial"/>
          <w:lang w:val="en-US"/>
        </w:rPr>
        <w:t xml:space="preserve"> </w:t>
      </w:r>
      <w:r w:rsidR="00E05C4C">
        <w:rPr>
          <w:rFonts w:ascii="Arial" w:eastAsia="Arial" w:hAnsi="Arial" w:cs="Arial"/>
          <w:lang w:val="en-US"/>
        </w:rPr>
        <w:t>Watching the sheep grazing in the urban area brings joy and relaxation, especially to preschool children and elderly residents of care homes that a</w:t>
      </w:r>
      <w:r w:rsidR="006F557F">
        <w:rPr>
          <w:rFonts w:ascii="Arial" w:eastAsia="Arial" w:hAnsi="Arial" w:cs="Arial"/>
          <w:lang w:val="en-US"/>
        </w:rPr>
        <w:t>re</w:t>
      </w:r>
      <w:r w:rsidR="00E05C4C">
        <w:rPr>
          <w:rFonts w:ascii="Arial" w:eastAsia="Arial" w:hAnsi="Arial" w:cs="Arial"/>
          <w:lang w:val="en-US"/>
        </w:rPr>
        <w:t xml:space="preserve"> br</w:t>
      </w:r>
      <w:r w:rsidR="006F557F">
        <w:rPr>
          <w:rFonts w:ascii="Arial" w:eastAsia="Arial" w:hAnsi="Arial" w:cs="Arial"/>
          <w:lang w:val="en-US"/>
        </w:rPr>
        <w:t>ought</w:t>
      </w:r>
      <w:r w:rsidR="00E05C4C">
        <w:rPr>
          <w:rFonts w:ascii="Arial" w:eastAsia="Arial" w:hAnsi="Arial" w:cs="Arial"/>
          <w:lang w:val="en-US"/>
        </w:rPr>
        <w:t xml:space="preserve"> to the site</w:t>
      </w:r>
      <w:r w:rsidR="004D096A">
        <w:rPr>
          <w:rFonts w:ascii="Arial" w:eastAsia="Arial" w:hAnsi="Arial" w:cs="Arial"/>
          <w:lang w:val="en-US"/>
        </w:rPr>
        <w:t xml:space="preserve"> to enjoy the view.</w:t>
      </w:r>
    </w:p>
    <w:p w14:paraId="29164E23" w14:textId="77777777" w:rsidR="00C07118" w:rsidRDefault="00C07118" w:rsidP="62D410CD">
      <w:pPr>
        <w:rPr>
          <w:rFonts w:ascii="Arial" w:eastAsia="Arial" w:hAnsi="Arial" w:cs="Arial"/>
          <w:b/>
          <w:bCs/>
          <w:lang w:val="en-US"/>
        </w:rPr>
      </w:pPr>
    </w:p>
    <w:p w14:paraId="097140F3" w14:textId="77777777" w:rsidR="00C07118" w:rsidRDefault="00C07118" w:rsidP="62D410CD">
      <w:pPr>
        <w:rPr>
          <w:rFonts w:ascii="Arial" w:eastAsia="Arial" w:hAnsi="Arial" w:cs="Arial"/>
          <w:b/>
          <w:bCs/>
          <w:lang w:val="en-US"/>
        </w:rPr>
      </w:pPr>
    </w:p>
    <w:p w14:paraId="1664687E" w14:textId="57C05B09" w:rsidR="00497056" w:rsidRPr="00BE4A38" w:rsidRDefault="00FF67CE" w:rsidP="62D410CD">
      <w:pPr>
        <w:rPr>
          <w:rFonts w:ascii="Arial" w:eastAsia="Arial" w:hAnsi="Arial" w:cs="Arial"/>
          <w:b/>
          <w:bCs/>
          <w:lang w:val="en-US"/>
        </w:rPr>
      </w:pPr>
      <w:r>
        <w:rPr>
          <w:rFonts w:ascii="Arial" w:eastAsia="Arial" w:hAnsi="Arial" w:cs="Arial"/>
          <w:b/>
          <w:bCs/>
          <w:lang w:val="en-US"/>
        </w:rPr>
        <w:lastRenderedPageBreak/>
        <w:t>Knowledge and i</w:t>
      </w:r>
      <w:r w:rsidR="006F557F">
        <w:rPr>
          <w:rFonts w:ascii="Arial" w:eastAsia="Arial" w:hAnsi="Arial" w:cs="Arial"/>
          <w:b/>
          <w:bCs/>
          <w:lang w:val="en-US"/>
        </w:rPr>
        <w:t xml:space="preserve">nformation </w:t>
      </w:r>
      <w:r>
        <w:rPr>
          <w:rFonts w:ascii="Arial" w:eastAsia="Arial" w:hAnsi="Arial" w:cs="Arial"/>
          <w:b/>
          <w:bCs/>
          <w:lang w:val="en-US"/>
        </w:rPr>
        <w:t xml:space="preserve">are shared during </w:t>
      </w:r>
      <w:r w:rsidR="003451AF">
        <w:rPr>
          <w:rFonts w:ascii="Arial" w:eastAsia="Arial" w:hAnsi="Arial" w:cs="Arial"/>
          <w:b/>
          <w:bCs/>
          <w:lang w:val="en-US"/>
        </w:rPr>
        <w:t>l</w:t>
      </w:r>
      <w:r w:rsidR="00D03DB1" w:rsidRPr="00BE4A38">
        <w:rPr>
          <w:rFonts w:ascii="Arial" w:eastAsia="Arial" w:hAnsi="Arial" w:cs="Arial"/>
          <w:b/>
          <w:bCs/>
          <w:lang w:val="en-US"/>
        </w:rPr>
        <w:t>ocal landscape walks</w:t>
      </w:r>
    </w:p>
    <w:p w14:paraId="555A8BC3" w14:textId="7ADF138B" w:rsidR="003603B0" w:rsidRDefault="003603B0" w:rsidP="62D410CD">
      <w:pPr>
        <w:rPr>
          <w:rFonts w:ascii="Arial" w:eastAsia="Arial" w:hAnsi="Arial" w:cs="Arial"/>
          <w:lang w:val="en-US"/>
        </w:rPr>
      </w:pPr>
      <w:r w:rsidRPr="003603B0">
        <w:rPr>
          <w:rFonts w:ascii="Arial" w:eastAsia="Arial" w:hAnsi="Arial" w:cs="Arial"/>
          <w:noProof/>
          <w:lang w:eastAsia="fi-FI"/>
        </w:rPr>
        <w:drawing>
          <wp:inline distT="0" distB="0" distL="0" distR="0" wp14:anchorId="5AFDC1C4" wp14:editId="67FD5A98">
            <wp:extent cx="4953000" cy="3326208"/>
            <wp:effectExtent l="0" t="0" r="0" b="7620"/>
            <wp:docPr id="841663455" name="Kuva 1" descr="Kuva, joka sisältää kohteen piha-, puu, henkilö, jalk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63455" name="Kuva 1" descr="Kuva, joka sisältää kohteen piha-, puu, henkilö, jalkineet&#10;&#10;Kuvaus luotu automaattisesti"/>
                    <pic:cNvPicPr/>
                  </pic:nvPicPr>
                  <pic:blipFill>
                    <a:blip r:embed="rId20"/>
                    <a:stretch>
                      <a:fillRect/>
                    </a:stretch>
                  </pic:blipFill>
                  <pic:spPr>
                    <a:xfrm>
                      <a:off x="0" y="0"/>
                      <a:ext cx="4956720" cy="3328706"/>
                    </a:xfrm>
                    <a:prstGeom prst="rect">
                      <a:avLst/>
                    </a:prstGeom>
                  </pic:spPr>
                </pic:pic>
              </a:graphicData>
            </a:graphic>
          </wp:inline>
        </w:drawing>
      </w:r>
    </w:p>
    <w:p w14:paraId="0B7C92CD" w14:textId="671A107C" w:rsidR="00947174" w:rsidRDefault="00947174" w:rsidP="00753274">
      <w:pPr>
        <w:rPr>
          <w:rFonts w:ascii="Arial" w:eastAsia="Arial" w:hAnsi="Arial" w:cs="Arial"/>
          <w:lang w:val="en-US"/>
        </w:rPr>
      </w:pPr>
      <w:r>
        <w:rPr>
          <w:rFonts w:ascii="Arial" w:eastAsia="Arial" w:hAnsi="Arial" w:cs="Arial"/>
          <w:lang w:val="en-US"/>
        </w:rPr>
        <w:t>Fig</w:t>
      </w:r>
      <w:r w:rsidR="003451AF">
        <w:rPr>
          <w:rFonts w:ascii="Arial" w:eastAsia="Arial" w:hAnsi="Arial" w:cs="Arial"/>
          <w:lang w:val="en-US"/>
        </w:rPr>
        <w:t>ure</w:t>
      </w:r>
      <w:r>
        <w:rPr>
          <w:rFonts w:ascii="Arial" w:eastAsia="Arial" w:hAnsi="Arial" w:cs="Arial"/>
          <w:lang w:val="en-US"/>
        </w:rPr>
        <w:t xml:space="preserve"> 1</w:t>
      </w:r>
      <w:r w:rsidR="000B22ED">
        <w:rPr>
          <w:rFonts w:ascii="Arial" w:eastAsia="Arial" w:hAnsi="Arial" w:cs="Arial"/>
          <w:lang w:val="en-US"/>
        </w:rPr>
        <w:t>5</w:t>
      </w:r>
      <w:r>
        <w:rPr>
          <w:rFonts w:ascii="Arial" w:eastAsia="Arial" w:hAnsi="Arial" w:cs="Arial"/>
          <w:lang w:val="en-US"/>
        </w:rPr>
        <w:t>.</w:t>
      </w:r>
      <w:r w:rsidR="00753274">
        <w:rPr>
          <w:rFonts w:ascii="Arial" w:eastAsia="Arial" w:hAnsi="Arial" w:cs="Arial"/>
          <w:lang w:val="en-US"/>
        </w:rPr>
        <w:t xml:space="preserve"> </w:t>
      </w:r>
      <w:r w:rsidR="00753274" w:rsidRPr="00753274">
        <w:rPr>
          <w:rFonts w:ascii="Arial" w:eastAsia="Arial" w:hAnsi="Arial" w:cs="Arial"/>
          <w:lang w:val="en-US"/>
        </w:rPr>
        <w:t>Village landscape walk in the nationally valuable landscape area of Sonkaja in Ilomantsi. Photo</w:t>
      </w:r>
      <w:r w:rsidR="00A946CA">
        <w:rPr>
          <w:rFonts w:ascii="Arial" w:eastAsia="Arial" w:hAnsi="Arial" w:cs="Arial"/>
          <w:lang w:val="en-US"/>
        </w:rPr>
        <w:t xml:space="preserve"> by </w:t>
      </w:r>
      <w:r w:rsidR="00753274" w:rsidRPr="00753274">
        <w:rPr>
          <w:rFonts w:ascii="Arial" w:eastAsia="Arial" w:hAnsi="Arial" w:cs="Arial"/>
          <w:lang w:val="en-US"/>
        </w:rPr>
        <w:t>Päivi Jokinen.</w:t>
      </w:r>
    </w:p>
    <w:p w14:paraId="0652E47D" w14:textId="4062C13C" w:rsidR="00BE4A38" w:rsidRPr="00BE4A38" w:rsidRDefault="00BE4A38" w:rsidP="00BE4A38">
      <w:pPr>
        <w:rPr>
          <w:rFonts w:ascii="Arial" w:eastAsia="Arial" w:hAnsi="Arial" w:cs="Arial"/>
          <w:lang w:val="en-US"/>
        </w:rPr>
      </w:pPr>
      <w:r w:rsidRPr="00BE4A38">
        <w:rPr>
          <w:rFonts w:ascii="Arial" w:eastAsia="Arial" w:hAnsi="Arial" w:cs="Arial"/>
          <w:lang w:val="en-US"/>
        </w:rPr>
        <w:t xml:space="preserve">During </w:t>
      </w:r>
      <w:r w:rsidR="00555622">
        <w:rPr>
          <w:rFonts w:ascii="Arial" w:eastAsia="Arial" w:hAnsi="Arial" w:cs="Arial"/>
          <w:lang w:val="en-US"/>
        </w:rPr>
        <w:t xml:space="preserve">a </w:t>
      </w:r>
      <w:r w:rsidR="003359E1">
        <w:rPr>
          <w:rFonts w:ascii="Arial" w:eastAsia="Arial" w:hAnsi="Arial" w:cs="Arial"/>
          <w:lang w:val="en-US"/>
        </w:rPr>
        <w:t>local l</w:t>
      </w:r>
      <w:r w:rsidRPr="00BE4A38">
        <w:rPr>
          <w:rFonts w:ascii="Arial" w:eastAsia="Arial" w:hAnsi="Arial" w:cs="Arial"/>
          <w:lang w:val="en-US"/>
        </w:rPr>
        <w:t xml:space="preserve">andscape walk, participants stroll together along village roads with an expert </w:t>
      </w:r>
      <w:r w:rsidR="003359E1">
        <w:rPr>
          <w:rFonts w:ascii="Arial" w:eastAsia="Arial" w:hAnsi="Arial" w:cs="Arial"/>
          <w:lang w:val="en-US"/>
        </w:rPr>
        <w:t xml:space="preserve">from </w:t>
      </w:r>
      <w:r w:rsidR="00123E78">
        <w:rPr>
          <w:rFonts w:ascii="Arial" w:eastAsia="Arial" w:hAnsi="Arial" w:cs="Arial"/>
          <w:lang w:val="en-US"/>
        </w:rPr>
        <w:t>RWAO and</w:t>
      </w:r>
      <w:r w:rsidR="00333441">
        <w:rPr>
          <w:rFonts w:ascii="Arial" w:eastAsia="Arial" w:hAnsi="Arial" w:cs="Arial"/>
          <w:lang w:val="en-US"/>
        </w:rPr>
        <w:t xml:space="preserve"> </w:t>
      </w:r>
      <w:r w:rsidR="00A552A9">
        <w:rPr>
          <w:rFonts w:ascii="Arial" w:eastAsia="Arial" w:hAnsi="Arial" w:cs="Arial"/>
          <w:lang w:val="en-US"/>
        </w:rPr>
        <w:t>discuss</w:t>
      </w:r>
      <w:r w:rsidR="00333441">
        <w:rPr>
          <w:rFonts w:ascii="Arial" w:eastAsia="Arial" w:hAnsi="Arial" w:cs="Arial"/>
          <w:lang w:val="en-US"/>
        </w:rPr>
        <w:t xml:space="preserve"> their experiences and shar</w:t>
      </w:r>
      <w:r w:rsidR="00A552A9">
        <w:rPr>
          <w:rFonts w:ascii="Arial" w:eastAsia="Arial" w:hAnsi="Arial" w:cs="Arial"/>
          <w:lang w:val="en-US"/>
        </w:rPr>
        <w:t>e</w:t>
      </w:r>
      <w:r w:rsidR="00333441">
        <w:rPr>
          <w:rFonts w:ascii="Arial" w:eastAsia="Arial" w:hAnsi="Arial" w:cs="Arial"/>
          <w:lang w:val="en-US"/>
        </w:rPr>
        <w:t xml:space="preserve"> knowledge. </w:t>
      </w:r>
      <w:r w:rsidR="00A552A9">
        <w:rPr>
          <w:rFonts w:ascii="Arial" w:eastAsia="Arial" w:hAnsi="Arial" w:cs="Arial"/>
          <w:lang w:val="en-US"/>
        </w:rPr>
        <w:t xml:space="preserve">If </w:t>
      </w:r>
      <w:r w:rsidR="00A86F04">
        <w:rPr>
          <w:rFonts w:ascii="Arial" w:eastAsia="Arial" w:hAnsi="Arial" w:cs="Arial"/>
          <w:lang w:val="en-US"/>
        </w:rPr>
        <w:t>necessary,</w:t>
      </w:r>
      <w:r w:rsidR="00333441">
        <w:rPr>
          <w:rFonts w:ascii="Arial" w:eastAsia="Arial" w:hAnsi="Arial" w:cs="Arial"/>
          <w:lang w:val="en-US"/>
        </w:rPr>
        <w:t xml:space="preserve"> </w:t>
      </w:r>
      <w:r w:rsidR="00F66990">
        <w:rPr>
          <w:rFonts w:ascii="Arial" w:eastAsia="Arial" w:hAnsi="Arial" w:cs="Arial"/>
          <w:lang w:val="en-US"/>
        </w:rPr>
        <w:t xml:space="preserve">part </w:t>
      </w:r>
      <w:r w:rsidR="00333441">
        <w:rPr>
          <w:rFonts w:ascii="Arial" w:eastAsia="Arial" w:hAnsi="Arial" w:cs="Arial"/>
          <w:lang w:val="en-US"/>
        </w:rPr>
        <w:t xml:space="preserve">of the route is </w:t>
      </w:r>
      <w:r w:rsidR="001B7258">
        <w:rPr>
          <w:rFonts w:ascii="Arial" w:eastAsia="Arial" w:hAnsi="Arial" w:cs="Arial"/>
          <w:lang w:val="en-US"/>
        </w:rPr>
        <w:t>c</w:t>
      </w:r>
      <w:r w:rsidR="00F66990">
        <w:rPr>
          <w:rFonts w:ascii="Arial" w:eastAsia="Arial" w:hAnsi="Arial" w:cs="Arial"/>
          <w:lang w:val="en-US"/>
        </w:rPr>
        <w:t>o</w:t>
      </w:r>
      <w:r w:rsidR="001B7258">
        <w:rPr>
          <w:rFonts w:ascii="Arial" w:eastAsia="Arial" w:hAnsi="Arial" w:cs="Arial"/>
          <w:lang w:val="en-US"/>
        </w:rPr>
        <w:t>v</w:t>
      </w:r>
      <w:r w:rsidR="00F66990">
        <w:rPr>
          <w:rFonts w:ascii="Arial" w:eastAsia="Arial" w:hAnsi="Arial" w:cs="Arial"/>
          <w:lang w:val="en-US"/>
        </w:rPr>
        <w:t>e</w:t>
      </w:r>
      <w:r w:rsidR="001B7258">
        <w:rPr>
          <w:rFonts w:ascii="Arial" w:eastAsia="Arial" w:hAnsi="Arial" w:cs="Arial"/>
          <w:lang w:val="en-US"/>
        </w:rPr>
        <w:t>red</w:t>
      </w:r>
      <w:r w:rsidR="00F66990">
        <w:rPr>
          <w:rFonts w:ascii="Arial" w:eastAsia="Arial" w:hAnsi="Arial" w:cs="Arial"/>
          <w:lang w:val="en-US"/>
        </w:rPr>
        <w:t xml:space="preserve"> by ca</w:t>
      </w:r>
      <w:r w:rsidR="00A86F04">
        <w:rPr>
          <w:rFonts w:ascii="Arial" w:eastAsia="Arial" w:hAnsi="Arial" w:cs="Arial"/>
          <w:lang w:val="en-US"/>
        </w:rPr>
        <w:t>r</w:t>
      </w:r>
      <w:r w:rsidRPr="00BE4A38">
        <w:rPr>
          <w:rFonts w:ascii="Arial" w:eastAsia="Arial" w:hAnsi="Arial" w:cs="Arial"/>
          <w:lang w:val="en-US"/>
        </w:rPr>
        <w:t xml:space="preserve">. The route is agreed upon with the participants at the </w:t>
      </w:r>
      <w:r w:rsidR="008E27B9">
        <w:rPr>
          <w:rFonts w:ascii="Arial" w:eastAsia="Arial" w:hAnsi="Arial" w:cs="Arial"/>
          <w:lang w:val="en-US"/>
        </w:rPr>
        <w:t>beginning</w:t>
      </w:r>
      <w:r w:rsidRPr="00BE4A38">
        <w:rPr>
          <w:rFonts w:ascii="Arial" w:eastAsia="Arial" w:hAnsi="Arial" w:cs="Arial"/>
          <w:lang w:val="en-US"/>
        </w:rPr>
        <w:t>.</w:t>
      </w:r>
      <w:r w:rsidR="00CF42CE">
        <w:rPr>
          <w:rFonts w:ascii="Arial" w:eastAsia="Arial" w:hAnsi="Arial" w:cs="Arial"/>
          <w:lang w:val="en-US"/>
        </w:rPr>
        <w:t xml:space="preserve"> </w:t>
      </w:r>
      <w:r w:rsidRPr="00BE4A38">
        <w:rPr>
          <w:rFonts w:ascii="Arial" w:eastAsia="Arial" w:hAnsi="Arial" w:cs="Arial"/>
          <w:lang w:val="en-US"/>
        </w:rPr>
        <w:t xml:space="preserve">The walk involves </w:t>
      </w:r>
      <w:r w:rsidR="00465266">
        <w:rPr>
          <w:rFonts w:ascii="Arial" w:eastAsia="Arial" w:hAnsi="Arial" w:cs="Arial"/>
          <w:lang w:val="en-US"/>
        </w:rPr>
        <w:t xml:space="preserve">reflections </w:t>
      </w:r>
      <w:r w:rsidRPr="00BE4A38">
        <w:rPr>
          <w:rFonts w:ascii="Arial" w:eastAsia="Arial" w:hAnsi="Arial" w:cs="Arial"/>
          <w:lang w:val="en-US"/>
        </w:rPr>
        <w:t>about the values of the village landscape, how it can be managed, and the benefits of doing so. The focus is on broader landscape features rather than private yard areas.</w:t>
      </w:r>
      <w:r w:rsidR="00465266">
        <w:rPr>
          <w:rFonts w:ascii="Arial" w:eastAsia="Arial" w:hAnsi="Arial" w:cs="Arial"/>
          <w:lang w:val="en-US"/>
        </w:rPr>
        <w:t xml:space="preserve"> The aim is to bring landscape-related matters into discussion and inspire the preservation of landscape values. </w:t>
      </w:r>
    </w:p>
    <w:p w14:paraId="4189266C" w14:textId="23C8B11D" w:rsidR="00BE4A38" w:rsidRPr="00BE4A38" w:rsidRDefault="00A86F04" w:rsidP="00DB6230">
      <w:pPr>
        <w:rPr>
          <w:rFonts w:ascii="Arial" w:eastAsia="Arial" w:hAnsi="Arial" w:cs="Arial"/>
          <w:lang w:val="en-US"/>
        </w:rPr>
      </w:pPr>
      <w:r>
        <w:rPr>
          <w:rFonts w:ascii="Arial" w:eastAsia="Arial" w:hAnsi="Arial" w:cs="Arial"/>
          <w:lang w:val="en-US"/>
        </w:rPr>
        <w:t>After the walk, t</w:t>
      </w:r>
      <w:r w:rsidR="00BE4A38" w:rsidRPr="00BE4A38">
        <w:rPr>
          <w:rFonts w:ascii="Arial" w:eastAsia="Arial" w:hAnsi="Arial" w:cs="Arial"/>
          <w:lang w:val="en-US"/>
        </w:rPr>
        <w:t xml:space="preserve">he village receives a report </w:t>
      </w:r>
      <w:r>
        <w:rPr>
          <w:rFonts w:ascii="Arial" w:eastAsia="Arial" w:hAnsi="Arial" w:cs="Arial"/>
          <w:lang w:val="en-US"/>
        </w:rPr>
        <w:t xml:space="preserve">from the expert </w:t>
      </w:r>
      <w:r w:rsidR="00BE4A38" w:rsidRPr="00BE4A38">
        <w:rPr>
          <w:rFonts w:ascii="Arial" w:eastAsia="Arial" w:hAnsi="Arial" w:cs="Arial"/>
          <w:lang w:val="en-US"/>
        </w:rPr>
        <w:t>highlighting the key points and sites discussed during the walk.</w:t>
      </w:r>
      <w:r w:rsidR="00CB557F">
        <w:rPr>
          <w:rFonts w:ascii="Arial" w:eastAsia="Arial" w:hAnsi="Arial" w:cs="Arial"/>
          <w:lang w:val="en-US"/>
        </w:rPr>
        <w:t xml:space="preserve"> </w:t>
      </w:r>
      <w:r w:rsidR="00BE4A38" w:rsidRPr="00BE4A38">
        <w:rPr>
          <w:rFonts w:ascii="Arial" w:eastAsia="Arial" w:hAnsi="Arial" w:cs="Arial"/>
          <w:lang w:val="en-US"/>
        </w:rPr>
        <w:t>The landscape walk facilitates a multidirectional exchange of knowledge</w:t>
      </w:r>
      <w:r w:rsidR="00DB6230">
        <w:rPr>
          <w:rFonts w:ascii="Arial" w:eastAsia="Arial" w:hAnsi="Arial" w:cs="Arial"/>
          <w:lang w:val="en-US"/>
        </w:rPr>
        <w:t xml:space="preserve">. </w:t>
      </w:r>
      <w:r w:rsidR="00BE4A38" w:rsidRPr="00BE4A38">
        <w:rPr>
          <w:rFonts w:ascii="Arial" w:eastAsia="Arial" w:hAnsi="Arial" w:cs="Arial"/>
          <w:lang w:val="en-US"/>
        </w:rPr>
        <w:t>New information about the environment is shared by the expert with the villagers.</w:t>
      </w:r>
      <w:r w:rsidR="00DB6230">
        <w:rPr>
          <w:rFonts w:ascii="Arial" w:eastAsia="Arial" w:hAnsi="Arial" w:cs="Arial"/>
          <w:lang w:val="en-US"/>
        </w:rPr>
        <w:t xml:space="preserve"> </w:t>
      </w:r>
      <w:r w:rsidR="00BE4A38" w:rsidRPr="00BE4A38">
        <w:rPr>
          <w:rFonts w:ascii="Arial" w:eastAsia="Arial" w:hAnsi="Arial" w:cs="Arial"/>
          <w:lang w:val="en-US"/>
        </w:rPr>
        <w:t xml:space="preserve">Local </w:t>
      </w:r>
      <w:r w:rsidR="00044FDB">
        <w:rPr>
          <w:rFonts w:ascii="Arial" w:eastAsia="Arial" w:hAnsi="Arial" w:cs="Arial"/>
          <w:lang w:val="en-US"/>
        </w:rPr>
        <w:t>‘</w:t>
      </w:r>
      <w:r w:rsidR="00BE4A38" w:rsidRPr="00BE4A38">
        <w:rPr>
          <w:rFonts w:ascii="Arial" w:eastAsia="Arial" w:hAnsi="Arial" w:cs="Arial"/>
          <w:lang w:val="en-US"/>
        </w:rPr>
        <w:t>hidden</w:t>
      </w:r>
      <w:r w:rsidR="00044FDB">
        <w:rPr>
          <w:rFonts w:ascii="Arial" w:eastAsia="Arial" w:hAnsi="Arial" w:cs="Arial"/>
          <w:lang w:val="en-US"/>
        </w:rPr>
        <w:t>’</w:t>
      </w:r>
      <w:r w:rsidR="00BE4A38" w:rsidRPr="00BE4A38">
        <w:rPr>
          <w:rFonts w:ascii="Arial" w:eastAsia="Arial" w:hAnsi="Arial" w:cs="Arial"/>
          <w:lang w:val="en-US"/>
        </w:rPr>
        <w:t xml:space="preserve"> knowledge about nature and history is shared by the villagers with the expert and among</w:t>
      </w:r>
      <w:r w:rsidR="003021ED">
        <w:rPr>
          <w:rFonts w:ascii="Arial" w:eastAsia="Arial" w:hAnsi="Arial" w:cs="Arial"/>
          <w:lang w:val="en-US"/>
        </w:rPr>
        <w:t>st</w:t>
      </w:r>
      <w:r w:rsidR="00BE4A38" w:rsidRPr="00BE4A38">
        <w:rPr>
          <w:rFonts w:ascii="Arial" w:eastAsia="Arial" w:hAnsi="Arial" w:cs="Arial"/>
          <w:lang w:val="en-US"/>
        </w:rPr>
        <w:t xml:space="preserve"> themselves. Villagers often possess valuable information that hasn’t been documented.</w:t>
      </w:r>
      <w:r w:rsidR="00DB6230" w:rsidRPr="00DB6230">
        <w:rPr>
          <w:rFonts w:ascii="Arial" w:eastAsia="Arial" w:hAnsi="Arial" w:cs="Arial"/>
          <w:lang w:val="en-US"/>
        </w:rPr>
        <w:t xml:space="preserve"> </w:t>
      </w:r>
      <w:r w:rsidR="00BE4A38" w:rsidRPr="00BE4A38">
        <w:rPr>
          <w:rFonts w:ascii="Arial" w:eastAsia="Arial" w:hAnsi="Arial" w:cs="Arial"/>
          <w:lang w:val="en-US"/>
        </w:rPr>
        <w:t xml:space="preserve">This approach can be utilized in participatory </w:t>
      </w:r>
      <w:r w:rsidR="00543451" w:rsidRPr="00DB6230">
        <w:rPr>
          <w:rFonts w:ascii="Arial" w:eastAsia="Arial" w:hAnsi="Arial" w:cs="Arial"/>
          <w:lang w:val="en-US"/>
        </w:rPr>
        <w:t>land use planning.</w:t>
      </w:r>
    </w:p>
    <w:p w14:paraId="1A9CFD18" w14:textId="77777777" w:rsidR="003603B0" w:rsidRDefault="003603B0" w:rsidP="62D410CD">
      <w:pPr>
        <w:rPr>
          <w:rFonts w:ascii="Arial" w:eastAsia="Arial" w:hAnsi="Arial" w:cs="Arial"/>
          <w:lang w:val="en-US"/>
        </w:rPr>
      </w:pPr>
    </w:p>
    <w:p w14:paraId="6D6CED24" w14:textId="04CA1645" w:rsidR="003603B0" w:rsidRDefault="006E19E0" w:rsidP="62D410CD">
      <w:pPr>
        <w:rPr>
          <w:rFonts w:ascii="Arial" w:eastAsia="Arial" w:hAnsi="Arial" w:cs="Arial"/>
          <w:lang w:val="en-US"/>
        </w:rPr>
      </w:pPr>
      <w:r w:rsidRPr="006E19E0">
        <w:rPr>
          <w:rFonts w:ascii="Arial" w:eastAsia="Arial" w:hAnsi="Arial" w:cs="Arial"/>
          <w:noProof/>
          <w:lang w:eastAsia="fi-FI"/>
        </w:rPr>
        <w:lastRenderedPageBreak/>
        <w:drawing>
          <wp:inline distT="0" distB="0" distL="0" distR="0" wp14:anchorId="57C4FD4D" wp14:editId="3049D56A">
            <wp:extent cx="4930567" cy="3756986"/>
            <wp:effectExtent l="0" t="0" r="3810" b="0"/>
            <wp:docPr id="1086863056" name="Kuva 1" descr="Kuva, joka sisältää kohteen piha-, ruoho, puu,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63056" name="Kuva 1" descr="Kuva, joka sisältää kohteen piha-, ruoho, puu, henkilö&#10;&#10;Kuvaus luotu automaattisesti"/>
                    <pic:cNvPicPr/>
                  </pic:nvPicPr>
                  <pic:blipFill>
                    <a:blip r:embed="rId21"/>
                    <a:stretch>
                      <a:fillRect/>
                    </a:stretch>
                  </pic:blipFill>
                  <pic:spPr>
                    <a:xfrm>
                      <a:off x="0" y="0"/>
                      <a:ext cx="4930567" cy="3756986"/>
                    </a:xfrm>
                    <a:prstGeom prst="rect">
                      <a:avLst/>
                    </a:prstGeom>
                  </pic:spPr>
                </pic:pic>
              </a:graphicData>
            </a:graphic>
          </wp:inline>
        </w:drawing>
      </w:r>
    </w:p>
    <w:p w14:paraId="4E75E98F" w14:textId="2DFC0FE9" w:rsidR="00D03DB1" w:rsidRPr="003445FA" w:rsidRDefault="006E19E0" w:rsidP="62D410CD">
      <w:pPr>
        <w:rPr>
          <w:rFonts w:ascii="Arial" w:eastAsia="Arial" w:hAnsi="Arial" w:cs="Arial"/>
          <w:lang w:val="en-US"/>
        </w:rPr>
      </w:pPr>
      <w:r>
        <w:rPr>
          <w:rFonts w:ascii="Arial" w:eastAsia="Arial" w:hAnsi="Arial" w:cs="Arial"/>
          <w:lang w:val="en-US"/>
        </w:rPr>
        <w:t>Fig</w:t>
      </w:r>
      <w:r w:rsidR="008A4B08">
        <w:rPr>
          <w:rFonts w:ascii="Arial" w:eastAsia="Arial" w:hAnsi="Arial" w:cs="Arial"/>
          <w:lang w:val="en-US"/>
        </w:rPr>
        <w:t>ure</w:t>
      </w:r>
      <w:r w:rsidR="00947174">
        <w:rPr>
          <w:rFonts w:ascii="Arial" w:eastAsia="Arial" w:hAnsi="Arial" w:cs="Arial"/>
          <w:lang w:val="en-US"/>
        </w:rPr>
        <w:t xml:space="preserve"> 1</w:t>
      </w:r>
      <w:r w:rsidR="000B22ED">
        <w:rPr>
          <w:rFonts w:ascii="Arial" w:eastAsia="Arial" w:hAnsi="Arial" w:cs="Arial"/>
          <w:lang w:val="en-US"/>
        </w:rPr>
        <w:t>6</w:t>
      </w:r>
      <w:r>
        <w:rPr>
          <w:rFonts w:ascii="Arial" w:eastAsia="Arial" w:hAnsi="Arial" w:cs="Arial"/>
          <w:lang w:val="en-US"/>
        </w:rPr>
        <w:t>. Village landscape walk in the regionally significant landscape area in Nurmijärvi Lieksa. Photo by Sara Mutanen.</w:t>
      </w:r>
    </w:p>
    <w:sectPr w:rsidR="00D03DB1" w:rsidRPr="003445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1367"/>
    <w:multiLevelType w:val="multilevel"/>
    <w:tmpl w:val="3A58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4057B"/>
    <w:multiLevelType w:val="hybridMultilevel"/>
    <w:tmpl w:val="C1D0E09A"/>
    <w:lvl w:ilvl="0" w:tplc="E3B2B60E">
      <w:numFmt w:val="bullet"/>
      <w:lvlText w:val="-"/>
      <w:lvlJc w:val="left"/>
      <w:pPr>
        <w:ind w:left="720" w:hanging="360"/>
      </w:pPr>
      <w:rPr>
        <w:rFonts w:ascii="Aptos" w:eastAsiaTheme="minorHAnsi" w:hAnsi="Aptos" w:cstheme="minorBid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5002DE8"/>
    <w:multiLevelType w:val="multilevel"/>
    <w:tmpl w:val="9A48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F55A26"/>
    <w:multiLevelType w:val="hybridMultilevel"/>
    <w:tmpl w:val="62ACF412"/>
    <w:lvl w:ilvl="0" w:tplc="0A34E13C">
      <w:numFmt w:val="bullet"/>
      <w:lvlText w:val="-"/>
      <w:lvlJc w:val="left"/>
      <w:pPr>
        <w:ind w:left="720" w:hanging="360"/>
      </w:pPr>
      <w:rPr>
        <w:rFonts w:ascii="Aptos" w:eastAsiaTheme="minorHAnsi" w:hAnsi="Apto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0293631"/>
    <w:multiLevelType w:val="hybridMultilevel"/>
    <w:tmpl w:val="52085720"/>
    <w:lvl w:ilvl="0" w:tplc="7FD2402C">
      <w:numFmt w:val="bullet"/>
      <w:lvlText w:val="-"/>
      <w:lvlJc w:val="left"/>
      <w:pPr>
        <w:ind w:left="720" w:hanging="360"/>
      </w:pPr>
      <w:rPr>
        <w:rFonts w:ascii="Aptos" w:eastAsiaTheme="minorHAnsi" w:hAnsi="Apto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46613FE"/>
    <w:multiLevelType w:val="hybridMultilevel"/>
    <w:tmpl w:val="78C8F08C"/>
    <w:lvl w:ilvl="0" w:tplc="DC9CEE2A">
      <w:numFmt w:val="bullet"/>
      <w:lvlText w:val="-"/>
      <w:lvlJc w:val="left"/>
      <w:pPr>
        <w:ind w:left="720" w:hanging="360"/>
      </w:pPr>
      <w:rPr>
        <w:rFonts w:ascii="Aptos" w:eastAsiaTheme="minorHAnsi" w:hAnsi="Apto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660E7B21"/>
    <w:multiLevelType w:val="hybridMultilevel"/>
    <w:tmpl w:val="149C2126"/>
    <w:lvl w:ilvl="0" w:tplc="43A690D8">
      <w:numFmt w:val="bullet"/>
      <w:lvlText w:val="-"/>
      <w:lvlJc w:val="left"/>
      <w:pPr>
        <w:ind w:left="720" w:hanging="360"/>
      </w:pPr>
      <w:rPr>
        <w:rFonts w:ascii="Aptos" w:eastAsiaTheme="minorHAnsi" w:hAnsi="Apto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7B9B2D96"/>
    <w:multiLevelType w:val="multilevel"/>
    <w:tmpl w:val="031ED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766674">
    <w:abstractNumId w:val="0"/>
  </w:num>
  <w:num w:numId="2" w16cid:durableId="1341618729">
    <w:abstractNumId w:val="7"/>
  </w:num>
  <w:num w:numId="3" w16cid:durableId="277569354">
    <w:abstractNumId w:val="6"/>
  </w:num>
  <w:num w:numId="4" w16cid:durableId="1972049299">
    <w:abstractNumId w:val="5"/>
  </w:num>
  <w:num w:numId="5" w16cid:durableId="573705809">
    <w:abstractNumId w:val="4"/>
  </w:num>
  <w:num w:numId="6" w16cid:durableId="1457067423">
    <w:abstractNumId w:val="3"/>
  </w:num>
  <w:num w:numId="7" w16cid:durableId="755827474">
    <w:abstractNumId w:val="1"/>
  </w:num>
  <w:num w:numId="8" w16cid:durableId="76049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EE8279"/>
    <w:rsid w:val="00004C60"/>
    <w:rsid w:val="000079B3"/>
    <w:rsid w:val="00007DDC"/>
    <w:rsid w:val="00016018"/>
    <w:rsid w:val="0001724B"/>
    <w:rsid w:val="00017DC8"/>
    <w:rsid w:val="00024CF3"/>
    <w:rsid w:val="00041741"/>
    <w:rsid w:val="00041F98"/>
    <w:rsid w:val="00044FDB"/>
    <w:rsid w:val="000468CC"/>
    <w:rsid w:val="000500BA"/>
    <w:rsid w:val="000531AA"/>
    <w:rsid w:val="00062608"/>
    <w:rsid w:val="000709E4"/>
    <w:rsid w:val="000748FB"/>
    <w:rsid w:val="00076067"/>
    <w:rsid w:val="00081C50"/>
    <w:rsid w:val="000828CA"/>
    <w:rsid w:val="00087264"/>
    <w:rsid w:val="00091E83"/>
    <w:rsid w:val="000B0134"/>
    <w:rsid w:val="000B22ED"/>
    <w:rsid w:val="000B6B78"/>
    <w:rsid w:val="000B7D7E"/>
    <w:rsid w:val="000C60D7"/>
    <w:rsid w:val="000D056F"/>
    <w:rsid w:val="000D0674"/>
    <w:rsid w:val="000D3854"/>
    <w:rsid w:val="000E2070"/>
    <w:rsid w:val="000E7E5E"/>
    <w:rsid w:val="000F0FC1"/>
    <w:rsid w:val="0010115B"/>
    <w:rsid w:val="00107255"/>
    <w:rsid w:val="00123E78"/>
    <w:rsid w:val="001245B8"/>
    <w:rsid w:val="00135466"/>
    <w:rsid w:val="00135B9D"/>
    <w:rsid w:val="0014331E"/>
    <w:rsid w:val="0015649B"/>
    <w:rsid w:val="00156B91"/>
    <w:rsid w:val="0015755A"/>
    <w:rsid w:val="00161B98"/>
    <w:rsid w:val="001679A2"/>
    <w:rsid w:val="00172246"/>
    <w:rsid w:val="00175C9E"/>
    <w:rsid w:val="001771F2"/>
    <w:rsid w:val="00185FF6"/>
    <w:rsid w:val="001951F5"/>
    <w:rsid w:val="001A02EB"/>
    <w:rsid w:val="001A23A4"/>
    <w:rsid w:val="001A31B4"/>
    <w:rsid w:val="001B636C"/>
    <w:rsid w:val="001B7258"/>
    <w:rsid w:val="001C128F"/>
    <w:rsid w:val="001C4AC6"/>
    <w:rsid w:val="001C6F3E"/>
    <w:rsid w:val="001C7FB2"/>
    <w:rsid w:val="001D7158"/>
    <w:rsid w:val="001E78E4"/>
    <w:rsid w:val="00204C21"/>
    <w:rsid w:val="00211400"/>
    <w:rsid w:val="002245B9"/>
    <w:rsid w:val="00225F60"/>
    <w:rsid w:val="002325C3"/>
    <w:rsid w:val="002328F1"/>
    <w:rsid w:val="002333EF"/>
    <w:rsid w:val="0023360A"/>
    <w:rsid w:val="002403EB"/>
    <w:rsid w:val="00240E8A"/>
    <w:rsid w:val="00243E76"/>
    <w:rsid w:val="00245621"/>
    <w:rsid w:val="00251C61"/>
    <w:rsid w:val="00253A07"/>
    <w:rsid w:val="00253EFF"/>
    <w:rsid w:val="00264A99"/>
    <w:rsid w:val="002653C5"/>
    <w:rsid w:val="002768BC"/>
    <w:rsid w:val="00280B88"/>
    <w:rsid w:val="002856B5"/>
    <w:rsid w:val="00292FBC"/>
    <w:rsid w:val="002971FE"/>
    <w:rsid w:val="00297C4D"/>
    <w:rsid w:val="002A1EB7"/>
    <w:rsid w:val="002A48B9"/>
    <w:rsid w:val="002B38C6"/>
    <w:rsid w:val="002C3FDE"/>
    <w:rsid w:val="002D43F8"/>
    <w:rsid w:val="002D67D6"/>
    <w:rsid w:val="002E1A6E"/>
    <w:rsid w:val="002F46C8"/>
    <w:rsid w:val="002FCF66"/>
    <w:rsid w:val="003021ED"/>
    <w:rsid w:val="0030349C"/>
    <w:rsid w:val="003230EC"/>
    <w:rsid w:val="0032426B"/>
    <w:rsid w:val="00332561"/>
    <w:rsid w:val="00333441"/>
    <w:rsid w:val="003359E1"/>
    <w:rsid w:val="003445FA"/>
    <w:rsid w:val="003451AF"/>
    <w:rsid w:val="00345376"/>
    <w:rsid w:val="00351B95"/>
    <w:rsid w:val="00354271"/>
    <w:rsid w:val="00357072"/>
    <w:rsid w:val="003603B0"/>
    <w:rsid w:val="00365010"/>
    <w:rsid w:val="00390D64"/>
    <w:rsid w:val="003926D6"/>
    <w:rsid w:val="003B1052"/>
    <w:rsid w:val="003B368A"/>
    <w:rsid w:val="003B51FC"/>
    <w:rsid w:val="003B7DD6"/>
    <w:rsid w:val="003C17B5"/>
    <w:rsid w:val="003F1DE9"/>
    <w:rsid w:val="003F38DB"/>
    <w:rsid w:val="003F59D2"/>
    <w:rsid w:val="004003C7"/>
    <w:rsid w:val="00401D8A"/>
    <w:rsid w:val="00403ED5"/>
    <w:rsid w:val="00404402"/>
    <w:rsid w:val="00412618"/>
    <w:rsid w:val="00417507"/>
    <w:rsid w:val="00420415"/>
    <w:rsid w:val="00420B76"/>
    <w:rsid w:val="00422FB5"/>
    <w:rsid w:val="00432F76"/>
    <w:rsid w:val="004468E1"/>
    <w:rsid w:val="00456F4A"/>
    <w:rsid w:val="00465266"/>
    <w:rsid w:val="00472CEE"/>
    <w:rsid w:val="004840CE"/>
    <w:rsid w:val="00486CC5"/>
    <w:rsid w:val="00492DC3"/>
    <w:rsid w:val="004936F2"/>
    <w:rsid w:val="00497056"/>
    <w:rsid w:val="004A1BC5"/>
    <w:rsid w:val="004A541A"/>
    <w:rsid w:val="004A7814"/>
    <w:rsid w:val="004B23CE"/>
    <w:rsid w:val="004B7233"/>
    <w:rsid w:val="004D096A"/>
    <w:rsid w:val="004E326C"/>
    <w:rsid w:val="004E6EDA"/>
    <w:rsid w:val="005061D1"/>
    <w:rsid w:val="0050723A"/>
    <w:rsid w:val="00512D1E"/>
    <w:rsid w:val="00515F33"/>
    <w:rsid w:val="005354F9"/>
    <w:rsid w:val="00543451"/>
    <w:rsid w:val="00553D3B"/>
    <w:rsid w:val="00555622"/>
    <w:rsid w:val="00560A96"/>
    <w:rsid w:val="00565D77"/>
    <w:rsid w:val="00583027"/>
    <w:rsid w:val="00583A4F"/>
    <w:rsid w:val="00586EAD"/>
    <w:rsid w:val="0059035D"/>
    <w:rsid w:val="0059113D"/>
    <w:rsid w:val="00594F0F"/>
    <w:rsid w:val="00595ABE"/>
    <w:rsid w:val="005A0D7B"/>
    <w:rsid w:val="005B38B3"/>
    <w:rsid w:val="005B3903"/>
    <w:rsid w:val="005B6E36"/>
    <w:rsid w:val="005B716C"/>
    <w:rsid w:val="005B7A59"/>
    <w:rsid w:val="005C1E15"/>
    <w:rsid w:val="005D1288"/>
    <w:rsid w:val="005E215B"/>
    <w:rsid w:val="005E2CC8"/>
    <w:rsid w:val="005E2F03"/>
    <w:rsid w:val="005E4E5F"/>
    <w:rsid w:val="005F35CF"/>
    <w:rsid w:val="005F7A57"/>
    <w:rsid w:val="00610B50"/>
    <w:rsid w:val="00620036"/>
    <w:rsid w:val="00624417"/>
    <w:rsid w:val="00626AE7"/>
    <w:rsid w:val="00635E7A"/>
    <w:rsid w:val="00644323"/>
    <w:rsid w:val="00647708"/>
    <w:rsid w:val="0065207A"/>
    <w:rsid w:val="0065489C"/>
    <w:rsid w:val="0065586E"/>
    <w:rsid w:val="00656514"/>
    <w:rsid w:val="00667311"/>
    <w:rsid w:val="006A1CD0"/>
    <w:rsid w:val="006A20DA"/>
    <w:rsid w:val="006A3B84"/>
    <w:rsid w:val="006A673C"/>
    <w:rsid w:val="006B0FB4"/>
    <w:rsid w:val="006B73E8"/>
    <w:rsid w:val="006C0233"/>
    <w:rsid w:val="006C33F7"/>
    <w:rsid w:val="006D3E0D"/>
    <w:rsid w:val="006D6312"/>
    <w:rsid w:val="006D771F"/>
    <w:rsid w:val="006E19E0"/>
    <w:rsid w:val="006E297F"/>
    <w:rsid w:val="006E5731"/>
    <w:rsid w:val="006F557F"/>
    <w:rsid w:val="006F687E"/>
    <w:rsid w:val="00703255"/>
    <w:rsid w:val="00705D1A"/>
    <w:rsid w:val="0071682E"/>
    <w:rsid w:val="007222B8"/>
    <w:rsid w:val="0072663F"/>
    <w:rsid w:val="00740420"/>
    <w:rsid w:val="007414A5"/>
    <w:rsid w:val="0075200E"/>
    <w:rsid w:val="00753274"/>
    <w:rsid w:val="00773F1E"/>
    <w:rsid w:val="00790F72"/>
    <w:rsid w:val="00792FB6"/>
    <w:rsid w:val="00797916"/>
    <w:rsid w:val="007A339C"/>
    <w:rsid w:val="007A4F08"/>
    <w:rsid w:val="007A5884"/>
    <w:rsid w:val="007A60D4"/>
    <w:rsid w:val="007B524B"/>
    <w:rsid w:val="007B6B76"/>
    <w:rsid w:val="007B777B"/>
    <w:rsid w:val="007C46E3"/>
    <w:rsid w:val="007C7E85"/>
    <w:rsid w:val="007D3335"/>
    <w:rsid w:val="007D777D"/>
    <w:rsid w:val="007E2DDE"/>
    <w:rsid w:val="007F174A"/>
    <w:rsid w:val="008166DF"/>
    <w:rsid w:val="00820242"/>
    <w:rsid w:val="00820CC1"/>
    <w:rsid w:val="0082355A"/>
    <w:rsid w:val="00830EB3"/>
    <w:rsid w:val="00843C5B"/>
    <w:rsid w:val="008446A4"/>
    <w:rsid w:val="00850B6E"/>
    <w:rsid w:val="00850E42"/>
    <w:rsid w:val="008712CA"/>
    <w:rsid w:val="00881DD2"/>
    <w:rsid w:val="00882479"/>
    <w:rsid w:val="008834D6"/>
    <w:rsid w:val="00896AC0"/>
    <w:rsid w:val="008A046C"/>
    <w:rsid w:val="008A4040"/>
    <w:rsid w:val="008A4B08"/>
    <w:rsid w:val="008B0FC6"/>
    <w:rsid w:val="008B5BE3"/>
    <w:rsid w:val="008C276D"/>
    <w:rsid w:val="008C528D"/>
    <w:rsid w:val="008C66F5"/>
    <w:rsid w:val="008C6BAB"/>
    <w:rsid w:val="008D531B"/>
    <w:rsid w:val="008D71CD"/>
    <w:rsid w:val="008E070A"/>
    <w:rsid w:val="008E27B9"/>
    <w:rsid w:val="0090135B"/>
    <w:rsid w:val="009368A9"/>
    <w:rsid w:val="00942E17"/>
    <w:rsid w:val="00945A71"/>
    <w:rsid w:val="00947174"/>
    <w:rsid w:val="00960CD5"/>
    <w:rsid w:val="00994487"/>
    <w:rsid w:val="00995626"/>
    <w:rsid w:val="00996DC2"/>
    <w:rsid w:val="00997B62"/>
    <w:rsid w:val="009A2C2D"/>
    <w:rsid w:val="009A5F2D"/>
    <w:rsid w:val="009B5703"/>
    <w:rsid w:val="009C523A"/>
    <w:rsid w:val="009C7E44"/>
    <w:rsid w:val="009D200A"/>
    <w:rsid w:val="009D5DBE"/>
    <w:rsid w:val="009D6E01"/>
    <w:rsid w:val="009E0DAF"/>
    <w:rsid w:val="009E120C"/>
    <w:rsid w:val="00A01028"/>
    <w:rsid w:val="00A04335"/>
    <w:rsid w:val="00A07829"/>
    <w:rsid w:val="00A13849"/>
    <w:rsid w:val="00A163F5"/>
    <w:rsid w:val="00A239EA"/>
    <w:rsid w:val="00A2444D"/>
    <w:rsid w:val="00A32E63"/>
    <w:rsid w:val="00A3529D"/>
    <w:rsid w:val="00A3692E"/>
    <w:rsid w:val="00A522E2"/>
    <w:rsid w:val="00A552A9"/>
    <w:rsid w:val="00A60A03"/>
    <w:rsid w:val="00A77DF4"/>
    <w:rsid w:val="00A82E33"/>
    <w:rsid w:val="00A86F04"/>
    <w:rsid w:val="00A946CA"/>
    <w:rsid w:val="00A94924"/>
    <w:rsid w:val="00AA5F84"/>
    <w:rsid w:val="00AA66B9"/>
    <w:rsid w:val="00AA78CE"/>
    <w:rsid w:val="00AB2AA2"/>
    <w:rsid w:val="00AB4C06"/>
    <w:rsid w:val="00AB6056"/>
    <w:rsid w:val="00AB7B0A"/>
    <w:rsid w:val="00AC4090"/>
    <w:rsid w:val="00AC4139"/>
    <w:rsid w:val="00AC4B0D"/>
    <w:rsid w:val="00AD147D"/>
    <w:rsid w:val="00AE3A31"/>
    <w:rsid w:val="00AF0715"/>
    <w:rsid w:val="00AF1717"/>
    <w:rsid w:val="00AF6A72"/>
    <w:rsid w:val="00B11CC2"/>
    <w:rsid w:val="00B235E1"/>
    <w:rsid w:val="00B2680E"/>
    <w:rsid w:val="00B302F4"/>
    <w:rsid w:val="00B31150"/>
    <w:rsid w:val="00B42DCE"/>
    <w:rsid w:val="00B514D8"/>
    <w:rsid w:val="00B52E3B"/>
    <w:rsid w:val="00B54413"/>
    <w:rsid w:val="00B642F7"/>
    <w:rsid w:val="00B66B96"/>
    <w:rsid w:val="00B86069"/>
    <w:rsid w:val="00B9370A"/>
    <w:rsid w:val="00BA3A98"/>
    <w:rsid w:val="00BA6355"/>
    <w:rsid w:val="00BC0EA9"/>
    <w:rsid w:val="00BD0638"/>
    <w:rsid w:val="00BE2274"/>
    <w:rsid w:val="00BE4A38"/>
    <w:rsid w:val="00C07118"/>
    <w:rsid w:val="00C12AB4"/>
    <w:rsid w:val="00C13BC1"/>
    <w:rsid w:val="00C20565"/>
    <w:rsid w:val="00C20CB4"/>
    <w:rsid w:val="00C25087"/>
    <w:rsid w:val="00C26D50"/>
    <w:rsid w:val="00C32EB0"/>
    <w:rsid w:val="00C34139"/>
    <w:rsid w:val="00C41590"/>
    <w:rsid w:val="00C57A25"/>
    <w:rsid w:val="00C645BC"/>
    <w:rsid w:val="00C82C17"/>
    <w:rsid w:val="00C90377"/>
    <w:rsid w:val="00C9084B"/>
    <w:rsid w:val="00CA38B3"/>
    <w:rsid w:val="00CB557F"/>
    <w:rsid w:val="00CB7353"/>
    <w:rsid w:val="00CC58C3"/>
    <w:rsid w:val="00CD47A9"/>
    <w:rsid w:val="00CE3891"/>
    <w:rsid w:val="00CE62CE"/>
    <w:rsid w:val="00CF42CE"/>
    <w:rsid w:val="00D0131C"/>
    <w:rsid w:val="00D03DB1"/>
    <w:rsid w:val="00D0608C"/>
    <w:rsid w:val="00D07889"/>
    <w:rsid w:val="00D13522"/>
    <w:rsid w:val="00D20527"/>
    <w:rsid w:val="00D25F2A"/>
    <w:rsid w:val="00D26DCB"/>
    <w:rsid w:val="00D318CA"/>
    <w:rsid w:val="00D71B2D"/>
    <w:rsid w:val="00D85A49"/>
    <w:rsid w:val="00DA1B38"/>
    <w:rsid w:val="00DA2EC1"/>
    <w:rsid w:val="00DA2F1E"/>
    <w:rsid w:val="00DA7383"/>
    <w:rsid w:val="00DB2D0A"/>
    <w:rsid w:val="00DB6230"/>
    <w:rsid w:val="00DB6921"/>
    <w:rsid w:val="00DC5B6A"/>
    <w:rsid w:val="00DE1277"/>
    <w:rsid w:val="00DE2782"/>
    <w:rsid w:val="00DE4672"/>
    <w:rsid w:val="00DE4F3D"/>
    <w:rsid w:val="00E05C4C"/>
    <w:rsid w:val="00E12AB8"/>
    <w:rsid w:val="00E136AA"/>
    <w:rsid w:val="00E15851"/>
    <w:rsid w:val="00E24F77"/>
    <w:rsid w:val="00E27399"/>
    <w:rsid w:val="00E3274A"/>
    <w:rsid w:val="00E34D28"/>
    <w:rsid w:val="00E404C9"/>
    <w:rsid w:val="00E423BD"/>
    <w:rsid w:val="00E425B4"/>
    <w:rsid w:val="00E5008D"/>
    <w:rsid w:val="00E57DE1"/>
    <w:rsid w:val="00E7024C"/>
    <w:rsid w:val="00E741F6"/>
    <w:rsid w:val="00E76D5B"/>
    <w:rsid w:val="00E84699"/>
    <w:rsid w:val="00E904DD"/>
    <w:rsid w:val="00E91598"/>
    <w:rsid w:val="00E918BF"/>
    <w:rsid w:val="00E92923"/>
    <w:rsid w:val="00EC3F43"/>
    <w:rsid w:val="00ED5847"/>
    <w:rsid w:val="00EE40C2"/>
    <w:rsid w:val="00EF3D57"/>
    <w:rsid w:val="00EF58CA"/>
    <w:rsid w:val="00EF62BD"/>
    <w:rsid w:val="00F030CC"/>
    <w:rsid w:val="00F12B47"/>
    <w:rsid w:val="00F17BBF"/>
    <w:rsid w:val="00F24B18"/>
    <w:rsid w:val="00F24DC2"/>
    <w:rsid w:val="00F342A7"/>
    <w:rsid w:val="00F37A50"/>
    <w:rsid w:val="00F40979"/>
    <w:rsid w:val="00F42A14"/>
    <w:rsid w:val="00F42A53"/>
    <w:rsid w:val="00F4311F"/>
    <w:rsid w:val="00F52F01"/>
    <w:rsid w:val="00F60453"/>
    <w:rsid w:val="00F64A0C"/>
    <w:rsid w:val="00F66990"/>
    <w:rsid w:val="00F70432"/>
    <w:rsid w:val="00F7446A"/>
    <w:rsid w:val="00F74C16"/>
    <w:rsid w:val="00F80F93"/>
    <w:rsid w:val="00F856F3"/>
    <w:rsid w:val="00F87C9F"/>
    <w:rsid w:val="00F87EF9"/>
    <w:rsid w:val="00F9035E"/>
    <w:rsid w:val="00F95B3F"/>
    <w:rsid w:val="00FB3B1A"/>
    <w:rsid w:val="00FB62A7"/>
    <w:rsid w:val="00FC3B36"/>
    <w:rsid w:val="00FD3DD2"/>
    <w:rsid w:val="00FD6A3C"/>
    <w:rsid w:val="00FE524C"/>
    <w:rsid w:val="00FE5BE4"/>
    <w:rsid w:val="00FF67CE"/>
    <w:rsid w:val="04EE8279"/>
    <w:rsid w:val="05D32314"/>
    <w:rsid w:val="089F2C1F"/>
    <w:rsid w:val="09183D9E"/>
    <w:rsid w:val="099DD488"/>
    <w:rsid w:val="0AC28879"/>
    <w:rsid w:val="0E80B776"/>
    <w:rsid w:val="143BF8C0"/>
    <w:rsid w:val="156A72DB"/>
    <w:rsid w:val="1639D239"/>
    <w:rsid w:val="1662BBB2"/>
    <w:rsid w:val="216B886A"/>
    <w:rsid w:val="2B88B090"/>
    <w:rsid w:val="31EBB030"/>
    <w:rsid w:val="3C11CE45"/>
    <w:rsid w:val="44217E67"/>
    <w:rsid w:val="45830B79"/>
    <w:rsid w:val="4BA62141"/>
    <w:rsid w:val="4C6CF300"/>
    <w:rsid w:val="4C77545B"/>
    <w:rsid w:val="540EF577"/>
    <w:rsid w:val="62437C6A"/>
    <w:rsid w:val="62D410CD"/>
    <w:rsid w:val="65B99AE4"/>
    <w:rsid w:val="6628EE97"/>
    <w:rsid w:val="6C983C9D"/>
    <w:rsid w:val="6CBC1DF8"/>
    <w:rsid w:val="77FBA27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E8279"/>
  <w15:chartTrackingRefBased/>
  <w15:docId w15:val="{9AE33DC5-60F6-4840-920E-A9B1F2E1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99"/>
    <w:semiHidden/>
    <w:unhideWhenUsed/>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016018"/>
    <w:rPr>
      <w:color w:val="467886" w:themeColor="hyperlink"/>
      <w:u w:val="single"/>
    </w:rPr>
  </w:style>
  <w:style w:type="character" w:customStyle="1" w:styleId="UnresolvedMention1">
    <w:name w:val="Unresolved Mention1"/>
    <w:basedOn w:val="DefaultParagraphFont"/>
    <w:uiPriority w:val="99"/>
    <w:semiHidden/>
    <w:unhideWhenUsed/>
    <w:rsid w:val="00016018"/>
    <w:rPr>
      <w:color w:val="605E5C"/>
      <w:shd w:val="clear" w:color="auto" w:fill="E1DFDD"/>
    </w:rPr>
  </w:style>
  <w:style w:type="paragraph" w:styleId="ListParagraph">
    <w:name w:val="List Paragraph"/>
    <w:basedOn w:val="Normal"/>
    <w:uiPriority w:val="34"/>
    <w:qFormat/>
    <w:rsid w:val="005B7A59"/>
    <w:pPr>
      <w:ind w:left="720"/>
      <w:contextualSpacing/>
    </w:pPr>
  </w:style>
  <w:style w:type="table" w:styleId="TableGrid">
    <w:name w:val="Table Grid"/>
    <w:basedOn w:val="TableNormal"/>
    <w:uiPriority w:val="39"/>
    <w:rsid w:val="00647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23CE"/>
    <w:pPr>
      <w:spacing w:after="0" w:line="240" w:lineRule="auto"/>
    </w:pPr>
  </w:style>
  <w:style w:type="character" w:styleId="CommentReference">
    <w:name w:val="annotation reference"/>
    <w:basedOn w:val="DefaultParagraphFont"/>
    <w:uiPriority w:val="99"/>
    <w:semiHidden/>
    <w:unhideWhenUsed/>
    <w:rsid w:val="005B6E36"/>
    <w:rPr>
      <w:sz w:val="16"/>
      <w:szCs w:val="16"/>
    </w:rPr>
  </w:style>
  <w:style w:type="paragraph" w:styleId="CommentText">
    <w:name w:val="annotation text"/>
    <w:basedOn w:val="Normal"/>
    <w:link w:val="CommentTextChar"/>
    <w:uiPriority w:val="99"/>
    <w:unhideWhenUsed/>
    <w:rsid w:val="005B6E36"/>
    <w:pPr>
      <w:spacing w:line="240" w:lineRule="auto"/>
    </w:pPr>
    <w:rPr>
      <w:sz w:val="20"/>
      <w:szCs w:val="20"/>
    </w:rPr>
  </w:style>
  <w:style w:type="character" w:customStyle="1" w:styleId="CommentTextChar">
    <w:name w:val="Comment Text Char"/>
    <w:basedOn w:val="DefaultParagraphFont"/>
    <w:link w:val="CommentText"/>
    <w:uiPriority w:val="99"/>
    <w:rsid w:val="005B6E36"/>
    <w:rPr>
      <w:sz w:val="20"/>
      <w:szCs w:val="20"/>
    </w:rPr>
  </w:style>
  <w:style w:type="paragraph" w:styleId="CommentSubject">
    <w:name w:val="annotation subject"/>
    <w:basedOn w:val="CommentText"/>
    <w:next w:val="CommentText"/>
    <w:link w:val="CommentSubjectChar"/>
    <w:uiPriority w:val="99"/>
    <w:semiHidden/>
    <w:unhideWhenUsed/>
    <w:rsid w:val="005B6E36"/>
    <w:rPr>
      <w:b/>
      <w:bCs/>
    </w:rPr>
  </w:style>
  <w:style w:type="character" w:customStyle="1" w:styleId="CommentSubjectChar">
    <w:name w:val="Comment Subject Char"/>
    <w:basedOn w:val="CommentTextChar"/>
    <w:link w:val="CommentSubject"/>
    <w:uiPriority w:val="99"/>
    <w:semiHidden/>
    <w:rsid w:val="005B6E36"/>
    <w:rPr>
      <w:b/>
      <w:bCs/>
      <w:sz w:val="20"/>
      <w:szCs w:val="20"/>
    </w:rPr>
  </w:style>
  <w:style w:type="paragraph" w:styleId="BalloonText">
    <w:name w:val="Balloon Text"/>
    <w:basedOn w:val="Normal"/>
    <w:link w:val="BalloonTextChar"/>
    <w:uiPriority w:val="99"/>
    <w:semiHidden/>
    <w:unhideWhenUsed/>
    <w:rsid w:val="00400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3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25642">
      <w:bodyDiv w:val="1"/>
      <w:marLeft w:val="0"/>
      <w:marRight w:val="0"/>
      <w:marTop w:val="0"/>
      <w:marBottom w:val="0"/>
      <w:divBdr>
        <w:top w:val="none" w:sz="0" w:space="0" w:color="auto"/>
        <w:left w:val="none" w:sz="0" w:space="0" w:color="auto"/>
        <w:bottom w:val="none" w:sz="0" w:space="0" w:color="auto"/>
        <w:right w:val="none" w:sz="0" w:space="0" w:color="auto"/>
      </w:divBdr>
    </w:div>
    <w:div w:id="768353281">
      <w:bodyDiv w:val="1"/>
      <w:marLeft w:val="0"/>
      <w:marRight w:val="0"/>
      <w:marTop w:val="0"/>
      <w:marBottom w:val="0"/>
      <w:divBdr>
        <w:top w:val="none" w:sz="0" w:space="0" w:color="auto"/>
        <w:left w:val="none" w:sz="0" w:space="0" w:color="auto"/>
        <w:bottom w:val="none" w:sz="0" w:space="0" w:color="auto"/>
        <w:right w:val="none" w:sz="0" w:space="0" w:color="auto"/>
      </w:divBdr>
    </w:div>
    <w:div w:id="796266302">
      <w:bodyDiv w:val="1"/>
      <w:marLeft w:val="0"/>
      <w:marRight w:val="0"/>
      <w:marTop w:val="0"/>
      <w:marBottom w:val="0"/>
      <w:divBdr>
        <w:top w:val="none" w:sz="0" w:space="0" w:color="auto"/>
        <w:left w:val="none" w:sz="0" w:space="0" w:color="auto"/>
        <w:bottom w:val="none" w:sz="0" w:space="0" w:color="auto"/>
        <w:right w:val="none" w:sz="0" w:space="0" w:color="auto"/>
      </w:divBdr>
    </w:div>
    <w:div w:id="1147624820">
      <w:bodyDiv w:val="1"/>
      <w:marLeft w:val="0"/>
      <w:marRight w:val="0"/>
      <w:marTop w:val="0"/>
      <w:marBottom w:val="0"/>
      <w:divBdr>
        <w:top w:val="none" w:sz="0" w:space="0" w:color="auto"/>
        <w:left w:val="none" w:sz="0" w:space="0" w:color="auto"/>
        <w:bottom w:val="none" w:sz="0" w:space="0" w:color="auto"/>
        <w:right w:val="none" w:sz="0" w:space="0" w:color="auto"/>
      </w:divBdr>
    </w:div>
    <w:div w:id="1837108791">
      <w:bodyDiv w:val="1"/>
      <w:marLeft w:val="0"/>
      <w:marRight w:val="0"/>
      <w:marTop w:val="0"/>
      <w:marBottom w:val="0"/>
      <w:divBdr>
        <w:top w:val="none" w:sz="0" w:space="0" w:color="auto"/>
        <w:left w:val="none" w:sz="0" w:space="0" w:color="auto"/>
        <w:bottom w:val="none" w:sz="0" w:space="0" w:color="auto"/>
        <w:right w:val="none" w:sz="0" w:space="0" w:color="auto"/>
      </w:divBdr>
    </w:div>
    <w:div w:id="183829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youtube.com/embed/oPqA2VsmHvY?start=10&amp;feature=oembed"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proagria.fi/hankkeet/kaipo-verkko"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65807E-67E8-4EC6-A076-11FC2DD259D3}">
  <ds:schemaRefs>
    <ds:schemaRef ds:uri="http://schemas.microsoft.com/office/2006/metadata/properties"/>
    <ds:schemaRef ds:uri="http://schemas.microsoft.com/office/infopath/2007/PartnerControls"/>
    <ds:schemaRef ds:uri="28c6e83b-9694-4f17-a3e5-10b784414b74"/>
  </ds:schemaRefs>
</ds:datastoreItem>
</file>

<file path=customXml/itemProps2.xml><?xml version="1.0" encoding="utf-8"?>
<ds:datastoreItem xmlns:ds="http://schemas.openxmlformats.org/officeDocument/2006/customXml" ds:itemID="{FA6207A4-DBDD-4BAA-A833-EBB2D1FAAEAD}">
  <ds:schemaRefs>
    <ds:schemaRef ds:uri="http://schemas.microsoft.com/sharepoint/v3/contenttype/forms"/>
  </ds:schemaRefs>
</ds:datastoreItem>
</file>

<file path=customXml/itemProps3.xml><?xml version="1.0" encoding="utf-8"?>
<ds:datastoreItem xmlns:ds="http://schemas.openxmlformats.org/officeDocument/2006/customXml" ds:itemID="{D4C5082D-204B-4C2D-8DFF-542CD2F1D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1332</Words>
  <Characters>10795</Characters>
  <Application>Microsoft Office Word</Application>
  <DocSecurity>0</DocSecurity>
  <Lines>89</Lines>
  <Paragraphs>24</Paragraphs>
  <ScaleCrop>false</ScaleCrop>
  <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Ollikainen</dc:creator>
  <cp:keywords/>
  <dc:description/>
  <cp:lastModifiedBy>Oskari Ylikoski</cp:lastModifiedBy>
  <cp:revision>6</cp:revision>
  <dcterms:created xsi:type="dcterms:W3CDTF">2024-12-23T11:49:00Z</dcterms:created>
  <dcterms:modified xsi:type="dcterms:W3CDTF">2025-06-11T14:22:00Z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MediaServiceImageTags">
    <vt:lpwstr/>
  </property>
  <property fmtid="{D5CDD505-2E9C-101B-9397-08002B2CF9AE}" pid="4" name="lcf76f155ced4ddcb4097134ff3c332f">
    <vt:lpwstr/>
  </property>
</Properties>
</file>