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980233461"/>
        <w:docPartObj>
          <w:docPartGallery w:val="Cover Pages"/>
          <w:docPartUnique/>
        </w:docPartObj>
      </w:sdtPr>
      <w:sdtEndPr>
        <w:rPr>
          <w:rFonts w:eastAsia="Times New Roman" w:cstheme="minorHAnsi"/>
          <w:sz w:val="24"/>
          <w:szCs w:val="24"/>
          <w:lang w:eastAsia="fi-FI"/>
        </w:rPr>
      </w:sdtEndPr>
      <w:sdtContent>
        <w:p w:rsidR="00B25842" w:rsidRDefault="00685B15" w:rsidP="00890AF0">
          <w:pPr>
            <w:jc w:val="center"/>
          </w:pPr>
          <w:r>
            <w:rPr>
              <w:noProof/>
              <w:lang w:eastAsia="fi-FI"/>
            </w:rPr>
            <w:drawing>
              <wp:inline distT="0" distB="0" distL="0" distR="0">
                <wp:extent cx="4608576" cy="3072703"/>
                <wp:effectExtent l="0" t="0" r="1905" b="0"/>
                <wp:docPr id="9" name="Kuv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Stock-127006801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700378" cy="3133910"/>
                        </a:xfrm>
                        <a:prstGeom prst="rect">
                          <a:avLst/>
                        </a:prstGeom>
                      </pic:spPr>
                    </pic:pic>
                  </a:graphicData>
                </a:graphic>
              </wp:inline>
            </w:drawing>
          </w:r>
        </w:p>
        <w:p w:rsidR="00B25842" w:rsidRDefault="00B25842"/>
        <w:p w:rsidR="00890AF0" w:rsidRDefault="00685B15" w:rsidP="00890AF0">
          <w:pPr>
            <w:jc w:val="center"/>
            <w:rPr>
              <w:rFonts w:ascii="Arial Rounded MT Bold" w:hAnsi="Arial Rounded MT Bold"/>
              <w:b/>
              <w:sz w:val="40"/>
            </w:rPr>
          </w:pPr>
          <w:r w:rsidRPr="00890AF0">
            <w:rPr>
              <w:rFonts w:ascii="Arial Rounded MT Bold" w:hAnsi="Arial Rounded MT Bold"/>
              <w:b/>
              <w:sz w:val="40"/>
            </w:rPr>
            <w:t>MONINAINEN JA MONIKULTTUURINEN</w:t>
          </w:r>
        </w:p>
        <w:p w:rsidR="00890AF0" w:rsidRDefault="00685B15" w:rsidP="00890AF0">
          <w:pPr>
            <w:jc w:val="center"/>
            <w:rPr>
              <w:rFonts w:ascii="Arial Rounded MT Bold" w:hAnsi="Arial Rounded MT Bold"/>
              <w:b/>
              <w:sz w:val="40"/>
            </w:rPr>
          </w:pPr>
          <w:r w:rsidRPr="00890AF0">
            <w:rPr>
              <w:rFonts w:ascii="Arial Rounded MT Bold" w:hAnsi="Arial Rounded MT Bold"/>
              <w:b/>
              <w:sz w:val="40"/>
            </w:rPr>
            <w:t>PERHE- JA VERKOSTOTYÖ</w:t>
          </w:r>
        </w:p>
        <w:p w:rsidR="00685B15" w:rsidRPr="00890AF0" w:rsidRDefault="00685B15" w:rsidP="00890AF0">
          <w:pPr>
            <w:jc w:val="center"/>
            <w:rPr>
              <w:rFonts w:ascii="Arial Rounded MT Bold" w:hAnsi="Arial Rounded MT Bold"/>
              <w:b/>
              <w:sz w:val="40"/>
            </w:rPr>
          </w:pPr>
          <w:r w:rsidRPr="00890AF0">
            <w:rPr>
              <w:rFonts w:ascii="Arial Rounded MT Bold" w:hAnsi="Arial Rounded MT Bold"/>
              <w:b/>
              <w:sz w:val="40"/>
            </w:rPr>
            <w:t>VARHAISKASVATUKSESSA 9 op</w:t>
          </w:r>
          <w:r w:rsidR="00890AF0" w:rsidRPr="00890AF0">
            <w:rPr>
              <w:rFonts w:ascii="Arial Rounded MT Bold" w:hAnsi="Arial Rounded MT Bold"/>
              <w:b/>
              <w:sz w:val="40"/>
            </w:rPr>
            <w:t xml:space="preserve"> </w:t>
          </w:r>
          <w:r w:rsidRPr="00890AF0">
            <w:rPr>
              <w:rFonts w:ascii="Arial Rounded MT Bold" w:hAnsi="Arial Rounded MT Bold"/>
              <w:b/>
              <w:sz w:val="40"/>
            </w:rPr>
            <w:t>- KOULUTUS</w:t>
          </w:r>
        </w:p>
        <w:p w:rsidR="00164012" w:rsidRDefault="00164012"/>
        <w:p w:rsidR="00163DDF" w:rsidRDefault="00D553D0">
          <w:r>
            <w:rPr>
              <w:rFonts w:cstheme="minorHAnsi"/>
              <w:noProof/>
              <w:lang w:eastAsia="fi-FI"/>
            </w:rPr>
            <mc:AlternateContent>
              <mc:Choice Requires="wps">
                <w:drawing>
                  <wp:anchor distT="0" distB="0" distL="114300" distR="114300" simplePos="0" relativeHeight="251700224" behindDoc="0" locked="0" layoutInCell="1" allowOverlap="1">
                    <wp:simplePos x="0" y="0"/>
                    <wp:positionH relativeFrom="margin">
                      <wp:posOffset>3035481</wp:posOffset>
                    </wp:positionH>
                    <wp:positionV relativeFrom="paragraph">
                      <wp:posOffset>491853</wp:posOffset>
                    </wp:positionV>
                    <wp:extent cx="3390900" cy="1796143"/>
                    <wp:effectExtent l="0" t="0" r="19050" b="13970"/>
                    <wp:wrapNone/>
                    <wp:docPr id="1" name="Pystysuora käärö 1"/>
                    <wp:cNvGraphicFramePr/>
                    <a:graphic xmlns:a="http://schemas.openxmlformats.org/drawingml/2006/main">
                      <a:graphicData uri="http://schemas.microsoft.com/office/word/2010/wordprocessingShape">
                        <wps:wsp>
                          <wps:cNvSpPr/>
                          <wps:spPr>
                            <a:xfrm>
                              <a:off x="0" y="0"/>
                              <a:ext cx="3390900" cy="1796143"/>
                            </a:xfrm>
                            <a:prstGeom prst="verticalScroll">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553D0" w:rsidRPr="00685B15" w:rsidRDefault="00D553D0" w:rsidP="00D553D0">
                                <w:pPr>
                                  <w:spacing w:after="0" w:line="240" w:lineRule="auto"/>
                                  <w:ind w:left="360"/>
                                  <w:rPr>
                                    <w:rFonts w:ascii="Arial Rounded MT Bold" w:eastAsia="Times New Roman" w:hAnsi="Arial Rounded MT Bold" w:cstheme="minorHAnsi"/>
                                    <w:sz w:val="20"/>
                                    <w:szCs w:val="24"/>
                                    <w:lang w:eastAsia="fi-FI"/>
                                  </w:rPr>
                                </w:pPr>
                                <w:r w:rsidRPr="00685B15">
                                  <w:rPr>
                                    <w:rFonts w:ascii="Arial Rounded MT Bold" w:eastAsia="Times New Roman" w:hAnsi="Arial Rounded MT Bold" w:cstheme="minorHAnsi"/>
                                    <w:sz w:val="20"/>
                                    <w:szCs w:val="24"/>
                                    <w:lang w:eastAsia="fi-FI"/>
                                  </w:rPr>
                                  <w:t>Pirinen Anne, Lehtori, projektipäällikkö</w:t>
                                </w:r>
                              </w:p>
                              <w:p w:rsidR="00D553D0" w:rsidRPr="00685B15" w:rsidRDefault="00D553D0" w:rsidP="00D553D0">
                                <w:pPr>
                                  <w:spacing w:after="0" w:line="240" w:lineRule="auto"/>
                                  <w:ind w:left="360"/>
                                  <w:rPr>
                                    <w:rFonts w:ascii="Arial Rounded MT Bold" w:eastAsia="Times New Roman" w:hAnsi="Arial Rounded MT Bold" w:cstheme="minorHAnsi"/>
                                    <w:sz w:val="20"/>
                                    <w:szCs w:val="24"/>
                                    <w:lang w:eastAsia="fi-FI"/>
                                  </w:rPr>
                                </w:pPr>
                                <w:r w:rsidRPr="00685B15">
                                  <w:rPr>
                                    <w:rFonts w:ascii="Arial Rounded MT Bold" w:eastAsia="Times New Roman" w:hAnsi="Arial Rounded MT Bold" w:cstheme="minorHAnsi"/>
                                    <w:sz w:val="20"/>
                                    <w:szCs w:val="24"/>
                                    <w:lang w:eastAsia="fi-FI"/>
                                  </w:rPr>
                                  <w:t>Lassila Liisa, Lehtori</w:t>
                                </w:r>
                              </w:p>
                              <w:p w:rsidR="00D553D0" w:rsidRPr="00685B15" w:rsidRDefault="00D553D0" w:rsidP="00D553D0">
                                <w:pPr>
                                  <w:spacing w:after="0" w:line="240" w:lineRule="auto"/>
                                  <w:ind w:left="360"/>
                                  <w:rPr>
                                    <w:rFonts w:ascii="Arial Rounded MT Bold" w:eastAsia="Times New Roman" w:hAnsi="Arial Rounded MT Bold" w:cstheme="minorHAnsi"/>
                                    <w:sz w:val="20"/>
                                    <w:szCs w:val="24"/>
                                    <w:lang w:eastAsia="fi-FI"/>
                                  </w:rPr>
                                </w:pPr>
                                <w:r w:rsidRPr="00685B15">
                                  <w:rPr>
                                    <w:rFonts w:ascii="Arial Rounded MT Bold" w:eastAsia="Times New Roman" w:hAnsi="Arial Rounded MT Bold" w:cstheme="minorHAnsi"/>
                                    <w:sz w:val="20"/>
                                    <w:szCs w:val="24"/>
                                    <w:lang w:eastAsia="fi-FI"/>
                                  </w:rPr>
                                  <w:t>Räty Minttu, Lehtori</w:t>
                                </w:r>
                              </w:p>
                              <w:p w:rsidR="00D553D0" w:rsidRPr="00685B15" w:rsidRDefault="00D553D0" w:rsidP="00D553D0">
                                <w:pPr>
                                  <w:spacing w:after="0" w:line="240" w:lineRule="auto"/>
                                  <w:ind w:left="360"/>
                                  <w:rPr>
                                    <w:rFonts w:ascii="Arial Rounded MT Bold" w:eastAsia="Times New Roman" w:hAnsi="Arial Rounded MT Bold" w:cstheme="minorHAnsi"/>
                                    <w:sz w:val="20"/>
                                    <w:szCs w:val="24"/>
                                    <w:lang w:eastAsia="fi-FI"/>
                                  </w:rPr>
                                </w:pPr>
                                <w:r w:rsidRPr="00685B15">
                                  <w:rPr>
                                    <w:rFonts w:ascii="Arial Rounded MT Bold" w:eastAsia="Times New Roman" w:hAnsi="Arial Rounded MT Bold" w:cstheme="minorHAnsi"/>
                                    <w:sz w:val="20"/>
                                    <w:szCs w:val="24"/>
                                    <w:lang w:eastAsia="fi-FI"/>
                                  </w:rPr>
                                  <w:t>Saraste Sanna, Lehtori</w:t>
                                </w:r>
                              </w:p>
                              <w:p w:rsidR="00D553D0" w:rsidRPr="00685B15" w:rsidRDefault="00D553D0" w:rsidP="00D553D0">
                                <w:pPr>
                                  <w:spacing w:after="0" w:line="240" w:lineRule="auto"/>
                                  <w:ind w:firstLine="360"/>
                                  <w:rPr>
                                    <w:rFonts w:ascii="Arial Rounded MT Bold" w:eastAsia="Times New Roman" w:hAnsi="Arial Rounded MT Bold" w:cstheme="minorHAnsi"/>
                                    <w:sz w:val="20"/>
                                    <w:szCs w:val="24"/>
                                    <w:lang w:eastAsia="fi-FI"/>
                                  </w:rPr>
                                </w:pPr>
                                <w:r w:rsidRPr="00685B15">
                                  <w:rPr>
                                    <w:rFonts w:ascii="Arial Rounded MT Bold" w:eastAsia="Times New Roman" w:hAnsi="Arial Rounded MT Bold" w:cstheme="minorHAnsi"/>
                                    <w:sz w:val="20"/>
                                    <w:szCs w:val="24"/>
                                    <w:lang w:eastAsia="fi-FI"/>
                                  </w:rPr>
                                  <w:t>Laurea-ammattikorkeakoulu Oy</w:t>
                                </w:r>
                              </w:p>
                              <w:p w:rsidR="00D553D0" w:rsidRDefault="00D553D0" w:rsidP="00D553D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Pystysuora käärö 1" o:spid="_x0000_s1026" type="#_x0000_t97" style="position:absolute;margin-left:239pt;margin-top:38.75pt;width:267pt;height:141.45pt;z-index:25170022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" fillcolor="#5b9bd5 [3204]" strokecolor="#1f4d78 [1604]" strokeweight="1pt">
                    <v:stroke joinstyle="miter"/>
                    <v:textbox>
                      <w:txbxContent>
                        <w:p w:rsidR="00D553D0" w:rsidRPr="00685B15" w:rsidRDefault="00D553D0" w:rsidP="00D553D0">
                          <w:pPr>
                            <w:spacing w:after="0" w:line="240" w:lineRule="auto"/>
                            <w:ind w:left="360"/>
                            <w:rPr>
                              <w:rFonts w:ascii="Arial Rounded MT Bold" w:eastAsia="Times New Roman" w:hAnsi="Arial Rounded MT Bold" w:cstheme="minorHAnsi"/>
                              <w:sz w:val="20"/>
                              <w:szCs w:val="24"/>
                              <w:lang w:eastAsia="fi-FI"/>
                            </w:rPr>
                          </w:pPr>
                          <w:r w:rsidRPr="00685B15">
                            <w:rPr>
                              <w:rFonts w:ascii="Arial Rounded MT Bold" w:eastAsia="Times New Roman" w:hAnsi="Arial Rounded MT Bold" w:cstheme="minorHAnsi"/>
                              <w:sz w:val="20"/>
                              <w:szCs w:val="24"/>
                              <w:lang w:eastAsia="fi-FI"/>
                            </w:rPr>
                            <w:t>Pirinen Anne, Lehtori, projektipäällikkö</w:t>
                          </w:r>
                        </w:p>
                        <w:p w:rsidR="00D553D0" w:rsidRPr="00685B15" w:rsidRDefault="00D553D0" w:rsidP="00D553D0">
                          <w:pPr>
                            <w:spacing w:after="0" w:line="240" w:lineRule="auto"/>
                            <w:ind w:left="360"/>
                            <w:rPr>
                              <w:rFonts w:ascii="Arial Rounded MT Bold" w:eastAsia="Times New Roman" w:hAnsi="Arial Rounded MT Bold" w:cstheme="minorHAnsi"/>
                              <w:sz w:val="20"/>
                              <w:szCs w:val="24"/>
                              <w:lang w:eastAsia="fi-FI"/>
                            </w:rPr>
                          </w:pPr>
                          <w:r w:rsidRPr="00685B15">
                            <w:rPr>
                              <w:rFonts w:ascii="Arial Rounded MT Bold" w:eastAsia="Times New Roman" w:hAnsi="Arial Rounded MT Bold" w:cstheme="minorHAnsi"/>
                              <w:sz w:val="20"/>
                              <w:szCs w:val="24"/>
                              <w:lang w:eastAsia="fi-FI"/>
                            </w:rPr>
                            <w:t>Lassila Liisa, Lehtori</w:t>
                          </w:r>
                        </w:p>
                        <w:p w:rsidR="00D553D0" w:rsidRPr="00685B15" w:rsidRDefault="00D553D0" w:rsidP="00D553D0">
                          <w:pPr>
                            <w:spacing w:after="0" w:line="240" w:lineRule="auto"/>
                            <w:ind w:left="360"/>
                            <w:rPr>
                              <w:rFonts w:ascii="Arial Rounded MT Bold" w:eastAsia="Times New Roman" w:hAnsi="Arial Rounded MT Bold" w:cstheme="minorHAnsi"/>
                              <w:sz w:val="20"/>
                              <w:szCs w:val="24"/>
                              <w:lang w:eastAsia="fi-FI"/>
                            </w:rPr>
                          </w:pPr>
                          <w:r w:rsidRPr="00685B15">
                            <w:rPr>
                              <w:rFonts w:ascii="Arial Rounded MT Bold" w:eastAsia="Times New Roman" w:hAnsi="Arial Rounded MT Bold" w:cstheme="minorHAnsi"/>
                              <w:sz w:val="20"/>
                              <w:szCs w:val="24"/>
                              <w:lang w:eastAsia="fi-FI"/>
                            </w:rPr>
                            <w:t>Räty Minttu, Lehtori</w:t>
                          </w:r>
                        </w:p>
                        <w:p w:rsidR="00D553D0" w:rsidRPr="00685B15" w:rsidRDefault="00D553D0" w:rsidP="00D553D0">
                          <w:pPr>
                            <w:spacing w:after="0" w:line="240" w:lineRule="auto"/>
                            <w:ind w:left="360"/>
                            <w:rPr>
                              <w:rFonts w:ascii="Arial Rounded MT Bold" w:eastAsia="Times New Roman" w:hAnsi="Arial Rounded MT Bold" w:cstheme="minorHAnsi"/>
                              <w:sz w:val="20"/>
                              <w:szCs w:val="24"/>
                              <w:lang w:eastAsia="fi-FI"/>
                            </w:rPr>
                          </w:pPr>
                          <w:r w:rsidRPr="00685B15">
                            <w:rPr>
                              <w:rFonts w:ascii="Arial Rounded MT Bold" w:eastAsia="Times New Roman" w:hAnsi="Arial Rounded MT Bold" w:cstheme="minorHAnsi"/>
                              <w:sz w:val="20"/>
                              <w:szCs w:val="24"/>
                              <w:lang w:eastAsia="fi-FI"/>
                            </w:rPr>
                            <w:t>Saraste Sanna, Lehtori</w:t>
                          </w:r>
                        </w:p>
                        <w:p w:rsidR="00D553D0" w:rsidRPr="00685B15" w:rsidRDefault="00D553D0" w:rsidP="00D553D0">
                          <w:pPr>
                            <w:spacing w:after="0" w:line="240" w:lineRule="auto"/>
                            <w:ind w:firstLine="360"/>
                            <w:rPr>
                              <w:rFonts w:ascii="Arial Rounded MT Bold" w:eastAsia="Times New Roman" w:hAnsi="Arial Rounded MT Bold" w:cstheme="minorHAnsi"/>
                              <w:sz w:val="20"/>
                              <w:szCs w:val="24"/>
                              <w:lang w:eastAsia="fi-FI"/>
                            </w:rPr>
                          </w:pPr>
                          <w:r w:rsidRPr="00685B15">
                            <w:rPr>
                              <w:rFonts w:ascii="Arial Rounded MT Bold" w:eastAsia="Times New Roman" w:hAnsi="Arial Rounded MT Bold" w:cstheme="minorHAnsi"/>
                              <w:sz w:val="20"/>
                              <w:szCs w:val="24"/>
                              <w:lang w:eastAsia="fi-FI"/>
                            </w:rPr>
                            <w:t>Laurea-ammattikorkeakoulu Oy</w:t>
                          </w:r>
                        </w:p>
                        <w:p w:rsidR="00D553D0" w:rsidRDefault="00D553D0" w:rsidP="00D553D0">
                          <w:pPr>
                            <w:jc w:val="center"/>
                          </w:pPr>
                        </w:p>
                      </w:txbxContent>
                    </v:textbox>
                    <w10:wrap anchorx="margin"/>
                  </v:shape>
                </w:pict>
              </mc:Fallback>
            </mc:AlternateContent>
          </w:r>
          <w:r w:rsidR="00B25842" w:rsidRPr="00E44671">
            <w:rPr>
              <w:rFonts w:eastAsia="Times New Roman" w:cstheme="minorHAnsi"/>
              <w:noProof/>
              <w:sz w:val="24"/>
              <w:szCs w:val="24"/>
              <w:lang w:eastAsia="fi-FI"/>
            </w:rPr>
            <w:drawing>
              <wp:inline distT="0" distB="0" distL="0" distR="0" wp14:anchorId="4A54EE53" wp14:editId="3747C277">
                <wp:extent cx="1493199" cy="1440067"/>
                <wp:effectExtent l="0" t="0" r="0" b="8255"/>
                <wp:docPr id="171" name="Kuva 171" descr="OPH_rahoittaa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PH_rahoittaa_rgb.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09078" cy="1455381"/>
                        </a:xfrm>
                        <a:prstGeom prst="rect">
                          <a:avLst/>
                        </a:prstGeom>
                        <a:noFill/>
                        <a:ln>
                          <a:noFill/>
                        </a:ln>
                      </pic:spPr>
                    </pic:pic>
                  </a:graphicData>
                </a:graphic>
              </wp:inline>
            </w:drawing>
          </w:r>
        </w:p>
        <w:p w:rsidR="00163DDF" w:rsidRDefault="00163DDF">
          <w:r>
            <w:rPr>
              <w:rFonts w:cstheme="minorHAnsi"/>
              <w:noProof/>
              <w:lang w:eastAsia="fi-FI"/>
            </w:rPr>
            <w:drawing>
              <wp:inline distT="0" distB="0" distL="0" distR="0" wp14:anchorId="35D9652A" wp14:editId="700AD964">
                <wp:extent cx="1670072" cy="1990745"/>
                <wp:effectExtent l="0" t="0" r="0" b="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urea-pystylogo_RG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03582" cy="2030690"/>
                        </a:xfrm>
                        <a:prstGeom prst="rect">
                          <a:avLst/>
                        </a:prstGeom>
                      </pic:spPr>
                    </pic:pic>
                  </a:graphicData>
                </a:graphic>
              </wp:inline>
            </w:drawing>
          </w:r>
        </w:p>
        <w:p w:rsidR="00B25842" w:rsidRDefault="0073648A">
          <w:pPr>
            <w:rPr>
              <w:rFonts w:eastAsia="Times New Roman" w:cstheme="minorHAnsi"/>
              <w:sz w:val="24"/>
              <w:szCs w:val="24"/>
              <w:lang w:eastAsia="fi-FI"/>
            </w:rPr>
          </w:pPr>
        </w:p>
      </w:sdtContent>
    </w:sdt>
    <w:p w:rsidR="00766275" w:rsidRPr="00685B15" w:rsidRDefault="00685B15" w:rsidP="003D101B">
      <w:pPr>
        <w:rPr>
          <w:rStyle w:val="normaltextrun"/>
          <w:rFonts w:ascii="Arial Rounded MT Bold" w:hAnsi="Arial Rounded MT Bold" w:cstheme="minorHAnsi"/>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85B15">
        <w:rPr>
          <w:rStyle w:val="normaltextrun"/>
          <w:rFonts w:ascii="Arial Rounded MT Bold" w:hAnsi="Arial Rounded MT Bold" w:cstheme="minorHAnsi"/>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Moninainen ja monikulttuurinen perhe- ja verkostotyö varhaiskasvatuksessa 9 op -koulutushankkeen 2021-2022 tuotoksia</w:t>
      </w:r>
    </w:p>
    <w:p w:rsidR="00D2533D" w:rsidRDefault="00D2533D" w:rsidP="00766275">
      <w:pPr>
        <w:pStyle w:val="paragraph"/>
        <w:spacing w:before="0" w:beforeAutospacing="0" w:after="0" w:afterAutospacing="0"/>
        <w:textAlignment w:val="baseline"/>
        <w:rPr>
          <w:rFonts w:asciiTheme="minorHAnsi" w:hAnsiTheme="minorHAnsi" w:cstheme="minorHAnsi"/>
        </w:rPr>
      </w:pPr>
    </w:p>
    <w:p w:rsidR="00464201" w:rsidRDefault="00F00CD2" w:rsidP="00AF5D09">
      <w:pPr>
        <w:pStyle w:val="paragraph"/>
        <w:spacing w:before="0" w:beforeAutospacing="0" w:after="0" w:afterAutospacing="0"/>
        <w:textAlignment w:val="baseline"/>
        <w:rPr>
          <w:rFonts w:asciiTheme="minorHAnsi" w:hAnsiTheme="minorHAnsi" w:cstheme="minorHAnsi"/>
          <w:color w:val="000000"/>
        </w:rPr>
      </w:pPr>
      <w:r>
        <w:rPr>
          <w:rFonts w:asciiTheme="minorHAnsi" w:hAnsiTheme="minorHAnsi" w:cstheme="minorHAnsi"/>
          <w:color w:val="000000"/>
        </w:rPr>
        <w:t>Moninainen ja monikulttuurinen perhe- ja verkostotyö varhaiskasvatuksessa opintokokonaisuus (9</w:t>
      </w:r>
      <w:r w:rsidR="00B63DBE" w:rsidRPr="00FF123D">
        <w:rPr>
          <w:rFonts w:asciiTheme="minorHAnsi" w:hAnsiTheme="minorHAnsi" w:cstheme="minorHAnsi"/>
          <w:color w:val="000000"/>
        </w:rPr>
        <w:t>op) toteutui Opetushallituksen rahoittamana Laurea-ammattikorkeakoulussa</w:t>
      </w:r>
      <w:r>
        <w:rPr>
          <w:rFonts w:asciiTheme="minorHAnsi" w:hAnsiTheme="minorHAnsi" w:cstheme="minorHAnsi"/>
          <w:color w:val="000000"/>
        </w:rPr>
        <w:t xml:space="preserve"> vuosina </w:t>
      </w:r>
      <w:r w:rsidR="00B63DBE" w:rsidRPr="00FF123D">
        <w:rPr>
          <w:rFonts w:asciiTheme="minorHAnsi" w:hAnsiTheme="minorHAnsi" w:cstheme="minorHAnsi"/>
          <w:color w:val="000000"/>
        </w:rPr>
        <w:t>202</w:t>
      </w:r>
      <w:r>
        <w:rPr>
          <w:rFonts w:asciiTheme="minorHAnsi" w:hAnsiTheme="minorHAnsi" w:cstheme="minorHAnsi"/>
          <w:color w:val="000000"/>
        </w:rPr>
        <w:t>1-2022</w:t>
      </w:r>
      <w:r w:rsidR="00B63DBE" w:rsidRPr="00FF123D">
        <w:rPr>
          <w:rFonts w:asciiTheme="minorHAnsi" w:hAnsiTheme="minorHAnsi" w:cstheme="minorHAnsi"/>
          <w:color w:val="000000"/>
        </w:rPr>
        <w:t>.</w:t>
      </w:r>
      <w:r w:rsidR="00AF5D09">
        <w:rPr>
          <w:rFonts w:asciiTheme="minorHAnsi" w:hAnsiTheme="minorHAnsi" w:cstheme="minorHAnsi"/>
          <w:color w:val="000000"/>
        </w:rPr>
        <w:t xml:space="preserve"> Koulutuksen tavoitteena oli lisätä varhaiskasvatuksen henkilöstön tietoa </w:t>
      </w:r>
      <w:r w:rsidR="00AF5D09" w:rsidRPr="00AF5D09">
        <w:rPr>
          <w:rStyle w:val="normaltextrun"/>
          <w:rFonts w:asciiTheme="minorHAnsi" w:hAnsiTheme="minorHAnsi" w:cstheme="minorHAnsi"/>
          <w:color w:val="000000"/>
        </w:rPr>
        <w:t>perhe- ja verkostotyön toimintamalleista sekä</w:t>
      </w:r>
      <w:r w:rsidR="00AF5D09">
        <w:rPr>
          <w:rStyle w:val="normaltextrun"/>
          <w:rFonts w:asciiTheme="minorHAnsi" w:hAnsiTheme="minorHAnsi" w:cstheme="minorHAnsi"/>
          <w:color w:val="000000"/>
        </w:rPr>
        <w:t xml:space="preserve"> antaa</w:t>
      </w:r>
      <w:r w:rsidR="00AF5D09" w:rsidRPr="00AF5D09">
        <w:rPr>
          <w:rStyle w:val="normaltextrun"/>
          <w:rFonts w:asciiTheme="minorHAnsi" w:hAnsiTheme="minorHAnsi" w:cstheme="minorHAnsi"/>
          <w:color w:val="000000"/>
        </w:rPr>
        <w:t xml:space="preserve"> </w:t>
      </w:r>
      <w:r w:rsidR="00AF5D09">
        <w:rPr>
          <w:rStyle w:val="normaltextrun"/>
          <w:rFonts w:asciiTheme="minorHAnsi" w:hAnsiTheme="minorHAnsi" w:cstheme="minorHAnsi"/>
          <w:color w:val="000000"/>
        </w:rPr>
        <w:t xml:space="preserve">työkaluja </w:t>
      </w:r>
      <w:r w:rsidR="00AF5D09" w:rsidRPr="00AF5D09">
        <w:rPr>
          <w:rStyle w:val="normaltextrun"/>
          <w:rFonts w:asciiTheme="minorHAnsi" w:hAnsiTheme="minorHAnsi" w:cstheme="minorHAnsi"/>
          <w:color w:val="000000"/>
        </w:rPr>
        <w:t xml:space="preserve">monikulttuuristen perheiden kotoutumisen, osallisuuden </w:t>
      </w:r>
      <w:r w:rsidR="00AF5D09">
        <w:rPr>
          <w:rStyle w:val="normaltextrun"/>
          <w:rFonts w:asciiTheme="minorHAnsi" w:hAnsiTheme="minorHAnsi" w:cstheme="minorHAnsi"/>
          <w:color w:val="000000"/>
        </w:rPr>
        <w:t>ja yhdenvertaisuuden tukemiseen</w:t>
      </w:r>
      <w:r w:rsidR="00AF5D09" w:rsidRPr="00AF5D09">
        <w:rPr>
          <w:rStyle w:val="normaltextrun"/>
          <w:rFonts w:asciiTheme="minorHAnsi" w:hAnsiTheme="minorHAnsi" w:cstheme="minorHAnsi"/>
          <w:color w:val="000000"/>
        </w:rPr>
        <w:t xml:space="preserve"> varhaiskasvatuksessa. Lisäksi koulutuksessa kehitettiin</w:t>
      </w:r>
      <w:r w:rsidR="00AF5D09">
        <w:rPr>
          <w:rStyle w:val="normaltextrun"/>
          <w:rFonts w:asciiTheme="minorHAnsi" w:hAnsiTheme="minorHAnsi" w:cstheme="minorHAnsi"/>
          <w:color w:val="000000"/>
        </w:rPr>
        <w:t xml:space="preserve"> osallistujan</w:t>
      </w:r>
      <w:r w:rsidR="00AF5D09" w:rsidRPr="00AF5D09">
        <w:rPr>
          <w:rStyle w:val="normaltextrun"/>
          <w:rFonts w:asciiTheme="minorHAnsi" w:hAnsiTheme="minorHAnsi" w:cstheme="minorHAnsi"/>
          <w:color w:val="000000"/>
        </w:rPr>
        <w:t xml:space="preserve"> oman työyhteisön käytäntöjä monikulttuuristen perheiden kanssa toimimiseen</w:t>
      </w:r>
      <w:r w:rsidR="00AF5D09">
        <w:rPr>
          <w:rStyle w:val="normaltextrun"/>
          <w:rFonts w:asciiTheme="minorHAnsi" w:hAnsiTheme="minorHAnsi" w:cstheme="minorHAnsi"/>
          <w:color w:val="000000"/>
        </w:rPr>
        <w:t>.</w:t>
      </w:r>
      <w:r w:rsidR="00FF123D">
        <w:rPr>
          <w:rFonts w:asciiTheme="minorHAnsi" w:hAnsiTheme="minorHAnsi" w:cstheme="minorHAnsi"/>
          <w:color w:val="000000"/>
        </w:rPr>
        <w:t xml:space="preserve"> </w:t>
      </w:r>
    </w:p>
    <w:p w:rsidR="00FF123D" w:rsidRPr="00FF123D" w:rsidRDefault="00072FD1" w:rsidP="00FF123D">
      <w:pPr>
        <w:pStyle w:val="paragraph"/>
        <w:spacing w:after="0"/>
        <w:textAlignment w:val="baseline"/>
        <w:rPr>
          <w:rFonts w:asciiTheme="minorHAnsi" w:hAnsiTheme="minorHAnsi" w:cstheme="minorHAnsi"/>
          <w:color w:val="000000"/>
        </w:rPr>
      </w:pPr>
      <w:r w:rsidRPr="00072FD1">
        <w:rPr>
          <w:rFonts w:asciiTheme="minorHAnsi" w:hAnsiTheme="minorHAnsi" w:cstheme="minorHAnsi"/>
          <w:color w:val="000000"/>
        </w:rPr>
        <w:t>Koulutus rakentui kolmesta koulutusosiosta</w:t>
      </w:r>
      <w:r w:rsidR="00C30B7E">
        <w:rPr>
          <w:rFonts w:asciiTheme="minorHAnsi" w:hAnsiTheme="minorHAnsi" w:cstheme="minorHAnsi"/>
          <w:color w:val="000000"/>
        </w:rPr>
        <w:t>,</w:t>
      </w:r>
      <w:r w:rsidRPr="00072FD1">
        <w:rPr>
          <w:rFonts w:asciiTheme="minorHAnsi" w:hAnsiTheme="minorHAnsi" w:cstheme="minorHAnsi"/>
          <w:color w:val="000000"/>
        </w:rPr>
        <w:t xml:space="preserve"> jotka olivat: Monikulttuurinen perhe varhaiskasvatuksessa 3 op, Verkostotyö 2 op ja Kehittämistyö 4 op. Koulutus</w:t>
      </w:r>
      <w:r w:rsidR="003F2633">
        <w:rPr>
          <w:rFonts w:asciiTheme="minorHAnsi" w:hAnsiTheme="minorHAnsi" w:cstheme="minorHAnsi"/>
          <w:color w:val="000000"/>
        </w:rPr>
        <w:t>osiot muodostivat osallistujien</w:t>
      </w:r>
      <w:r w:rsidRPr="00072FD1">
        <w:rPr>
          <w:rFonts w:asciiTheme="minorHAnsi" w:hAnsiTheme="minorHAnsi" w:cstheme="minorHAnsi"/>
          <w:color w:val="000000"/>
        </w:rPr>
        <w:t xml:space="preserve"> monikulttuurisuusosaamista kehittävän kokonaisuuden.</w:t>
      </w:r>
      <w:r>
        <w:rPr>
          <w:rFonts w:asciiTheme="minorHAnsi" w:hAnsiTheme="minorHAnsi" w:cstheme="minorHAnsi"/>
          <w:color w:val="000000"/>
        </w:rPr>
        <w:t xml:space="preserve"> </w:t>
      </w:r>
      <w:r w:rsidRPr="00072FD1">
        <w:rPr>
          <w:rFonts w:asciiTheme="minorHAnsi" w:hAnsiTheme="minorHAnsi" w:cstheme="minorHAnsi"/>
          <w:color w:val="000000"/>
        </w:rPr>
        <w:t>Koulutukseen sisältyi verkko</w:t>
      </w:r>
      <w:r w:rsidR="003D0F6E">
        <w:rPr>
          <w:rFonts w:asciiTheme="minorHAnsi" w:hAnsiTheme="minorHAnsi" w:cstheme="minorHAnsi"/>
          <w:color w:val="000000"/>
        </w:rPr>
        <w:t>- ja video</w:t>
      </w:r>
      <w:r w:rsidRPr="00072FD1">
        <w:rPr>
          <w:rFonts w:asciiTheme="minorHAnsi" w:hAnsiTheme="minorHAnsi" w:cstheme="minorHAnsi"/>
          <w:color w:val="000000"/>
        </w:rPr>
        <w:t xml:space="preserve">luentojen lisäksi </w:t>
      </w:r>
      <w:proofErr w:type="spellStart"/>
      <w:r w:rsidRPr="00072FD1">
        <w:rPr>
          <w:rFonts w:asciiTheme="minorHAnsi" w:hAnsiTheme="minorHAnsi" w:cstheme="minorHAnsi"/>
          <w:color w:val="000000"/>
        </w:rPr>
        <w:t>Canvas</w:t>
      </w:r>
      <w:proofErr w:type="spellEnd"/>
      <w:r w:rsidRPr="00072FD1">
        <w:rPr>
          <w:rFonts w:asciiTheme="minorHAnsi" w:hAnsiTheme="minorHAnsi" w:cstheme="minorHAnsi"/>
          <w:color w:val="000000"/>
        </w:rPr>
        <w:t>-verkko-oppimisalustassa olleet koulutusmateriaalit, tehtävät sekä verkon kautta toteutunut ohjaus ja vertaisosaamisen j</w:t>
      </w:r>
      <w:r w:rsidR="003F2633">
        <w:rPr>
          <w:rFonts w:asciiTheme="minorHAnsi" w:hAnsiTheme="minorHAnsi" w:cstheme="minorHAnsi"/>
          <w:color w:val="000000"/>
        </w:rPr>
        <w:t xml:space="preserve">akaminen. Lisäksi osallistujat </w:t>
      </w:r>
      <w:r w:rsidRPr="00072FD1">
        <w:rPr>
          <w:rFonts w:asciiTheme="minorHAnsi" w:hAnsiTheme="minorHAnsi" w:cstheme="minorHAnsi"/>
          <w:color w:val="000000"/>
        </w:rPr>
        <w:t>suunnittelivat ja toteuttivat oman työyhteisönsä tarpeista nousevan monikulttuurisuusosaamiseen liittyvän kehittämistehtävän</w:t>
      </w:r>
      <w:r w:rsidR="00652256">
        <w:rPr>
          <w:rFonts w:asciiTheme="minorHAnsi" w:hAnsiTheme="minorHAnsi" w:cstheme="minorHAnsi"/>
          <w:color w:val="000000"/>
        </w:rPr>
        <w:t>, joka toteutettiin pienryhmässä</w:t>
      </w:r>
      <w:r w:rsidRPr="00072FD1">
        <w:rPr>
          <w:rFonts w:asciiTheme="minorHAnsi" w:hAnsiTheme="minorHAnsi" w:cstheme="minorHAnsi"/>
          <w:color w:val="000000"/>
        </w:rPr>
        <w:t xml:space="preserve">. </w:t>
      </w:r>
      <w:r>
        <w:rPr>
          <w:rFonts w:asciiTheme="minorHAnsi" w:hAnsiTheme="minorHAnsi" w:cstheme="minorHAnsi"/>
          <w:color w:val="000000"/>
        </w:rPr>
        <w:t>Koulutuksen kesto oli 9</w:t>
      </w:r>
      <w:r w:rsidR="000F75AF" w:rsidRPr="000F75AF">
        <w:rPr>
          <w:rFonts w:asciiTheme="minorHAnsi" w:hAnsiTheme="minorHAnsi" w:cstheme="minorHAnsi"/>
          <w:color w:val="000000"/>
        </w:rPr>
        <w:t xml:space="preserve"> kuukautta, jonka aikan</w:t>
      </w:r>
      <w:r>
        <w:rPr>
          <w:rFonts w:asciiTheme="minorHAnsi" w:hAnsiTheme="minorHAnsi" w:cstheme="minorHAnsi"/>
          <w:color w:val="000000"/>
        </w:rPr>
        <w:t>a seminaareja toteutettiin neljä,</w:t>
      </w:r>
      <w:r w:rsidR="000F75AF" w:rsidRPr="000F75AF">
        <w:rPr>
          <w:rFonts w:asciiTheme="minorHAnsi" w:hAnsiTheme="minorHAnsi" w:cstheme="minorHAnsi"/>
          <w:color w:val="000000"/>
        </w:rPr>
        <w:t xml:space="preserve"> </w:t>
      </w:r>
      <w:proofErr w:type="spellStart"/>
      <w:r w:rsidR="000F75AF" w:rsidRPr="000F75AF">
        <w:rPr>
          <w:rFonts w:asciiTheme="minorHAnsi" w:hAnsiTheme="minorHAnsi" w:cstheme="minorHAnsi"/>
          <w:color w:val="000000"/>
        </w:rPr>
        <w:t>zoom</w:t>
      </w:r>
      <w:proofErr w:type="spellEnd"/>
      <w:r w:rsidR="000F75AF" w:rsidRPr="000F75AF">
        <w:rPr>
          <w:rFonts w:asciiTheme="minorHAnsi" w:hAnsiTheme="minorHAnsi" w:cstheme="minorHAnsi"/>
          <w:color w:val="000000"/>
        </w:rPr>
        <w:t xml:space="preserve">-tapaamisia </w:t>
      </w:r>
      <w:r>
        <w:rPr>
          <w:rFonts w:asciiTheme="minorHAnsi" w:hAnsiTheme="minorHAnsi" w:cstheme="minorHAnsi"/>
          <w:color w:val="000000"/>
        </w:rPr>
        <w:t>viisi ja videoituja asiantuntijaluentoja seitsemän.</w:t>
      </w:r>
    </w:p>
    <w:p w:rsidR="00652256" w:rsidRDefault="00652256" w:rsidP="001E3BDD">
      <w:pPr>
        <w:pStyle w:val="paragraph"/>
        <w:spacing w:before="0" w:beforeAutospacing="0" w:after="0" w:afterAutospacing="0"/>
        <w:textAlignment w:val="baseline"/>
        <w:rPr>
          <w:rStyle w:val="normaltextrun"/>
          <w:rFonts w:asciiTheme="minorHAnsi" w:hAnsiTheme="minorHAnsi" w:cstheme="minorHAnsi"/>
          <w:color w:val="000000"/>
        </w:rPr>
      </w:pPr>
      <w:r w:rsidRPr="00652256">
        <w:rPr>
          <w:rStyle w:val="normaltextrun"/>
          <w:rFonts w:asciiTheme="minorHAnsi" w:hAnsiTheme="minorHAnsi" w:cstheme="minorHAnsi"/>
          <w:color w:val="000000"/>
        </w:rPr>
        <w:t xml:space="preserve">Seminaareissa luentojen aiheita olivat: </w:t>
      </w:r>
      <w:proofErr w:type="spellStart"/>
      <w:r w:rsidRPr="00652256">
        <w:rPr>
          <w:rStyle w:val="normaltextrun"/>
          <w:rFonts w:asciiTheme="minorHAnsi" w:hAnsiTheme="minorHAnsi" w:cstheme="minorHAnsi"/>
          <w:color w:val="000000"/>
        </w:rPr>
        <w:t>transnationaaliset</w:t>
      </w:r>
      <w:proofErr w:type="spellEnd"/>
      <w:r w:rsidRPr="00652256">
        <w:rPr>
          <w:rStyle w:val="normaltextrun"/>
          <w:rFonts w:asciiTheme="minorHAnsi" w:hAnsiTheme="minorHAnsi" w:cstheme="minorHAnsi"/>
          <w:color w:val="000000"/>
        </w:rPr>
        <w:t xml:space="preserve"> perheet ja kasvatus </w:t>
      </w:r>
      <w:proofErr w:type="spellStart"/>
      <w:r w:rsidRPr="00652256">
        <w:rPr>
          <w:rStyle w:val="normaltextrun"/>
          <w:rFonts w:asciiTheme="minorHAnsi" w:hAnsiTheme="minorHAnsi" w:cstheme="minorHAnsi"/>
          <w:color w:val="000000"/>
        </w:rPr>
        <w:t>transnationaalisessa</w:t>
      </w:r>
      <w:proofErr w:type="spellEnd"/>
      <w:r w:rsidRPr="00652256">
        <w:rPr>
          <w:rStyle w:val="normaltextrun"/>
          <w:rFonts w:asciiTheme="minorHAnsi" w:hAnsiTheme="minorHAnsi" w:cstheme="minorHAnsi"/>
          <w:color w:val="000000"/>
        </w:rPr>
        <w:t xml:space="preserve"> yhteisössä, monikulttuuristen perheiden ja huoltajien tukeminen erilaisissa elämäntilanteissa, somalialaisten kokemuksia päiväkotien kanssa, kahden kulttuurin perheet varhaiskasvatuksessa, perheet kotoutuvat ja kasvattavat, monikulttuurisuuden haasteet ja voimavarat, rasismi, pakolaislapsi varhaiskasvatuksessa, varhaiskasvatuksen kulttuurinen moninaisuus ja kielitietoisuus - varhaiskasvatussuunnitelma tukee sosiaalisen yhteenkuuluvuuden rakentumista sekä verkostot monikulttuuristen perheiden tukena.</w:t>
      </w:r>
    </w:p>
    <w:p w:rsidR="00652256" w:rsidRDefault="00652256" w:rsidP="001E3BDD">
      <w:pPr>
        <w:pStyle w:val="paragraph"/>
        <w:spacing w:before="0" w:beforeAutospacing="0" w:after="0" w:afterAutospacing="0"/>
        <w:textAlignment w:val="baseline"/>
        <w:rPr>
          <w:rStyle w:val="normaltextrun"/>
          <w:rFonts w:asciiTheme="minorHAnsi" w:hAnsiTheme="minorHAnsi" w:cstheme="minorHAnsi"/>
          <w:color w:val="000000"/>
        </w:rPr>
      </w:pPr>
    </w:p>
    <w:p w:rsidR="00652256" w:rsidRDefault="00652256" w:rsidP="001E3BDD">
      <w:pPr>
        <w:pStyle w:val="paragraph"/>
        <w:spacing w:before="0" w:beforeAutospacing="0" w:after="0" w:afterAutospacing="0"/>
        <w:textAlignment w:val="baseline"/>
        <w:rPr>
          <w:rStyle w:val="normaltextrun"/>
          <w:rFonts w:asciiTheme="minorHAnsi" w:hAnsiTheme="minorHAnsi" w:cstheme="minorHAnsi"/>
          <w:color w:val="000000"/>
        </w:rPr>
      </w:pPr>
      <w:r w:rsidRPr="00652256">
        <w:rPr>
          <w:rStyle w:val="normaltextrun"/>
          <w:rFonts w:asciiTheme="minorHAnsi" w:hAnsiTheme="minorHAnsi" w:cstheme="minorHAnsi"/>
          <w:color w:val="000000"/>
        </w:rPr>
        <w:t>Videoidut luennot mahdollistivat opiskelun oman aikataulun mukaisesti ja ne tuottivat osallistujille uutta asiantuntijatietoa seuraavista aiheista: kulttuurisensitiivinen työote ammatillisessa työssä, kotoutumisen tukeminen, kriisityö, päiväkotielämää Kiinassa, perhetyön menetelmiä ja työvälineitä monikulttuuristen perheiden kanssa, kaksikulttuuriset perheet ja erotilanteet sekä verkostot monikulttuuristen perheiden tukena.</w:t>
      </w:r>
    </w:p>
    <w:p w:rsidR="00652256" w:rsidRDefault="00652256" w:rsidP="001E3BDD">
      <w:pPr>
        <w:pStyle w:val="paragraph"/>
        <w:spacing w:before="0" w:beforeAutospacing="0" w:after="0" w:afterAutospacing="0"/>
        <w:textAlignment w:val="baseline"/>
        <w:rPr>
          <w:rStyle w:val="normaltextrun"/>
          <w:rFonts w:asciiTheme="minorHAnsi" w:hAnsiTheme="minorHAnsi" w:cstheme="minorHAnsi"/>
          <w:color w:val="000000"/>
        </w:rPr>
      </w:pPr>
    </w:p>
    <w:p w:rsidR="0013031A" w:rsidRDefault="00204A19" w:rsidP="001E3BDD">
      <w:pPr>
        <w:pStyle w:val="paragraph"/>
        <w:spacing w:before="0" w:beforeAutospacing="0" w:after="0" w:afterAutospacing="0"/>
        <w:textAlignment w:val="baseline"/>
        <w:rPr>
          <w:rStyle w:val="normaltextrun"/>
          <w:rFonts w:asciiTheme="minorHAnsi" w:hAnsiTheme="minorHAnsi" w:cstheme="minorHAnsi"/>
          <w:color w:val="000000"/>
        </w:rPr>
      </w:pPr>
      <w:r>
        <w:rPr>
          <w:rStyle w:val="normaltextrun"/>
          <w:rFonts w:asciiTheme="minorHAnsi" w:hAnsiTheme="minorHAnsi" w:cstheme="minorHAnsi"/>
          <w:color w:val="000000"/>
        </w:rPr>
        <w:t xml:space="preserve">Koulutuksen </w:t>
      </w:r>
      <w:r w:rsidR="00E4772A">
        <w:rPr>
          <w:rStyle w:val="normaltextrun"/>
          <w:rFonts w:asciiTheme="minorHAnsi" w:hAnsiTheme="minorHAnsi" w:cstheme="minorHAnsi"/>
          <w:color w:val="000000"/>
        </w:rPr>
        <w:t xml:space="preserve">aikana </w:t>
      </w:r>
      <w:r w:rsidR="001E3BDD" w:rsidRPr="00FF123D">
        <w:rPr>
          <w:rStyle w:val="normaltextrun"/>
          <w:rFonts w:asciiTheme="minorHAnsi" w:hAnsiTheme="minorHAnsi" w:cstheme="minorHAnsi"/>
          <w:color w:val="000000"/>
        </w:rPr>
        <w:t>pienryhmi</w:t>
      </w:r>
      <w:r>
        <w:rPr>
          <w:rStyle w:val="normaltextrun"/>
          <w:rFonts w:asciiTheme="minorHAnsi" w:hAnsiTheme="minorHAnsi" w:cstheme="minorHAnsi"/>
          <w:color w:val="000000"/>
        </w:rPr>
        <w:t>en kehittämistehtävissä tuotettiin</w:t>
      </w:r>
      <w:r w:rsidR="001E3BDD" w:rsidRPr="00FF123D">
        <w:rPr>
          <w:rStyle w:val="normaltextrun"/>
          <w:rFonts w:asciiTheme="minorHAnsi" w:hAnsiTheme="minorHAnsi" w:cstheme="minorHAnsi"/>
          <w:color w:val="000000"/>
        </w:rPr>
        <w:t> </w:t>
      </w:r>
      <w:r w:rsidR="00EC7C11">
        <w:rPr>
          <w:rStyle w:val="normaltextrun"/>
          <w:rFonts w:asciiTheme="minorHAnsi" w:hAnsiTheme="minorHAnsi" w:cstheme="minorHAnsi"/>
          <w:color w:val="000000"/>
        </w:rPr>
        <w:t xml:space="preserve">monikulttuurisuuteen liittyvää </w:t>
      </w:r>
      <w:r w:rsidR="001E3BDD" w:rsidRPr="00FF123D">
        <w:rPr>
          <w:rStyle w:val="normaltextrun"/>
          <w:rFonts w:asciiTheme="minorHAnsi" w:hAnsiTheme="minorHAnsi" w:cstheme="minorHAnsi"/>
          <w:color w:val="000000"/>
        </w:rPr>
        <w:t xml:space="preserve">uutta tietoa, osaamista tai työvälineitä varhaiskasvatuksen kentälle ja omiin työyhteisöihin. Kehittämistehtävien </w:t>
      </w:r>
      <w:r w:rsidR="00EC7C11" w:rsidRPr="00EC7C11">
        <w:rPr>
          <w:rStyle w:val="normaltextrun"/>
          <w:rFonts w:asciiTheme="minorHAnsi" w:hAnsiTheme="minorHAnsi" w:cstheme="minorHAnsi"/>
          <w:color w:val="000000"/>
        </w:rPr>
        <w:t xml:space="preserve">tuotoksina syntyi mm. erilaisia kortteja arjen tilanteiden tueksi, kuvitettuja oppaita varhaiskasvatuksen aloitukseen, kulttuurien kohtaamiskahviloita ja peliprojektia monikulttuuristen lasten ja perheiden kanssa toimimiseen. </w:t>
      </w:r>
    </w:p>
    <w:p w:rsidR="00EC7C11" w:rsidRDefault="00EC7C11" w:rsidP="001E3BDD">
      <w:pPr>
        <w:pStyle w:val="paragraph"/>
        <w:spacing w:before="0" w:beforeAutospacing="0" w:after="0" w:afterAutospacing="0"/>
        <w:textAlignment w:val="baseline"/>
        <w:rPr>
          <w:rStyle w:val="normaltextrun"/>
          <w:rFonts w:asciiTheme="minorHAnsi" w:hAnsiTheme="minorHAnsi" w:cstheme="minorHAnsi"/>
          <w:color w:val="000000"/>
        </w:rPr>
      </w:pPr>
    </w:p>
    <w:p w:rsidR="00EC7C11" w:rsidRDefault="00EC7C11" w:rsidP="001E3BDD">
      <w:pPr>
        <w:pStyle w:val="paragraph"/>
        <w:spacing w:before="0" w:beforeAutospacing="0" w:after="0" w:afterAutospacing="0"/>
        <w:textAlignment w:val="baseline"/>
        <w:rPr>
          <w:rStyle w:val="normaltextrun"/>
          <w:rFonts w:asciiTheme="minorHAnsi" w:hAnsiTheme="minorHAnsi" w:cstheme="minorHAnsi"/>
          <w:color w:val="000000"/>
        </w:rPr>
      </w:pPr>
      <w:r w:rsidRPr="00EC7C11">
        <w:rPr>
          <w:rStyle w:val="normaltextrun"/>
          <w:rFonts w:asciiTheme="minorHAnsi" w:hAnsiTheme="minorHAnsi" w:cstheme="minorHAnsi"/>
          <w:color w:val="000000"/>
        </w:rPr>
        <w:lastRenderedPageBreak/>
        <w:t xml:space="preserve">Tässä koosteessa on esitelty </w:t>
      </w:r>
      <w:r w:rsidR="003D0F6E">
        <w:rPr>
          <w:rStyle w:val="normaltextrun"/>
          <w:rFonts w:asciiTheme="minorHAnsi" w:hAnsiTheme="minorHAnsi" w:cstheme="minorHAnsi"/>
          <w:color w:val="000000"/>
        </w:rPr>
        <w:t xml:space="preserve">Moninainen ja monikulttuurinen perhe- ja verkostotyö varhaiskasvatuksessa </w:t>
      </w:r>
      <w:r w:rsidR="00C72954">
        <w:rPr>
          <w:rStyle w:val="normaltextrun"/>
          <w:rFonts w:asciiTheme="minorHAnsi" w:hAnsiTheme="minorHAnsi" w:cstheme="minorHAnsi"/>
          <w:color w:val="000000"/>
        </w:rPr>
        <w:t>–koulutuksen kehittämistehtävien tuotoksia ja niiden</w:t>
      </w:r>
      <w:r w:rsidRPr="00EC7C11">
        <w:rPr>
          <w:rStyle w:val="normaltextrun"/>
          <w:rFonts w:asciiTheme="minorHAnsi" w:hAnsiTheme="minorHAnsi" w:cstheme="minorHAnsi"/>
          <w:color w:val="000000"/>
        </w:rPr>
        <w:t xml:space="preserve"> sisällöistä voit lukea lisää koulutuksen blogista Laurea </w:t>
      </w:r>
      <w:proofErr w:type="spellStart"/>
      <w:r w:rsidRPr="00EC7C11">
        <w:rPr>
          <w:rStyle w:val="normaltextrun"/>
          <w:rFonts w:asciiTheme="minorHAnsi" w:hAnsiTheme="minorHAnsi" w:cstheme="minorHAnsi"/>
          <w:color w:val="000000"/>
        </w:rPr>
        <w:t>Showcasesta</w:t>
      </w:r>
      <w:proofErr w:type="spellEnd"/>
      <w:r w:rsidRPr="00EC7C11">
        <w:rPr>
          <w:rStyle w:val="normaltextrun"/>
          <w:rFonts w:asciiTheme="minorHAnsi" w:hAnsiTheme="minorHAnsi" w:cstheme="minorHAnsi"/>
          <w:color w:val="000000"/>
        </w:rPr>
        <w:t>, kts. linkit alla.</w:t>
      </w:r>
    </w:p>
    <w:p w:rsidR="00EC7C11" w:rsidRDefault="00EC7C11" w:rsidP="001E3BDD">
      <w:pPr>
        <w:pStyle w:val="paragraph"/>
        <w:spacing w:before="0" w:beforeAutospacing="0" w:after="0" w:afterAutospacing="0"/>
        <w:textAlignment w:val="baseline"/>
        <w:rPr>
          <w:rStyle w:val="normaltextrun"/>
          <w:rFonts w:asciiTheme="minorHAnsi" w:hAnsiTheme="minorHAnsi" w:cstheme="minorHAnsi"/>
          <w:color w:val="1F3763"/>
        </w:rPr>
      </w:pPr>
    </w:p>
    <w:p w:rsidR="001E3BDD" w:rsidRPr="00FF123D" w:rsidRDefault="001E3BDD" w:rsidP="001E3BDD">
      <w:pPr>
        <w:pStyle w:val="paragraph"/>
        <w:spacing w:before="0" w:beforeAutospacing="0" w:after="0" w:afterAutospacing="0"/>
        <w:textAlignment w:val="baseline"/>
        <w:rPr>
          <w:rStyle w:val="normaltextrun"/>
          <w:rFonts w:asciiTheme="minorHAnsi" w:hAnsiTheme="minorHAnsi" w:cstheme="minorHAnsi"/>
          <w:color w:val="1F3763"/>
        </w:rPr>
      </w:pPr>
    </w:p>
    <w:p w:rsidR="00C440C3" w:rsidRDefault="00C440C3" w:rsidP="006452C2">
      <w:pPr>
        <w:pStyle w:val="paragraph"/>
        <w:spacing w:after="0"/>
        <w:textAlignment w:val="baseline"/>
        <w:rPr>
          <w:rFonts w:asciiTheme="minorHAnsi" w:hAnsiTheme="minorHAnsi" w:cstheme="minorHAnsi"/>
          <w:b/>
          <w:i/>
          <w:color w:val="1F3763"/>
          <w:u w:val="single"/>
        </w:rPr>
      </w:pPr>
      <w:r w:rsidRPr="00C440C3">
        <w:rPr>
          <w:rFonts w:asciiTheme="minorHAnsi" w:hAnsiTheme="minorHAnsi" w:cstheme="minorHAnsi"/>
          <w:b/>
          <w:i/>
          <w:color w:val="1F3763"/>
          <w:u w:val="single"/>
        </w:rPr>
        <w:t>Tervetuloa varhaiskasvatukseen</w:t>
      </w:r>
    </w:p>
    <w:p w:rsidR="00C440C3" w:rsidRDefault="0073648A" w:rsidP="006452C2">
      <w:pPr>
        <w:pStyle w:val="paragraph"/>
        <w:spacing w:after="0"/>
        <w:textAlignment w:val="baseline"/>
        <w:rPr>
          <w:rFonts w:asciiTheme="minorHAnsi" w:hAnsiTheme="minorHAnsi" w:cstheme="minorHAnsi"/>
          <w:color w:val="1F3763"/>
        </w:rPr>
      </w:pPr>
      <w:hyperlink r:id="rId12" w:history="1">
        <w:r w:rsidR="00C440C3" w:rsidRPr="0087543C">
          <w:rPr>
            <w:rStyle w:val="Hyperlinkki"/>
            <w:rFonts w:asciiTheme="minorHAnsi" w:hAnsiTheme="minorHAnsi" w:cstheme="minorHAnsi"/>
          </w:rPr>
          <w:t>https://showcase.laurea.fi/opiskelijablogit/moninainen-ja-monikulttuurinen-perhe-ja-verkostotyo-varhaiskasvatuksessa/2022/tervetuloa-varhaiskasvatukseen/</w:t>
        </w:r>
      </w:hyperlink>
    </w:p>
    <w:p w:rsidR="00C440C3" w:rsidRPr="00C440C3" w:rsidRDefault="00C440C3" w:rsidP="006452C2">
      <w:pPr>
        <w:pStyle w:val="paragraph"/>
        <w:spacing w:after="0"/>
        <w:textAlignment w:val="baseline"/>
        <w:rPr>
          <w:rFonts w:asciiTheme="minorHAnsi" w:hAnsiTheme="minorHAnsi" w:cstheme="minorHAnsi"/>
          <w:color w:val="1F3763"/>
        </w:rPr>
      </w:pPr>
      <w:r>
        <w:rPr>
          <w:rFonts w:asciiTheme="minorHAnsi" w:hAnsiTheme="minorHAnsi" w:cstheme="minorHAnsi"/>
          <w:color w:val="1F3763"/>
        </w:rPr>
        <w:t>”</w:t>
      </w:r>
      <w:r w:rsidRPr="00C440C3">
        <w:rPr>
          <w:rFonts w:asciiTheme="minorHAnsi" w:hAnsiTheme="minorHAnsi" w:cstheme="minorHAnsi"/>
          <w:color w:val="1F3763"/>
        </w:rPr>
        <w:t xml:space="preserve">Varhaiskasvatuksen asiakaskunta on vuosi vuodelta yhä monikulttuurisempaa ja moninaisempaa. Hyvän vuorovaikutuksen ja sujuvan yhteistyön taustalla on luottamuksellinen ja avoin suhde huoltajien ja henkilöstön välillä. Monikulttuuristen lasten osallisuus varhaiskasvatuksessa lisääntyy sitä enemmän, mitä parempi yhteistyö huoltajien ja henkilöstön välillä on. Hyvä yhteistyö ja luottamus </w:t>
      </w:r>
      <w:proofErr w:type="gramStart"/>
      <w:r w:rsidRPr="00C440C3">
        <w:rPr>
          <w:rFonts w:asciiTheme="minorHAnsi" w:hAnsiTheme="minorHAnsi" w:cstheme="minorHAnsi"/>
          <w:color w:val="1F3763"/>
        </w:rPr>
        <w:t>alkaa</w:t>
      </w:r>
      <w:proofErr w:type="gramEnd"/>
      <w:r w:rsidRPr="00C440C3">
        <w:rPr>
          <w:rFonts w:asciiTheme="minorHAnsi" w:hAnsiTheme="minorHAnsi" w:cstheme="minorHAnsi"/>
          <w:color w:val="1F3763"/>
        </w:rPr>
        <w:t xml:space="preserve"> muodostua heti ensimmäisistä tapaamisista, joten uuden perheen kohtaaminen ja heihin tutustuminen on hetki, johon varhaiskasvatuksessa on erityisesti syytä panostaa. Ensivaikutelma ja ensimmäiset kokemukset luovat vahvoja mielikuvia ja kantavat pitkälle! Tätä tutustumisprosessia helpottamaan loimme kehittämistehtävänä oppaan, jonka tarkoitus on tukea varhaiskasvatuksen henkilöstöä tutustumisprosessin eri vaiheissa.</w:t>
      </w:r>
      <w:r>
        <w:rPr>
          <w:rFonts w:asciiTheme="minorHAnsi" w:hAnsiTheme="minorHAnsi" w:cstheme="minorHAnsi"/>
          <w:color w:val="1F3763"/>
        </w:rPr>
        <w:t>”</w:t>
      </w:r>
    </w:p>
    <w:p w:rsidR="00C440C3" w:rsidRDefault="00C440C3" w:rsidP="006452C2">
      <w:pPr>
        <w:pStyle w:val="paragraph"/>
        <w:spacing w:after="0"/>
        <w:textAlignment w:val="baseline"/>
        <w:rPr>
          <w:rFonts w:asciiTheme="minorHAnsi" w:hAnsiTheme="minorHAnsi" w:cstheme="minorHAnsi"/>
          <w:b/>
          <w:i/>
          <w:color w:val="1F3763"/>
          <w:u w:val="single"/>
        </w:rPr>
      </w:pPr>
    </w:p>
    <w:p w:rsidR="006452C2" w:rsidRDefault="006452C2" w:rsidP="006452C2">
      <w:pPr>
        <w:pStyle w:val="paragraph"/>
        <w:spacing w:after="0"/>
        <w:textAlignment w:val="baseline"/>
        <w:rPr>
          <w:rFonts w:asciiTheme="minorHAnsi" w:hAnsiTheme="minorHAnsi" w:cstheme="minorHAnsi"/>
          <w:b/>
          <w:i/>
          <w:color w:val="1F3763"/>
          <w:u w:val="single"/>
        </w:rPr>
      </w:pPr>
      <w:r w:rsidRPr="006452C2">
        <w:rPr>
          <w:rFonts w:asciiTheme="minorHAnsi" w:hAnsiTheme="minorHAnsi" w:cstheme="minorHAnsi"/>
          <w:b/>
          <w:i/>
          <w:color w:val="1F3763"/>
          <w:u w:val="single"/>
        </w:rPr>
        <w:t>Kuvitetut kortit varhaiskasvatukseen arjen tilanteiden tueksi</w:t>
      </w:r>
    </w:p>
    <w:p w:rsidR="00F94A8F" w:rsidRDefault="0073648A" w:rsidP="006452C2">
      <w:pPr>
        <w:pStyle w:val="paragraph"/>
        <w:spacing w:after="0"/>
        <w:textAlignment w:val="baseline"/>
        <w:rPr>
          <w:rFonts w:asciiTheme="minorHAnsi" w:hAnsiTheme="minorHAnsi" w:cstheme="minorHAnsi"/>
          <w:color w:val="1F3763"/>
        </w:rPr>
      </w:pPr>
      <w:hyperlink r:id="rId13" w:history="1">
        <w:r w:rsidR="00F94A8F" w:rsidRPr="00DF07C7">
          <w:rPr>
            <w:rStyle w:val="Hyperlinkki"/>
            <w:rFonts w:asciiTheme="minorHAnsi" w:hAnsiTheme="minorHAnsi" w:cstheme="minorHAnsi"/>
          </w:rPr>
          <w:t>https://showcase.laurea.fi/opiskelijablogit/moninainen-ja-monikulttuurinen-perhe-ja-verkostotyo-varhaiskasvatuksessa/2022/kuvitetut-kortit-varhaiskasvatukseen-arjen-tilanteiden-tueksi/</w:t>
        </w:r>
      </w:hyperlink>
    </w:p>
    <w:p w:rsidR="006452C2" w:rsidRDefault="006452C2" w:rsidP="006452C2">
      <w:pPr>
        <w:pStyle w:val="paragraph"/>
        <w:spacing w:after="0"/>
        <w:textAlignment w:val="baseline"/>
        <w:rPr>
          <w:rFonts w:asciiTheme="minorHAnsi" w:hAnsiTheme="minorHAnsi" w:cstheme="minorHAnsi"/>
          <w:color w:val="1F3763"/>
        </w:rPr>
      </w:pPr>
      <w:r>
        <w:rPr>
          <w:rFonts w:asciiTheme="minorHAnsi" w:hAnsiTheme="minorHAnsi" w:cstheme="minorHAnsi"/>
          <w:color w:val="1F3763"/>
        </w:rPr>
        <w:t>”</w:t>
      </w:r>
      <w:r w:rsidRPr="006452C2">
        <w:rPr>
          <w:rFonts w:asciiTheme="minorHAnsi" w:hAnsiTheme="minorHAnsi" w:cstheme="minorHAnsi"/>
          <w:color w:val="1F3763"/>
        </w:rPr>
        <w:t xml:space="preserve">Aloitimme työskentelyn kartoittamalla, millaista tietoa vanhemmat kaipaavat lapsensa aloittaessa varhaiskasvatuksessa. Tietoa kerättiin perheiltä, työyhteisöstä ja yhteistyötahoilta. Vaikka kortit on suunnattu erityisesti monikulttuurisille perheille, on tarkoitus, että keskustelukortit ovat kaikkien perheiden ja perheen kanssa työskentelevien tahojen käytössä. Monille perheille varhaiskasvatuksen maailma on vieras ja jotkin sen käytänteet saattavat herättää kysymyksiä ja ihmetystä alkutaipaleella. Tästä syystä olemme halunneet valmistaa varhaiskasvatukseen kasvattajien, yhteistyötahojen ja perheiden käyttöön kortit, jotka voivat omalta osaltaan tukea ja helpottaa kommunikointia perheiden kanssa näiden kysymysten äärellä. Korteissa käsitellään varhaiskasvatuksen aloitusta ja arjen käytänteitä. Mm. tutustumista varhaiskasvatukseen, vaatetusta, päivärytmiä, ruokailua. </w:t>
      </w:r>
      <w:r>
        <w:rPr>
          <w:rFonts w:asciiTheme="minorHAnsi" w:hAnsiTheme="minorHAnsi" w:cstheme="minorHAnsi"/>
          <w:color w:val="1F3763"/>
        </w:rPr>
        <w:t xml:space="preserve"> </w:t>
      </w:r>
      <w:r w:rsidRPr="006452C2">
        <w:rPr>
          <w:rFonts w:asciiTheme="minorHAnsi" w:hAnsiTheme="minorHAnsi" w:cstheme="minorHAnsi"/>
          <w:color w:val="1F3763"/>
        </w:rPr>
        <w:t>Selkokieli yhdistettynä kuviin auttaa perheitä hahmottamaan käsiteltävää asiaa ja lisää näin tunnetta osallisuudesta.</w:t>
      </w:r>
      <w:r>
        <w:rPr>
          <w:rFonts w:asciiTheme="minorHAnsi" w:hAnsiTheme="minorHAnsi" w:cstheme="minorHAnsi"/>
          <w:color w:val="1F3763"/>
        </w:rPr>
        <w:t>”</w:t>
      </w:r>
    </w:p>
    <w:p w:rsidR="006452C2" w:rsidRDefault="006452C2" w:rsidP="006452C2">
      <w:pPr>
        <w:pStyle w:val="paragraph"/>
        <w:numPr>
          <w:ilvl w:val="0"/>
          <w:numId w:val="1"/>
        </w:numPr>
        <w:spacing w:after="0"/>
        <w:textAlignment w:val="baseline"/>
        <w:rPr>
          <w:rFonts w:asciiTheme="minorHAnsi" w:hAnsiTheme="minorHAnsi" w:cstheme="minorHAnsi"/>
          <w:color w:val="1F3763"/>
        </w:rPr>
      </w:pPr>
      <w:r w:rsidRPr="006452C2">
        <w:rPr>
          <w:rFonts w:asciiTheme="minorHAnsi" w:hAnsiTheme="minorHAnsi" w:cstheme="minorHAnsi"/>
          <w:color w:val="1F3763"/>
        </w:rPr>
        <w:t>Tästä linkistä pääset katsomaan vide</w:t>
      </w:r>
      <w:r>
        <w:rPr>
          <w:rFonts w:asciiTheme="minorHAnsi" w:hAnsiTheme="minorHAnsi" w:cstheme="minorHAnsi"/>
          <w:color w:val="1F3763"/>
        </w:rPr>
        <w:t xml:space="preserve">on mallikorteista: </w:t>
      </w:r>
      <w:hyperlink r:id="rId14" w:history="1">
        <w:r w:rsidRPr="00DF07C7">
          <w:rPr>
            <w:rStyle w:val="Hyperlinkki"/>
            <w:rFonts w:asciiTheme="minorHAnsi" w:hAnsiTheme="minorHAnsi" w:cstheme="minorHAnsi"/>
          </w:rPr>
          <w:t>https://drive.google.com/file/d/1o9r-0KDTd5De6tHZytoLqsum9XnUrsrC/view?usp=sharing</w:t>
        </w:r>
      </w:hyperlink>
    </w:p>
    <w:p w:rsidR="00C72954" w:rsidRDefault="00C72954" w:rsidP="00D32643">
      <w:pPr>
        <w:pStyle w:val="paragraph"/>
        <w:spacing w:after="0"/>
        <w:textAlignment w:val="baseline"/>
        <w:rPr>
          <w:rStyle w:val="normaltextrun"/>
          <w:rFonts w:asciiTheme="minorHAnsi" w:hAnsiTheme="minorHAnsi" w:cstheme="minorHAnsi"/>
          <w:b/>
          <w:i/>
          <w:u w:val="single"/>
        </w:rPr>
      </w:pPr>
    </w:p>
    <w:p w:rsidR="00015469" w:rsidRDefault="00015469" w:rsidP="00D32643">
      <w:pPr>
        <w:pStyle w:val="paragraph"/>
        <w:spacing w:after="0"/>
        <w:textAlignment w:val="baseline"/>
        <w:rPr>
          <w:rStyle w:val="normaltextrun"/>
          <w:rFonts w:asciiTheme="minorHAnsi" w:hAnsiTheme="minorHAnsi" w:cstheme="minorHAnsi"/>
          <w:b/>
          <w:i/>
          <w:u w:val="single"/>
        </w:rPr>
      </w:pPr>
    </w:p>
    <w:p w:rsidR="00015469" w:rsidRDefault="00015469" w:rsidP="00D32643">
      <w:pPr>
        <w:pStyle w:val="paragraph"/>
        <w:spacing w:after="0"/>
        <w:textAlignment w:val="baseline"/>
        <w:rPr>
          <w:rStyle w:val="normaltextrun"/>
          <w:rFonts w:asciiTheme="minorHAnsi" w:hAnsiTheme="minorHAnsi" w:cstheme="minorHAnsi"/>
          <w:b/>
          <w:i/>
          <w:u w:val="single"/>
        </w:rPr>
      </w:pPr>
    </w:p>
    <w:p w:rsidR="00D32643" w:rsidRDefault="00D32643" w:rsidP="00D32643">
      <w:pPr>
        <w:pStyle w:val="paragraph"/>
        <w:spacing w:after="0"/>
        <w:textAlignment w:val="baseline"/>
        <w:rPr>
          <w:rStyle w:val="normaltextrun"/>
          <w:rFonts w:asciiTheme="minorHAnsi" w:hAnsiTheme="minorHAnsi" w:cstheme="minorHAnsi"/>
          <w:b/>
          <w:i/>
          <w:u w:val="single"/>
        </w:rPr>
      </w:pPr>
      <w:r w:rsidRPr="00D32643">
        <w:rPr>
          <w:rStyle w:val="normaltextrun"/>
          <w:rFonts w:asciiTheme="minorHAnsi" w:hAnsiTheme="minorHAnsi" w:cstheme="minorHAnsi"/>
          <w:b/>
          <w:i/>
          <w:u w:val="single"/>
        </w:rPr>
        <w:lastRenderedPageBreak/>
        <w:t>Päiväkoti alkaa… mutta yhteinen kieli puuttuu!?</w:t>
      </w:r>
    </w:p>
    <w:p w:rsidR="00F94A8F" w:rsidRDefault="0073648A" w:rsidP="00D32643">
      <w:pPr>
        <w:pStyle w:val="paragraph"/>
        <w:spacing w:after="0"/>
        <w:textAlignment w:val="baseline"/>
        <w:rPr>
          <w:rStyle w:val="normaltextrun"/>
          <w:rFonts w:asciiTheme="minorHAnsi" w:hAnsiTheme="minorHAnsi" w:cstheme="minorHAnsi"/>
        </w:rPr>
      </w:pPr>
      <w:hyperlink r:id="rId15" w:history="1">
        <w:r w:rsidR="00F94A8F" w:rsidRPr="00DF07C7">
          <w:rPr>
            <w:rStyle w:val="Hyperlinkki"/>
            <w:rFonts w:asciiTheme="minorHAnsi" w:hAnsiTheme="minorHAnsi" w:cstheme="minorHAnsi"/>
          </w:rPr>
          <w:t>https://showcase.laurea.fi/opiskelijablogit/moninainen-ja-monikulttuurinen-perhe-ja-verkostotyo-varhaiskasvatuksessa/2022/paivakoti-alkaa-mutta-yhteinen-kieli-puuttuu/</w:t>
        </w:r>
      </w:hyperlink>
    </w:p>
    <w:p w:rsidR="00D32643" w:rsidRDefault="00D32643" w:rsidP="00D32643">
      <w:pPr>
        <w:pStyle w:val="paragraph"/>
        <w:spacing w:after="0"/>
        <w:textAlignment w:val="baseline"/>
        <w:rPr>
          <w:rStyle w:val="normaltextrun"/>
          <w:rFonts w:asciiTheme="minorHAnsi" w:hAnsiTheme="minorHAnsi" w:cstheme="minorHAnsi"/>
        </w:rPr>
      </w:pPr>
      <w:r w:rsidRPr="00D32643">
        <w:rPr>
          <w:rStyle w:val="normaltextrun"/>
          <w:rFonts w:asciiTheme="minorHAnsi" w:hAnsiTheme="minorHAnsi" w:cstheme="minorHAnsi"/>
        </w:rPr>
        <w:t>”Kuvin tuettu opas</w:t>
      </w:r>
      <w:r>
        <w:rPr>
          <w:rStyle w:val="normaltextrun"/>
          <w:rFonts w:asciiTheme="minorHAnsi" w:hAnsiTheme="minorHAnsi" w:cstheme="minorHAnsi"/>
        </w:rPr>
        <w:t xml:space="preserve"> varhaiskasvatuksen aloitukseen</w:t>
      </w:r>
      <w:r w:rsidRPr="00D32643">
        <w:rPr>
          <w:rStyle w:val="normaltextrun"/>
          <w:rFonts w:asciiTheme="minorHAnsi" w:hAnsiTheme="minorHAnsi" w:cstheme="minorHAnsi"/>
        </w:rPr>
        <w:t xml:space="preserve"> on työväline, jonka avulla lapsen varhaiskasvatuksen aloituksesta ja siihen liittyvistä asioista voidaan keskustella niiden perheiden kanssa, joiden kanssa ei ole vielä yhteistä kieltä, tai sitä on vasta vähän. Toive tämän kaltaiselle apuvälineelle on tullut päiväkodeista, joissa sellaiselle on koettu olevan tarvetta.</w:t>
      </w:r>
      <w:r>
        <w:rPr>
          <w:rStyle w:val="normaltextrun"/>
          <w:rFonts w:asciiTheme="minorHAnsi" w:hAnsiTheme="minorHAnsi" w:cstheme="minorHAnsi"/>
        </w:rPr>
        <w:t xml:space="preserve"> </w:t>
      </w:r>
      <w:r w:rsidRPr="00D32643">
        <w:rPr>
          <w:rStyle w:val="normaltextrun"/>
          <w:rFonts w:asciiTheme="minorHAnsi" w:hAnsiTheme="minorHAnsi" w:cstheme="minorHAnsi"/>
        </w:rPr>
        <w:t>Ihan konkreettisesti opas on nippu kuvitettuja lomakkeita, joiden avulla saadaan tietoa hoidon aloittavasta lapsesta, hänen perheestään, sekä perheen tavoista ja tottumuksista. Opas on suunniteltu käytettäväksi lapsen aloituskeskustelussa, mutta sitä voi hyödyntää myös muissa tilanteissa, kuten vanhempainilloissa.</w:t>
      </w:r>
      <w:r>
        <w:rPr>
          <w:rStyle w:val="normaltextrun"/>
          <w:rFonts w:asciiTheme="minorHAnsi" w:hAnsiTheme="minorHAnsi" w:cstheme="minorHAnsi"/>
        </w:rPr>
        <w:t>”</w:t>
      </w:r>
    </w:p>
    <w:p w:rsidR="00D32643" w:rsidRDefault="00D32643" w:rsidP="00D32643">
      <w:pPr>
        <w:pStyle w:val="paragraph"/>
        <w:spacing w:before="0" w:beforeAutospacing="0" w:after="0" w:afterAutospacing="0"/>
        <w:textAlignment w:val="baseline"/>
        <w:rPr>
          <w:rStyle w:val="normaltextrun"/>
          <w:rFonts w:asciiTheme="minorHAnsi" w:hAnsiTheme="minorHAnsi" w:cstheme="minorHAnsi"/>
        </w:rPr>
      </w:pPr>
    </w:p>
    <w:p w:rsidR="006452C2" w:rsidRDefault="00D32643" w:rsidP="009F03DE">
      <w:pPr>
        <w:pStyle w:val="paragraph"/>
        <w:numPr>
          <w:ilvl w:val="0"/>
          <w:numId w:val="1"/>
        </w:numPr>
        <w:spacing w:before="0" w:beforeAutospacing="0" w:after="0" w:afterAutospacing="0"/>
        <w:textAlignment w:val="baseline"/>
        <w:rPr>
          <w:rStyle w:val="normaltextrun"/>
          <w:rFonts w:asciiTheme="minorHAnsi" w:hAnsiTheme="minorHAnsi" w:cstheme="minorHAnsi"/>
        </w:rPr>
      </w:pPr>
      <w:r w:rsidRPr="00D32643">
        <w:rPr>
          <w:rStyle w:val="normaltextrun"/>
          <w:rFonts w:asciiTheme="minorHAnsi" w:hAnsiTheme="minorHAnsi" w:cstheme="minorHAnsi"/>
        </w:rPr>
        <w:t>Perhe voi kertoa kuvien avulla lapsensa v</w:t>
      </w:r>
      <w:r>
        <w:rPr>
          <w:rStyle w:val="normaltextrun"/>
          <w:rFonts w:asciiTheme="minorHAnsi" w:hAnsiTheme="minorHAnsi" w:cstheme="minorHAnsi"/>
        </w:rPr>
        <w:t xml:space="preserve">ahvuuksista sekä lempipuuhista: </w:t>
      </w:r>
      <w:hyperlink r:id="rId16" w:history="1">
        <w:r w:rsidRPr="00DF07C7">
          <w:rPr>
            <w:rStyle w:val="Hyperlinkki"/>
            <w:rFonts w:asciiTheme="minorHAnsi" w:hAnsiTheme="minorHAnsi" w:cstheme="minorHAnsi"/>
          </w:rPr>
          <w:t>https://drive.google.com/file/d/11DV6qrv5cV1-4q6bSC5yF7DbpZLbzl9l/view?usp=sharing</w:t>
        </w:r>
      </w:hyperlink>
    </w:p>
    <w:p w:rsidR="00D32643" w:rsidRDefault="00D32643" w:rsidP="00D32643">
      <w:pPr>
        <w:pStyle w:val="paragraph"/>
        <w:spacing w:before="0" w:beforeAutospacing="0" w:after="0" w:afterAutospacing="0"/>
        <w:textAlignment w:val="baseline"/>
        <w:rPr>
          <w:rStyle w:val="normaltextrun"/>
          <w:rFonts w:asciiTheme="minorHAnsi" w:hAnsiTheme="minorHAnsi" w:cstheme="minorHAnsi"/>
        </w:rPr>
      </w:pPr>
    </w:p>
    <w:p w:rsidR="00D32643" w:rsidRDefault="00D32643" w:rsidP="00D32643">
      <w:pPr>
        <w:pStyle w:val="paragraph"/>
        <w:spacing w:before="0" w:beforeAutospacing="0" w:after="0" w:afterAutospacing="0"/>
        <w:textAlignment w:val="baseline"/>
        <w:rPr>
          <w:rStyle w:val="normaltextrun"/>
          <w:rFonts w:asciiTheme="minorHAnsi" w:hAnsiTheme="minorHAnsi" w:cstheme="minorHAnsi"/>
        </w:rPr>
      </w:pPr>
    </w:p>
    <w:p w:rsidR="00D32643" w:rsidRDefault="00D32643" w:rsidP="00D32643">
      <w:pPr>
        <w:pStyle w:val="paragraph"/>
        <w:spacing w:before="0" w:beforeAutospacing="0" w:after="0" w:afterAutospacing="0"/>
        <w:textAlignment w:val="baseline"/>
        <w:rPr>
          <w:rStyle w:val="normaltextrun"/>
          <w:rFonts w:asciiTheme="minorHAnsi" w:hAnsiTheme="minorHAnsi" w:cstheme="minorHAnsi"/>
        </w:rPr>
      </w:pPr>
    </w:p>
    <w:p w:rsidR="00D137FF" w:rsidRDefault="000725EE" w:rsidP="001E3BDD">
      <w:pPr>
        <w:pStyle w:val="paragraph"/>
        <w:spacing w:before="0" w:beforeAutospacing="0" w:after="0" w:afterAutospacing="0"/>
        <w:textAlignment w:val="baseline"/>
        <w:rPr>
          <w:rStyle w:val="normaltextrun"/>
          <w:rFonts w:asciiTheme="minorHAnsi" w:hAnsiTheme="minorHAnsi" w:cstheme="minorHAnsi"/>
          <w:b/>
          <w:i/>
          <w:u w:val="single"/>
        </w:rPr>
      </w:pPr>
      <w:r w:rsidRPr="000725EE">
        <w:rPr>
          <w:rStyle w:val="normaltextrun"/>
          <w:rFonts w:asciiTheme="minorHAnsi" w:hAnsiTheme="minorHAnsi" w:cstheme="minorHAnsi"/>
          <w:b/>
          <w:i/>
          <w:u w:val="single"/>
        </w:rPr>
        <w:t>Opas henkilökunnalle, kun monikulttuurisen perheen lapsi aloittaa varhaiskasvatuksessa</w:t>
      </w:r>
    </w:p>
    <w:p w:rsidR="00F94A8F" w:rsidRDefault="00F94A8F" w:rsidP="001E3BDD">
      <w:pPr>
        <w:pStyle w:val="paragraph"/>
        <w:spacing w:before="0" w:beforeAutospacing="0" w:after="0" w:afterAutospacing="0"/>
        <w:textAlignment w:val="baseline"/>
        <w:rPr>
          <w:rStyle w:val="normaltextrun"/>
          <w:rFonts w:asciiTheme="minorHAnsi" w:hAnsiTheme="minorHAnsi" w:cstheme="minorHAnsi"/>
          <w:b/>
          <w:i/>
          <w:u w:val="single"/>
        </w:rPr>
      </w:pPr>
    </w:p>
    <w:p w:rsidR="00F94A8F" w:rsidRDefault="0073648A" w:rsidP="001E3BDD">
      <w:pPr>
        <w:pStyle w:val="paragraph"/>
        <w:spacing w:before="0" w:beforeAutospacing="0" w:after="0" w:afterAutospacing="0"/>
        <w:textAlignment w:val="baseline"/>
        <w:rPr>
          <w:rStyle w:val="normaltextrun"/>
          <w:rFonts w:asciiTheme="minorHAnsi" w:hAnsiTheme="minorHAnsi" w:cstheme="minorHAnsi"/>
        </w:rPr>
      </w:pPr>
      <w:hyperlink r:id="rId17" w:history="1">
        <w:r w:rsidR="00F94A8F" w:rsidRPr="00DF07C7">
          <w:rPr>
            <w:rStyle w:val="Hyperlinkki"/>
            <w:rFonts w:asciiTheme="minorHAnsi" w:hAnsiTheme="minorHAnsi" w:cstheme="minorHAnsi"/>
          </w:rPr>
          <w:t>https://showcase.laurea.fi/opiskelijablogit/moninainen-ja-monikulttuurinen-perhe-ja-verkostotyo-varhaiskasvatuksessa/2022/opas-henkilokunnalle-kun-monikulttuurisen-perheen-lapsi-aloittaa-varhaiskasvatuksessa/</w:t>
        </w:r>
      </w:hyperlink>
    </w:p>
    <w:p w:rsidR="000725EE" w:rsidRDefault="000725EE" w:rsidP="001E3BDD">
      <w:pPr>
        <w:pStyle w:val="paragraph"/>
        <w:spacing w:before="0" w:beforeAutospacing="0" w:after="0" w:afterAutospacing="0"/>
        <w:textAlignment w:val="baseline"/>
        <w:rPr>
          <w:rStyle w:val="normaltextrun"/>
          <w:rFonts w:asciiTheme="minorHAnsi" w:hAnsiTheme="minorHAnsi" w:cstheme="minorHAnsi"/>
          <w:b/>
          <w:i/>
          <w:u w:val="single"/>
        </w:rPr>
      </w:pPr>
    </w:p>
    <w:p w:rsidR="000725EE" w:rsidRDefault="000725EE" w:rsidP="001E3BDD">
      <w:pPr>
        <w:pStyle w:val="paragraph"/>
        <w:spacing w:before="0" w:beforeAutospacing="0" w:after="0" w:afterAutospacing="0"/>
        <w:textAlignment w:val="baseline"/>
        <w:rPr>
          <w:rStyle w:val="normaltextrun"/>
          <w:rFonts w:asciiTheme="minorHAnsi" w:hAnsiTheme="minorHAnsi" w:cstheme="minorHAnsi"/>
        </w:rPr>
      </w:pPr>
      <w:r>
        <w:rPr>
          <w:rStyle w:val="normaltextrun"/>
          <w:rFonts w:asciiTheme="minorHAnsi" w:hAnsiTheme="minorHAnsi" w:cstheme="minorHAnsi"/>
        </w:rPr>
        <w:t>”</w:t>
      </w:r>
      <w:r w:rsidRPr="000725EE">
        <w:rPr>
          <w:rStyle w:val="normaltextrun"/>
          <w:rFonts w:asciiTheme="minorHAnsi" w:hAnsiTheme="minorHAnsi" w:cstheme="minorHAnsi"/>
        </w:rPr>
        <w:t xml:space="preserve">Kaikki työryhmämme jäsenet työskentelevät varhaiskasvatuksessa ja jokaisella oli jo ennestään kokemusta monikulttuuristen perheiden kohtaamisesta työssään. Pian ensimmäisten </w:t>
      </w:r>
      <w:proofErr w:type="spellStart"/>
      <w:r w:rsidRPr="000725EE">
        <w:rPr>
          <w:rStyle w:val="normaltextrun"/>
          <w:rFonts w:asciiTheme="minorHAnsi" w:hAnsiTheme="minorHAnsi" w:cstheme="minorHAnsi"/>
        </w:rPr>
        <w:t>Zoom</w:t>
      </w:r>
      <w:proofErr w:type="spellEnd"/>
      <w:r w:rsidRPr="000725EE">
        <w:rPr>
          <w:rStyle w:val="normaltextrun"/>
          <w:rFonts w:asciiTheme="minorHAnsi" w:hAnsiTheme="minorHAnsi" w:cstheme="minorHAnsi"/>
        </w:rPr>
        <w:t>-tapaamisten ja videoluennoista käytyjen keskustelujen myötä havahduimme siihen, miten niistä saamamme uuden tiedon myötä pystyisimme jatkossa paremmin ymmärtämään ja huomioimaan monikulttuuristen perheiden tarpeet työssämme. Halusimme laittaa niin sanotusti hyvän kiertoon ja jakaa saamaamme tietoa eteenpäin. Syntyi ajatus ohjeistuksesta ja tietoiskusta varhaiskasvatuksen henkilökunnalle, mitä kannattaa huomioida monikulttuurisen perheen lapsen aloittaessa omassa päiväkotiryhmässä, miten toimia perheen kanssa ja miten tukea lapsen monikielisyyttä ja suomen kielen kehitystä. Koska juuri tällaista valmista tietopakettia koimme</w:t>
      </w:r>
      <w:r>
        <w:rPr>
          <w:rStyle w:val="normaltextrun"/>
          <w:rFonts w:asciiTheme="minorHAnsi" w:hAnsiTheme="minorHAnsi" w:cstheme="minorHAnsi"/>
        </w:rPr>
        <w:t xml:space="preserve"> itse työssämme tarvitsevamme.”</w:t>
      </w:r>
    </w:p>
    <w:p w:rsidR="00910639" w:rsidRDefault="00910639" w:rsidP="001E3BDD">
      <w:pPr>
        <w:pStyle w:val="paragraph"/>
        <w:spacing w:before="0" w:beforeAutospacing="0" w:after="0" w:afterAutospacing="0"/>
        <w:textAlignment w:val="baseline"/>
        <w:rPr>
          <w:rStyle w:val="normaltextrun"/>
          <w:rFonts w:asciiTheme="minorHAnsi" w:hAnsiTheme="minorHAnsi" w:cstheme="minorHAnsi"/>
        </w:rPr>
      </w:pPr>
    </w:p>
    <w:p w:rsidR="00910639" w:rsidRDefault="00A75B9D" w:rsidP="001E3BDD">
      <w:pPr>
        <w:pStyle w:val="paragraph"/>
        <w:spacing w:before="0" w:beforeAutospacing="0" w:after="0" w:afterAutospacing="0"/>
        <w:textAlignment w:val="baseline"/>
        <w:rPr>
          <w:rStyle w:val="normaltextrun"/>
          <w:rFonts w:asciiTheme="minorHAnsi" w:hAnsiTheme="minorHAnsi" w:cstheme="minorHAnsi"/>
        </w:rPr>
      </w:pPr>
      <w:r>
        <w:rPr>
          <w:rStyle w:val="normaltextrun"/>
          <w:rFonts w:asciiTheme="minorHAnsi" w:hAnsiTheme="minorHAnsi" w:cstheme="minorHAnsi"/>
        </w:rPr>
        <w:t>”</w:t>
      </w:r>
      <w:r w:rsidR="00910639" w:rsidRPr="00910639">
        <w:rPr>
          <w:rStyle w:val="normaltextrun"/>
          <w:rFonts w:asciiTheme="minorHAnsi" w:hAnsiTheme="minorHAnsi" w:cstheme="minorHAnsi"/>
        </w:rPr>
        <w:t xml:space="preserve">Oppaasta löytyy nyt hyviä vinkkejä alkukeskusteluun perheiden kanssa, perustietoa </w:t>
      </w:r>
      <w:proofErr w:type="spellStart"/>
      <w:r w:rsidR="00910639" w:rsidRPr="00910639">
        <w:rPr>
          <w:rStyle w:val="normaltextrun"/>
          <w:rFonts w:asciiTheme="minorHAnsi" w:hAnsiTheme="minorHAnsi" w:cstheme="minorHAnsi"/>
        </w:rPr>
        <w:t>maahanmuuttajuudesta</w:t>
      </w:r>
      <w:proofErr w:type="spellEnd"/>
      <w:r w:rsidR="00910639" w:rsidRPr="00910639">
        <w:rPr>
          <w:rStyle w:val="normaltextrun"/>
          <w:rFonts w:asciiTheme="minorHAnsi" w:hAnsiTheme="minorHAnsi" w:cstheme="minorHAnsi"/>
        </w:rPr>
        <w:t xml:space="preserve"> ja kotoutumisprosessista, tietoa suomalaisesta varhaiskasvatuksesta ja henkilökunnalle tietoa Suomen 10 suurimman maahanmuuttajaryhmän kulttuureista. Lisäksi löytyy perheille annettava ja myös henkilökunnalle tulostettava kyselypohja alkukeskusteluun, erilaisia kuvitettuja materiaaleja suomalaisen päiväkodin arjesta esim. päiväjärjestys, päiväkodissa tarvittavat vaatteet ja lapsille tarjottavat ruoat. ja kuvattuna esim. vaatteet ja ruoat.  Loppuun olemme koonneet linkkivinkkejä, mistä löytyy lisää tietoa eri kulttuureista, lapsen monikielisyyden tukemisesta sekä vielä lisää kuvitettua materiaalia. Opas ei ole tarkoitettu kerralla haltuun otettavaksi, vaan varhaiskasvatuksen henkilökunnan rinnalla kulkijaksi, jonka pariin voi aina palata tarpeen tullen.</w:t>
      </w:r>
      <w:r>
        <w:rPr>
          <w:rStyle w:val="normaltextrun"/>
          <w:rFonts w:asciiTheme="minorHAnsi" w:hAnsiTheme="minorHAnsi" w:cstheme="minorHAnsi"/>
        </w:rPr>
        <w:t>”</w:t>
      </w:r>
    </w:p>
    <w:p w:rsidR="00015469" w:rsidRDefault="00015469" w:rsidP="00015469">
      <w:pPr>
        <w:pStyle w:val="paragraph"/>
        <w:spacing w:before="0" w:beforeAutospacing="0" w:after="0" w:afterAutospacing="0"/>
        <w:textAlignment w:val="baseline"/>
        <w:rPr>
          <w:rStyle w:val="normaltextrun"/>
          <w:rFonts w:asciiTheme="minorHAnsi" w:hAnsiTheme="minorHAnsi" w:cstheme="minorHAnsi"/>
          <w:b/>
          <w:i/>
          <w:u w:val="single"/>
        </w:rPr>
      </w:pPr>
      <w:r w:rsidRPr="00D137FF">
        <w:rPr>
          <w:rStyle w:val="normaltextrun"/>
          <w:rFonts w:asciiTheme="minorHAnsi" w:hAnsiTheme="minorHAnsi" w:cstheme="minorHAnsi"/>
          <w:b/>
          <w:i/>
          <w:u w:val="single"/>
        </w:rPr>
        <w:lastRenderedPageBreak/>
        <w:t>Tervetuloa Kulttuurien Kohtaamiskahvilaan</w:t>
      </w:r>
    </w:p>
    <w:p w:rsidR="00015469" w:rsidRDefault="00015469" w:rsidP="00015469">
      <w:pPr>
        <w:pStyle w:val="paragraph"/>
        <w:spacing w:before="0" w:beforeAutospacing="0" w:after="0" w:afterAutospacing="0"/>
        <w:textAlignment w:val="baseline"/>
        <w:rPr>
          <w:rStyle w:val="normaltextrun"/>
          <w:rFonts w:asciiTheme="minorHAnsi" w:hAnsiTheme="minorHAnsi" w:cstheme="minorHAnsi"/>
          <w:b/>
          <w:i/>
          <w:u w:val="single"/>
        </w:rPr>
      </w:pPr>
    </w:p>
    <w:p w:rsidR="00015469" w:rsidRDefault="0073648A" w:rsidP="00015469">
      <w:pPr>
        <w:pStyle w:val="paragraph"/>
        <w:spacing w:before="0" w:beforeAutospacing="0" w:after="0" w:afterAutospacing="0"/>
        <w:textAlignment w:val="baseline"/>
        <w:rPr>
          <w:rStyle w:val="normaltextrun"/>
          <w:rFonts w:asciiTheme="minorHAnsi" w:hAnsiTheme="minorHAnsi" w:cstheme="minorHAnsi"/>
        </w:rPr>
      </w:pPr>
      <w:hyperlink r:id="rId18" w:history="1">
        <w:r w:rsidR="00015469" w:rsidRPr="00DF07C7">
          <w:rPr>
            <w:rStyle w:val="Hyperlinkki"/>
            <w:rFonts w:asciiTheme="minorHAnsi" w:hAnsiTheme="minorHAnsi" w:cstheme="minorHAnsi"/>
          </w:rPr>
          <w:t>https://showcase.laurea.fi/opiskelijablogit/moninainen-ja-monikulttuurinen-perhe-ja-verkostotyo-varhaiskasvatuksessa/2022/tervetuloa-kulttuurien-kohtaamiskahvilaan/</w:t>
        </w:r>
      </w:hyperlink>
    </w:p>
    <w:p w:rsidR="00015469" w:rsidRPr="00D137FF" w:rsidRDefault="00015469" w:rsidP="00015469">
      <w:pPr>
        <w:pStyle w:val="paragraph"/>
        <w:spacing w:before="0" w:beforeAutospacing="0" w:after="0" w:afterAutospacing="0"/>
        <w:textAlignment w:val="baseline"/>
        <w:rPr>
          <w:rStyle w:val="normaltextrun"/>
          <w:rFonts w:asciiTheme="minorHAnsi" w:hAnsiTheme="minorHAnsi" w:cstheme="minorHAnsi"/>
        </w:rPr>
      </w:pPr>
    </w:p>
    <w:p w:rsidR="00015469" w:rsidRDefault="00015469" w:rsidP="00015469">
      <w:pPr>
        <w:pStyle w:val="paragraph"/>
        <w:spacing w:before="0" w:beforeAutospacing="0" w:after="0" w:afterAutospacing="0"/>
        <w:textAlignment w:val="baseline"/>
        <w:rPr>
          <w:rStyle w:val="normaltextrun"/>
          <w:rFonts w:asciiTheme="minorHAnsi" w:hAnsiTheme="minorHAnsi" w:cstheme="minorHAnsi"/>
        </w:rPr>
      </w:pPr>
      <w:r>
        <w:rPr>
          <w:rStyle w:val="normaltextrun"/>
          <w:rFonts w:asciiTheme="minorHAnsi" w:hAnsiTheme="minorHAnsi" w:cstheme="minorHAnsi"/>
        </w:rPr>
        <w:t>”</w:t>
      </w:r>
      <w:r w:rsidRPr="00BB1935">
        <w:rPr>
          <w:rStyle w:val="normaltextrun"/>
          <w:rFonts w:asciiTheme="minorHAnsi" w:hAnsiTheme="minorHAnsi" w:cstheme="minorHAnsi"/>
        </w:rPr>
        <w:t>Tässä tekstissä pääset tutustumaan työhömme, jossa esittelemme kulttuurien kohtaamiskahvilat. Ne ovat matalan kynnyksen tapahtumia, joiden avulla pyrimme tukemaan varhaiskasvatukseen osallistuvien perheiden osallisuutta. Lisäksi tavoitteenamme oli tehdä varhaiskasvatuksen henkilöstölle työkalu, jota hyödyntäen he voisivat tuoda kulttuurit päiväkodin arjessa näkyväksi.</w:t>
      </w:r>
    </w:p>
    <w:p w:rsidR="00015469" w:rsidRDefault="00015469" w:rsidP="00015469">
      <w:pPr>
        <w:pStyle w:val="paragraph"/>
        <w:spacing w:before="0" w:beforeAutospacing="0" w:after="0" w:afterAutospacing="0"/>
        <w:textAlignment w:val="baseline"/>
        <w:rPr>
          <w:rStyle w:val="normaltextrun"/>
          <w:rFonts w:asciiTheme="minorHAnsi" w:hAnsiTheme="minorHAnsi" w:cstheme="minorHAnsi"/>
        </w:rPr>
      </w:pPr>
      <w:r w:rsidRPr="00BB1935">
        <w:rPr>
          <w:rStyle w:val="normaltextrun"/>
          <w:rFonts w:asciiTheme="minorHAnsi" w:hAnsiTheme="minorHAnsi" w:cstheme="minorHAnsi"/>
        </w:rPr>
        <w:t>Halusimme työstää varhaiskasvatukseen materiaalipaketin, jonka avulla pystyisimme tarjoamaan matalalla kynnyksellä järjestettävää kulttuurien kohtaamiskahvila toimintaa. Pakettiin sisältyvät aiheeseen liittyvät tärkeimmät lait, varhaiskasvatuksen henkilöstölle suunnatut kulttuurisensitiivistä työotetta koskevat tiivistetyt osiot ja varhaiskasvatussuunnitelman perusteiden tärkeimmät osiot työmme kannalta. Lisäksi loimme kulttuurien kohtaamiskahvila-mallin neljällä eri teemalla. Teemojen tarkoituksena on helpottaa ja rohkaista mallin käyttöönottoa henkilöstölle.</w:t>
      </w:r>
      <w:r>
        <w:rPr>
          <w:rStyle w:val="normaltextrun"/>
          <w:rFonts w:asciiTheme="minorHAnsi" w:hAnsiTheme="minorHAnsi" w:cstheme="minorHAnsi"/>
        </w:rPr>
        <w:t>”</w:t>
      </w:r>
    </w:p>
    <w:p w:rsidR="00015469" w:rsidRPr="00D32643" w:rsidRDefault="00015469" w:rsidP="00015469">
      <w:pPr>
        <w:pStyle w:val="paragraph"/>
        <w:spacing w:before="0" w:beforeAutospacing="0" w:after="0" w:afterAutospacing="0"/>
        <w:textAlignment w:val="baseline"/>
        <w:rPr>
          <w:rStyle w:val="normaltextrun"/>
          <w:rFonts w:asciiTheme="minorHAnsi" w:hAnsiTheme="minorHAnsi" w:cstheme="minorHAnsi"/>
        </w:rPr>
      </w:pPr>
    </w:p>
    <w:p w:rsidR="00015469" w:rsidRDefault="00015469" w:rsidP="00015469">
      <w:pPr>
        <w:pStyle w:val="paragraph"/>
        <w:numPr>
          <w:ilvl w:val="0"/>
          <w:numId w:val="1"/>
        </w:numPr>
        <w:spacing w:before="0" w:beforeAutospacing="0" w:after="0" w:afterAutospacing="0"/>
        <w:textAlignment w:val="baseline"/>
        <w:rPr>
          <w:rStyle w:val="normaltextrun"/>
          <w:rFonts w:asciiTheme="minorHAnsi" w:hAnsiTheme="minorHAnsi" w:cstheme="minorHAnsi"/>
        </w:rPr>
      </w:pPr>
      <w:r w:rsidRPr="00D137FF">
        <w:rPr>
          <w:rStyle w:val="normaltextrun"/>
          <w:rFonts w:asciiTheme="minorHAnsi" w:hAnsiTheme="minorHAnsi" w:cstheme="minorHAnsi"/>
        </w:rPr>
        <w:t xml:space="preserve">Ohessa pääset tutustumaan materiaalipakettiin, sekä työmme teoriapohjaan laajemmin: </w:t>
      </w:r>
      <w:hyperlink r:id="rId19" w:history="1">
        <w:r w:rsidRPr="00DF07C7">
          <w:rPr>
            <w:rStyle w:val="Hyperlinkki"/>
            <w:rFonts w:asciiTheme="minorHAnsi" w:hAnsiTheme="minorHAnsi" w:cstheme="minorHAnsi"/>
          </w:rPr>
          <w:t>https://showcase.laurea.fi/wp-content/uploads/2022/05/Materiaalipaketti-Kulttuurien-kohtaamiskahvila-Ryhma-7.pdf</w:t>
        </w:r>
      </w:hyperlink>
    </w:p>
    <w:p w:rsidR="00015469" w:rsidRDefault="00015469" w:rsidP="00015469">
      <w:pPr>
        <w:pStyle w:val="paragraph"/>
        <w:spacing w:before="0" w:beforeAutospacing="0" w:after="0" w:afterAutospacing="0"/>
        <w:textAlignment w:val="baseline"/>
        <w:rPr>
          <w:rStyle w:val="normaltextrun"/>
          <w:rFonts w:asciiTheme="minorHAnsi" w:hAnsiTheme="minorHAnsi" w:cstheme="minorHAnsi"/>
        </w:rPr>
      </w:pPr>
    </w:p>
    <w:p w:rsidR="00015469" w:rsidRDefault="00015469" w:rsidP="001E3BDD">
      <w:pPr>
        <w:pStyle w:val="paragraph"/>
        <w:spacing w:before="0" w:beforeAutospacing="0" w:after="0" w:afterAutospacing="0"/>
        <w:textAlignment w:val="baseline"/>
        <w:rPr>
          <w:rStyle w:val="normaltextrun"/>
          <w:rFonts w:asciiTheme="minorHAnsi" w:hAnsiTheme="minorHAnsi" w:cstheme="minorHAnsi"/>
        </w:rPr>
      </w:pPr>
    </w:p>
    <w:p w:rsidR="00015469" w:rsidRDefault="00015469" w:rsidP="001E3BDD">
      <w:pPr>
        <w:pStyle w:val="paragraph"/>
        <w:spacing w:before="0" w:beforeAutospacing="0" w:after="0" w:afterAutospacing="0"/>
        <w:textAlignment w:val="baseline"/>
        <w:rPr>
          <w:rStyle w:val="normaltextrun"/>
          <w:rFonts w:asciiTheme="minorHAnsi" w:hAnsiTheme="minorHAnsi" w:cstheme="minorHAnsi"/>
        </w:rPr>
      </w:pPr>
    </w:p>
    <w:p w:rsidR="00D137FF" w:rsidRDefault="0056567A" w:rsidP="001E3BDD">
      <w:pPr>
        <w:pStyle w:val="paragraph"/>
        <w:spacing w:before="0" w:beforeAutospacing="0" w:after="0" w:afterAutospacing="0"/>
        <w:textAlignment w:val="baseline"/>
        <w:rPr>
          <w:rStyle w:val="normaltextrun"/>
          <w:rFonts w:asciiTheme="minorHAnsi" w:hAnsiTheme="minorHAnsi" w:cstheme="minorHAnsi"/>
          <w:b/>
          <w:i/>
          <w:u w:val="single"/>
        </w:rPr>
      </w:pPr>
      <w:r w:rsidRPr="0056567A">
        <w:rPr>
          <w:rStyle w:val="normaltextrun"/>
          <w:rFonts w:asciiTheme="minorHAnsi" w:hAnsiTheme="minorHAnsi" w:cstheme="minorHAnsi"/>
          <w:b/>
          <w:i/>
          <w:u w:val="single"/>
        </w:rPr>
        <w:t>Tullaan tutuksi</w:t>
      </w:r>
    </w:p>
    <w:p w:rsidR="00F94A8F" w:rsidRDefault="00F94A8F" w:rsidP="001E3BDD">
      <w:pPr>
        <w:pStyle w:val="paragraph"/>
        <w:spacing w:before="0" w:beforeAutospacing="0" w:after="0" w:afterAutospacing="0"/>
        <w:textAlignment w:val="baseline"/>
        <w:rPr>
          <w:rStyle w:val="normaltextrun"/>
          <w:rFonts w:asciiTheme="minorHAnsi" w:hAnsiTheme="minorHAnsi" w:cstheme="minorHAnsi"/>
          <w:b/>
          <w:i/>
          <w:u w:val="single"/>
        </w:rPr>
      </w:pPr>
    </w:p>
    <w:p w:rsidR="00F94A8F" w:rsidRDefault="0073648A" w:rsidP="001E3BDD">
      <w:pPr>
        <w:pStyle w:val="paragraph"/>
        <w:spacing w:before="0" w:beforeAutospacing="0" w:after="0" w:afterAutospacing="0"/>
        <w:textAlignment w:val="baseline"/>
        <w:rPr>
          <w:rStyle w:val="normaltextrun"/>
          <w:rFonts w:asciiTheme="minorHAnsi" w:hAnsiTheme="minorHAnsi" w:cstheme="minorHAnsi"/>
        </w:rPr>
      </w:pPr>
      <w:hyperlink r:id="rId20" w:history="1">
        <w:r w:rsidR="00F94A8F" w:rsidRPr="00DF07C7">
          <w:rPr>
            <w:rStyle w:val="Hyperlinkki"/>
            <w:rFonts w:asciiTheme="minorHAnsi" w:hAnsiTheme="minorHAnsi" w:cstheme="minorHAnsi"/>
          </w:rPr>
          <w:t>https://showcase.laurea.fi/opiskelijablogit/moninainen-ja-monikulttuurinen-perhe-ja-verkostotyo-varhaiskasvatuksessa/2022/tullaan-tutuksi/</w:t>
        </w:r>
      </w:hyperlink>
    </w:p>
    <w:p w:rsidR="00A973FC" w:rsidRDefault="00A973FC" w:rsidP="00A973FC">
      <w:pPr>
        <w:pStyle w:val="paragraph"/>
        <w:spacing w:after="0"/>
        <w:textAlignment w:val="baseline"/>
        <w:rPr>
          <w:rStyle w:val="normaltextrun"/>
          <w:rFonts w:asciiTheme="minorHAnsi" w:hAnsiTheme="minorHAnsi" w:cstheme="minorHAnsi"/>
        </w:rPr>
      </w:pPr>
      <w:r>
        <w:rPr>
          <w:rStyle w:val="normaltextrun"/>
          <w:rFonts w:asciiTheme="minorHAnsi" w:hAnsiTheme="minorHAnsi" w:cstheme="minorHAnsi"/>
        </w:rPr>
        <w:t>”</w:t>
      </w:r>
      <w:r w:rsidRPr="00A973FC">
        <w:rPr>
          <w:rStyle w:val="normaltextrun"/>
          <w:rFonts w:asciiTheme="minorHAnsi" w:hAnsiTheme="minorHAnsi" w:cstheme="minorHAnsi"/>
        </w:rPr>
        <w:t>Kehittämistehtävän idea sai alkunsa moninaisen keskustelun jälkeen yhden ryhmän jäsenen työpaikalla alkamassa olevasta peliprojektista. Jokaisessa yksikössä toteutettaisiin peli tai leikkiprojekti yhteistyössä perheiden kanssa.</w:t>
      </w:r>
      <w:r>
        <w:rPr>
          <w:rStyle w:val="normaltextrun"/>
          <w:rFonts w:asciiTheme="minorHAnsi" w:hAnsiTheme="minorHAnsi" w:cstheme="minorHAnsi"/>
        </w:rPr>
        <w:t>”</w:t>
      </w:r>
    </w:p>
    <w:p w:rsidR="0056567A" w:rsidRDefault="00A973FC" w:rsidP="00A973FC">
      <w:pPr>
        <w:pStyle w:val="paragraph"/>
        <w:spacing w:after="0"/>
        <w:textAlignment w:val="baseline"/>
        <w:rPr>
          <w:rStyle w:val="normaltextrun"/>
          <w:rFonts w:asciiTheme="minorHAnsi" w:hAnsiTheme="minorHAnsi" w:cstheme="minorHAnsi"/>
        </w:rPr>
      </w:pPr>
      <w:r>
        <w:rPr>
          <w:rStyle w:val="normaltextrun"/>
          <w:rFonts w:asciiTheme="minorHAnsi" w:hAnsiTheme="minorHAnsi" w:cstheme="minorHAnsi"/>
        </w:rPr>
        <w:t>”</w:t>
      </w:r>
      <w:r w:rsidRPr="00A973FC">
        <w:rPr>
          <w:rStyle w:val="normaltextrun"/>
          <w:rFonts w:asciiTheme="minorHAnsi" w:hAnsiTheme="minorHAnsi" w:cstheme="minorHAnsi"/>
        </w:rPr>
        <w:t xml:space="preserve">Huoltajien kanssa tehtävä yhteistyö oli tärkeä osa toimintaamme. Huoltajia </w:t>
      </w:r>
      <w:proofErr w:type="spellStart"/>
      <w:r w:rsidRPr="00A973FC">
        <w:rPr>
          <w:rStyle w:val="normaltextrun"/>
          <w:rFonts w:asciiTheme="minorHAnsi" w:hAnsiTheme="minorHAnsi" w:cstheme="minorHAnsi"/>
        </w:rPr>
        <w:t>osallistettiin</w:t>
      </w:r>
      <w:proofErr w:type="spellEnd"/>
      <w:r w:rsidRPr="00A973FC">
        <w:rPr>
          <w:rStyle w:val="normaltextrun"/>
          <w:rFonts w:asciiTheme="minorHAnsi" w:hAnsiTheme="minorHAnsi" w:cstheme="minorHAnsi"/>
        </w:rPr>
        <w:t xml:space="preserve"> projektiin erilaisilla kyselyillä ja tehtävillä, sekä kotipalvelun perhetyössä konkreettisesti ottamalla heidät mukaan leikkiin. Huoltajien osallisuus oli erilaista riippuen projektista. Jokaiseen projektiin huoltajat lähtivät aktiivisesti mukaan ja leikillinen toiminta sai myös heidät aktivoitumaan.</w:t>
      </w:r>
      <w:r>
        <w:rPr>
          <w:rStyle w:val="normaltextrun"/>
          <w:rFonts w:asciiTheme="minorHAnsi" w:hAnsiTheme="minorHAnsi" w:cstheme="minorHAnsi"/>
        </w:rPr>
        <w:t xml:space="preserve"> </w:t>
      </w:r>
      <w:r w:rsidRPr="00A973FC">
        <w:rPr>
          <w:rStyle w:val="normaltextrun"/>
          <w:rFonts w:asciiTheme="minorHAnsi" w:hAnsiTheme="minorHAnsi" w:cstheme="minorHAnsi"/>
        </w:rPr>
        <w:t>Projektit toteutettiin leikkien ja pelien avulla. Varhaiskasvatussuunnitelman mukaan leikki on varhaiskasvatuksen keskeinen työtapa. Leikillä itsessään on jo painoarvoa ja se tuottaa lapselle iloa. Yhteisessä leikissä lapsen ja aikuisen vuorovaikutus lisääntyy ja se vaikuttaa myönteisesti lapsen kokemuksiin ja kielelliseen kehitykseen. Toteutuneissa peleissä ja leikeissä lapset ja aikuiset saivat paljon tietoa toisistaan, erilaisista tavoista. Myös uusia sanoja ja käsitteitä tuli yhteiseen ihmettelyyn.</w:t>
      </w:r>
      <w:r>
        <w:rPr>
          <w:rStyle w:val="normaltextrun"/>
          <w:rFonts w:asciiTheme="minorHAnsi" w:hAnsiTheme="minorHAnsi" w:cstheme="minorHAnsi"/>
        </w:rPr>
        <w:t>”</w:t>
      </w:r>
    </w:p>
    <w:p w:rsidR="0073648A" w:rsidRDefault="0073648A" w:rsidP="0073648A">
      <w:pPr>
        <w:pStyle w:val="paragraph"/>
        <w:spacing w:before="0" w:beforeAutospacing="0" w:after="0" w:afterAutospacing="0"/>
        <w:textAlignment w:val="baseline"/>
        <w:rPr>
          <w:rStyle w:val="normaltextrun"/>
          <w:rFonts w:asciiTheme="minorHAnsi" w:hAnsiTheme="minorHAnsi" w:cstheme="minorHAnsi"/>
          <w:b/>
          <w:i/>
          <w:u w:val="single"/>
        </w:rPr>
      </w:pPr>
    </w:p>
    <w:p w:rsidR="0073648A" w:rsidRDefault="0073648A" w:rsidP="0073648A">
      <w:pPr>
        <w:pStyle w:val="paragraph"/>
        <w:spacing w:before="0" w:beforeAutospacing="0" w:after="0" w:afterAutospacing="0"/>
        <w:textAlignment w:val="baseline"/>
        <w:rPr>
          <w:rStyle w:val="normaltextrun"/>
          <w:rFonts w:asciiTheme="minorHAnsi" w:hAnsiTheme="minorHAnsi" w:cstheme="minorHAnsi"/>
          <w:b/>
          <w:i/>
          <w:u w:val="single"/>
        </w:rPr>
      </w:pPr>
    </w:p>
    <w:p w:rsidR="0073648A" w:rsidRDefault="0073648A" w:rsidP="0073648A">
      <w:pPr>
        <w:pStyle w:val="paragraph"/>
        <w:spacing w:before="0" w:beforeAutospacing="0" w:after="0" w:afterAutospacing="0"/>
        <w:textAlignment w:val="baseline"/>
        <w:rPr>
          <w:rStyle w:val="normaltextrun"/>
          <w:rFonts w:asciiTheme="minorHAnsi" w:hAnsiTheme="minorHAnsi" w:cstheme="minorHAnsi"/>
          <w:b/>
          <w:i/>
          <w:u w:val="single"/>
        </w:rPr>
      </w:pPr>
    </w:p>
    <w:p w:rsidR="0073648A" w:rsidRDefault="0073648A" w:rsidP="0073648A">
      <w:pPr>
        <w:pStyle w:val="paragraph"/>
        <w:spacing w:before="0" w:beforeAutospacing="0" w:after="0" w:afterAutospacing="0"/>
        <w:textAlignment w:val="baseline"/>
        <w:rPr>
          <w:rStyle w:val="normaltextrun"/>
          <w:rFonts w:asciiTheme="minorHAnsi" w:hAnsiTheme="minorHAnsi" w:cstheme="minorHAnsi"/>
          <w:b/>
          <w:i/>
          <w:u w:val="single"/>
        </w:rPr>
      </w:pPr>
    </w:p>
    <w:p w:rsidR="0073648A" w:rsidRDefault="0073648A" w:rsidP="0073648A">
      <w:pPr>
        <w:pStyle w:val="paragraph"/>
        <w:spacing w:before="0" w:beforeAutospacing="0" w:after="0" w:afterAutospacing="0"/>
        <w:textAlignment w:val="baseline"/>
        <w:rPr>
          <w:rStyle w:val="normaltextrun"/>
          <w:rFonts w:asciiTheme="minorHAnsi" w:hAnsiTheme="minorHAnsi" w:cstheme="minorHAnsi"/>
          <w:b/>
          <w:i/>
          <w:u w:val="single"/>
        </w:rPr>
      </w:pPr>
      <w:r>
        <w:rPr>
          <w:rStyle w:val="normaltextrun"/>
          <w:rFonts w:asciiTheme="minorHAnsi" w:hAnsiTheme="minorHAnsi" w:cstheme="minorHAnsi"/>
          <w:b/>
          <w:i/>
          <w:u w:val="single"/>
        </w:rPr>
        <w:lastRenderedPageBreak/>
        <w:t>Kaikki mukaan</w:t>
      </w:r>
    </w:p>
    <w:p w:rsidR="0073648A" w:rsidRDefault="0073648A" w:rsidP="0073648A">
      <w:pPr>
        <w:pStyle w:val="paragraph"/>
        <w:spacing w:before="0" w:beforeAutospacing="0" w:after="0" w:afterAutospacing="0"/>
        <w:textAlignment w:val="baseline"/>
        <w:rPr>
          <w:rStyle w:val="normaltextrun"/>
          <w:rFonts w:asciiTheme="minorHAnsi" w:hAnsiTheme="minorHAnsi" w:cstheme="minorHAnsi"/>
          <w:b/>
          <w:i/>
          <w:u w:val="single"/>
        </w:rPr>
      </w:pPr>
    </w:p>
    <w:p w:rsidR="0073648A" w:rsidRDefault="0073648A" w:rsidP="0073648A">
      <w:pPr>
        <w:pStyle w:val="paragraph"/>
        <w:spacing w:before="0" w:beforeAutospacing="0" w:after="0" w:afterAutospacing="0"/>
        <w:textAlignment w:val="baseline"/>
        <w:rPr>
          <w:rStyle w:val="normaltextrun"/>
          <w:rFonts w:asciiTheme="minorHAnsi" w:hAnsiTheme="minorHAnsi" w:cstheme="minorHAnsi"/>
        </w:rPr>
      </w:pPr>
      <w:hyperlink r:id="rId21" w:history="1">
        <w:r w:rsidRPr="00B83A14">
          <w:rPr>
            <w:rStyle w:val="Hyperlinkki"/>
            <w:rFonts w:asciiTheme="minorHAnsi" w:hAnsiTheme="minorHAnsi" w:cstheme="minorHAnsi"/>
          </w:rPr>
          <w:t>https://showcase.laurea.fi/opiskelijablogit/moninainen-ja-monikulttuurinen-perhe-ja-verkostotyo-varhaiskasvatuksessa/2022/kaikki-mukaan/</w:t>
        </w:r>
      </w:hyperlink>
    </w:p>
    <w:p w:rsidR="0073648A" w:rsidRDefault="0073648A" w:rsidP="0073648A">
      <w:pPr>
        <w:pStyle w:val="paragraph"/>
        <w:spacing w:before="0" w:beforeAutospacing="0" w:after="0" w:afterAutospacing="0"/>
        <w:textAlignment w:val="baseline"/>
        <w:rPr>
          <w:rStyle w:val="normaltextrun"/>
          <w:rFonts w:asciiTheme="minorHAnsi" w:hAnsiTheme="minorHAnsi" w:cstheme="minorHAnsi"/>
        </w:rPr>
      </w:pPr>
    </w:p>
    <w:p w:rsidR="0073648A" w:rsidRDefault="0073648A" w:rsidP="0073648A">
      <w:pPr>
        <w:pStyle w:val="paragraph"/>
        <w:spacing w:before="0" w:beforeAutospacing="0" w:after="0" w:afterAutospacing="0"/>
        <w:textAlignment w:val="baseline"/>
        <w:rPr>
          <w:rStyle w:val="normaltextrun"/>
          <w:rFonts w:asciiTheme="minorHAnsi" w:hAnsiTheme="minorHAnsi" w:cstheme="minorHAnsi"/>
        </w:rPr>
      </w:pPr>
      <w:r>
        <w:rPr>
          <w:rStyle w:val="normaltextrun"/>
          <w:rFonts w:asciiTheme="minorHAnsi" w:hAnsiTheme="minorHAnsi" w:cstheme="minorHAnsi"/>
        </w:rPr>
        <w:t>”</w:t>
      </w:r>
      <w:r w:rsidRPr="0073648A">
        <w:rPr>
          <w:rStyle w:val="normaltextrun"/>
          <w:rFonts w:asciiTheme="minorHAnsi" w:hAnsiTheme="minorHAnsi" w:cstheme="minorHAnsi"/>
        </w:rPr>
        <w:t>Päiväkodeissa on nykyään paljon lapsia moninaisista taustoista ja kulttuureista. Päiväkodin arki on täynnä kohtaamisia ja lasten välistä vuorovaikutusta, johon kaikilla lapsilla on oikeus. Päiväkodin henkilöstöllä onkin iso rooli maahanmuuttajataustaisten lasten kotoutumisessa ja sopeutumisessa suomalaiseen päiväkotimaailmaan. Niinpä päätimme luoda oppaan varhaiskasvatuksen henkilöstölle tukemaan maahanmuuttajataustaisten lasten vertaissuhteita.</w:t>
      </w:r>
      <w:r>
        <w:rPr>
          <w:rStyle w:val="normaltextrun"/>
          <w:rFonts w:asciiTheme="minorHAnsi" w:hAnsiTheme="minorHAnsi" w:cstheme="minorHAnsi"/>
        </w:rPr>
        <w:t>”</w:t>
      </w:r>
    </w:p>
    <w:p w:rsidR="0073648A" w:rsidRDefault="0073648A" w:rsidP="0073648A">
      <w:pPr>
        <w:pStyle w:val="paragraph"/>
        <w:spacing w:before="0" w:beforeAutospacing="0" w:after="0" w:afterAutospacing="0"/>
        <w:textAlignment w:val="baseline"/>
        <w:rPr>
          <w:rStyle w:val="normaltextrun"/>
          <w:rFonts w:asciiTheme="minorHAnsi" w:hAnsiTheme="minorHAnsi" w:cstheme="minorHAnsi"/>
        </w:rPr>
      </w:pPr>
    </w:p>
    <w:p w:rsidR="0073648A" w:rsidRDefault="0073648A" w:rsidP="0073648A">
      <w:pPr>
        <w:pStyle w:val="paragraph"/>
        <w:spacing w:before="0" w:beforeAutospacing="0" w:after="0" w:afterAutospacing="0"/>
        <w:textAlignment w:val="baseline"/>
        <w:rPr>
          <w:rStyle w:val="normaltextrun"/>
          <w:rFonts w:asciiTheme="minorHAnsi" w:hAnsiTheme="minorHAnsi" w:cstheme="minorHAnsi"/>
        </w:rPr>
      </w:pPr>
      <w:r>
        <w:rPr>
          <w:rStyle w:val="normaltextrun"/>
          <w:rFonts w:asciiTheme="minorHAnsi" w:hAnsiTheme="minorHAnsi" w:cstheme="minorHAnsi"/>
        </w:rPr>
        <w:t>”</w:t>
      </w:r>
      <w:r w:rsidRPr="0073648A">
        <w:rPr>
          <w:rStyle w:val="normaltextrun"/>
          <w:rFonts w:asciiTheme="minorHAnsi" w:hAnsiTheme="minorHAnsi" w:cstheme="minorHAnsi"/>
        </w:rPr>
        <w:t>Työntekijän näkökulmasta toiveena oli saada lisää tietoa ja lisää käytännön vinkkejä lasten kanssa työskentelyyn. Tarvittiin neuvoa, tietoa ja käytännön vinkkejä siihen, miten voitaisiin tukea lasten ryhmäytymistä ja tutustumista toisiinsa lähtökohdista riippumatta. Tästä näkökulmasta aloimmekin työstämään opasta varhaiskasvatuksen henkilöstölle, jotta maahanmuuttajataustaisten lasten vertaissuhteita voitaisiin tukea parhaalla mahdollisella tavalla.</w:t>
      </w:r>
      <w:r>
        <w:rPr>
          <w:rStyle w:val="normaltextrun"/>
          <w:rFonts w:asciiTheme="minorHAnsi" w:hAnsiTheme="minorHAnsi" w:cstheme="minorHAnsi"/>
        </w:rPr>
        <w:t>”</w:t>
      </w:r>
    </w:p>
    <w:p w:rsidR="0073648A" w:rsidRDefault="0073648A" w:rsidP="0073648A">
      <w:pPr>
        <w:pStyle w:val="paragraph"/>
        <w:spacing w:before="0" w:beforeAutospacing="0" w:after="0" w:afterAutospacing="0"/>
        <w:textAlignment w:val="baseline"/>
        <w:rPr>
          <w:rStyle w:val="normaltextrun"/>
          <w:rFonts w:asciiTheme="minorHAnsi" w:hAnsiTheme="minorHAnsi" w:cstheme="minorHAnsi"/>
        </w:rPr>
      </w:pPr>
    </w:p>
    <w:p w:rsidR="0073648A" w:rsidRDefault="0073648A" w:rsidP="0073648A">
      <w:pPr>
        <w:pStyle w:val="paragraph"/>
        <w:spacing w:before="0" w:beforeAutospacing="0" w:after="0" w:afterAutospacing="0"/>
        <w:textAlignment w:val="baseline"/>
        <w:rPr>
          <w:rStyle w:val="normaltextrun"/>
          <w:rFonts w:asciiTheme="minorHAnsi" w:hAnsiTheme="minorHAnsi" w:cstheme="minorHAnsi"/>
        </w:rPr>
      </w:pPr>
    </w:p>
    <w:p w:rsidR="0073648A" w:rsidRPr="0073648A" w:rsidRDefault="0073648A" w:rsidP="0073648A">
      <w:pPr>
        <w:pStyle w:val="paragraph"/>
        <w:spacing w:before="0" w:beforeAutospacing="0" w:after="0" w:afterAutospacing="0"/>
        <w:textAlignment w:val="baseline"/>
        <w:rPr>
          <w:rStyle w:val="normaltextrun"/>
          <w:rFonts w:asciiTheme="minorHAnsi" w:hAnsiTheme="minorHAnsi" w:cstheme="minorHAnsi"/>
          <w:b/>
          <w:i/>
          <w:u w:val="single"/>
        </w:rPr>
      </w:pPr>
    </w:p>
    <w:p w:rsidR="0073648A" w:rsidRDefault="0073648A" w:rsidP="0073648A">
      <w:pPr>
        <w:pStyle w:val="paragraph"/>
        <w:spacing w:before="0" w:beforeAutospacing="0" w:after="0" w:afterAutospacing="0"/>
        <w:textAlignment w:val="baseline"/>
        <w:rPr>
          <w:rStyle w:val="normaltextrun"/>
          <w:rFonts w:asciiTheme="minorHAnsi" w:hAnsiTheme="minorHAnsi" w:cstheme="minorHAnsi"/>
          <w:b/>
          <w:i/>
          <w:u w:val="single"/>
        </w:rPr>
      </w:pPr>
      <w:r w:rsidRPr="0073648A">
        <w:rPr>
          <w:rStyle w:val="normaltextrun"/>
          <w:rFonts w:asciiTheme="minorHAnsi" w:hAnsiTheme="minorHAnsi" w:cstheme="minorHAnsi"/>
          <w:b/>
          <w:i/>
          <w:u w:val="single"/>
        </w:rPr>
        <w:t xml:space="preserve">Kulttuuri, yhteisöllisyys ja me </w:t>
      </w:r>
      <w:r>
        <w:rPr>
          <w:rStyle w:val="normaltextrun"/>
          <w:rFonts w:asciiTheme="minorHAnsi" w:hAnsiTheme="minorHAnsi" w:cstheme="minorHAnsi"/>
          <w:b/>
          <w:i/>
          <w:u w:val="single"/>
        </w:rPr>
        <w:t>–</w:t>
      </w:r>
      <w:r w:rsidRPr="0073648A">
        <w:rPr>
          <w:rStyle w:val="normaltextrun"/>
          <w:rFonts w:asciiTheme="minorHAnsi" w:hAnsiTheme="minorHAnsi" w:cstheme="minorHAnsi"/>
          <w:b/>
          <w:i/>
          <w:u w:val="single"/>
        </w:rPr>
        <w:t>henki</w:t>
      </w:r>
    </w:p>
    <w:p w:rsidR="0073648A" w:rsidRDefault="0073648A" w:rsidP="0073648A">
      <w:pPr>
        <w:pStyle w:val="paragraph"/>
        <w:spacing w:before="0" w:beforeAutospacing="0" w:after="0" w:afterAutospacing="0"/>
        <w:textAlignment w:val="baseline"/>
        <w:rPr>
          <w:rStyle w:val="normaltextrun"/>
          <w:rFonts w:asciiTheme="minorHAnsi" w:hAnsiTheme="minorHAnsi" w:cstheme="minorHAnsi"/>
          <w:b/>
          <w:i/>
          <w:u w:val="single"/>
        </w:rPr>
      </w:pPr>
    </w:p>
    <w:p w:rsidR="0073648A" w:rsidRDefault="0073648A" w:rsidP="0073648A">
      <w:pPr>
        <w:pStyle w:val="paragraph"/>
        <w:spacing w:before="0" w:beforeAutospacing="0" w:after="0" w:afterAutospacing="0"/>
        <w:textAlignment w:val="baseline"/>
        <w:rPr>
          <w:rStyle w:val="normaltextrun"/>
          <w:rFonts w:asciiTheme="minorHAnsi" w:hAnsiTheme="minorHAnsi" w:cstheme="minorHAnsi"/>
        </w:rPr>
      </w:pPr>
      <w:hyperlink r:id="rId22" w:history="1">
        <w:r w:rsidRPr="00B83A14">
          <w:rPr>
            <w:rStyle w:val="Hyperlinkki"/>
            <w:rFonts w:asciiTheme="minorHAnsi" w:hAnsiTheme="minorHAnsi" w:cstheme="minorHAnsi"/>
          </w:rPr>
          <w:t>https://showcase.laurea.fi/opiskelijablogit/moninainen-ja-monikulttuurinen-perhe-ja-verkostotyo-varhaiskasvatuksessa/2022/kulttuuri-yhteisollisyys-ja-me-henki/</w:t>
        </w:r>
      </w:hyperlink>
    </w:p>
    <w:p w:rsidR="0073648A" w:rsidRDefault="0073648A" w:rsidP="0073648A">
      <w:pPr>
        <w:pStyle w:val="paragraph"/>
        <w:spacing w:before="0" w:beforeAutospacing="0" w:after="0" w:afterAutospacing="0"/>
        <w:textAlignment w:val="baseline"/>
        <w:rPr>
          <w:rStyle w:val="normaltextrun"/>
          <w:rFonts w:asciiTheme="minorHAnsi" w:hAnsiTheme="minorHAnsi" w:cstheme="minorHAnsi"/>
        </w:rPr>
      </w:pPr>
    </w:p>
    <w:p w:rsidR="0073648A" w:rsidRPr="0073648A" w:rsidRDefault="0073648A" w:rsidP="0073648A">
      <w:pPr>
        <w:pStyle w:val="paragraph"/>
        <w:spacing w:before="0" w:beforeAutospacing="0" w:after="0" w:afterAutospacing="0"/>
        <w:textAlignment w:val="baseline"/>
        <w:rPr>
          <w:rStyle w:val="normaltextrun"/>
          <w:rFonts w:asciiTheme="minorHAnsi" w:hAnsiTheme="minorHAnsi" w:cstheme="minorHAnsi"/>
        </w:rPr>
      </w:pPr>
      <w:r>
        <w:rPr>
          <w:rStyle w:val="normaltextrun"/>
          <w:rFonts w:asciiTheme="minorHAnsi" w:hAnsiTheme="minorHAnsi" w:cstheme="minorHAnsi"/>
        </w:rPr>
        <w:t>”</w:t>
      </w:r>
      <w:r w:rsidRPr="0073648A">
        <w:rPr>
          <w:rStyle w:val="normaltextrun"/>
          <w:rFonts w:asciiTheme="minorHAnsi" w:hAnsiTheme="minorHAnsi" w:cstheme="minorHAnsi"/>
        </w:rPr>
        <w:t>Varhaiskasvatuksessa tutustuminen eri näkökulmista lisää yksilöllisyyttä ja eri kulttuurien välistä me -henkeä. Varhaiskasvatuksen tehtävänä on tukea jokaista lasta, koska jokaisella lapsella on oikeus tulla nähdyksi omana itsenään. Kulttuureihin tutustuminen lähtee lasten ja vanhempien osallisuudesta. Kehitystehtävissämme näkyy erilaisia tapoja saada lapset ja heidän perheensä mukaan toimintaan ja auttaa havaitsemaan kuinka rakentavasti osallisuus vahvistaa yhteisöllisyyttä, itsetuntoa ja me -henkeä.</w:t>
      </w:r>
      <w:r>
        <w:rPr>
          <w:rStyle w:val="normaltextrun"/>
          <w:rFonts w:asciiTheme="minorHAnsi" w:hAnsiTheme="minorHAnsi" w:cstheme="minorHAnsi"/>
        </w:rPr>
        <w:t>”</w:t>
      </w:r>
    </w:p>
    <w:p w:rsidR="0073648A" w:rsidRPr="0073648A" w:rsidRDefault="0073648A" w:rsidP="0073648A">
      <w:pPr>
        <w:pStyle w:val="paragraph"/>
        <w:spacing w:before="0" w:beforeAutospacing="0" w:after="0" w:afterAutospacing="0"/>
        <w:textAlignment w:val="baseline"/>
        <w:rPr>
          <w:rStyle w:val="normaltextrun"/>
          <w:rFonts w:asciiTheme="minorHAnsi" w:hAnsiTheme="minorHAnsi" w:cstheme="minorHAnsi"/>
        </w:rPr>
      </w:pPr>
    </w:p>
    <w:p w:rsidR="00A75B9D" w:rsidRDefault="00A75B9D" w:rsidP="001E3BDD">
      <w:pPr>
        <w:pStyle w:val="paragraph"/>
        <w:spacing w:before="0" w:beforeAutospacing="0" w:after="0" w:afterAutospacing="0"/>
        <w:textAlignment w:val="baseline"/>
        <w:rPr>
          <w:rStyle w:val="normaltextrun"/>
          <w:rFonts w:asciiTheme="minorHAnsi" w:hAnsiTheme="minorHAnsi" w:cstheme="minorHAnsi"/>
        </w:rPr>
      </w:pPr>
    </w:p>
    <w:p w:rsidR="00A75B9D" w:rsidRDefault="00A75B9D" w:rsidP="001E3BDD">
      <w:pPr>
        <w:pStyle w:val="paragraph"/>
        <w:spacing w:before="0" w:beforeAutospacing="0" w:after="0" w:afterAutospacing="0"/>
        <w:textAlignment w:val="baseline"/>
        <w:rPr>
          <w:rStyle w:val="normaltextrun"/>
          <w:rFonts w:asciiTheme="minorHAnsi" w:hAnsiTheme="minorHAnsi" w:cstheme="minorHAnsi"/>
        </w:rPr>
      </w:pPr>
      <w:bookmarkStart w:id="0" w:name="_GoBack"/>
      <w:bookmarkEnd w:id="0"/>
    </w:p>
    <w:p w:rsidR="00A75B9D" w:rsidRDefault="00A75B9D" w:rsidP="001E3BDD">
      <w:pPr>
        <w:pStyle w:val="paragraph"/>
        <w:spacing w:before="0" w:beforeAutospacing="0" w:after="0" w:afterAutospacing="0"/>
        <w:textAlignment w:val="baseline"/>
        <w:rPr>
          <w:rStyle w:val="normaltextrun"/>
          <w:rFonts w:asciiTheme="minorHAnsi" w:hAnsiTheme="minorHAnsi" w:cstheme="minorHAnsi"/>
        </w:rPr>
      </w:pPr>
    </w:p>
    <w:p w:rsidR="001E3BDD" w:rsidRPr="00FF123D" w:rsidRDefault="00EC7C11" w:rsidP="001E3BDD">
      <w:pPr>
        <w:pStyle w:val="paragraph"/>
        <w:spacing w:before="0" w:beforeAutospacing="0" w:after="0" w:afterAutospacing="0"/>
        <w:textAlignment w:val="baseline"/>
        <w:rPr>
          <w:rFonts w:asciiTheme="minorHAnsi" w:hAnsiTheme="minorHAnsi" w:cstheme="minorHAnsi"/>
        </w:rPr>
      </w:pPr>
      <w:r>
        <w:rPr>
          <w:rStyle w:val="normaltextrun"/>
          <w:rFonts w:asciiTheme="minorHAnsi" w:hAnsiTheme="minorHAnsi" w:cstheme="minorHAnsi"/>
        </w:rPr>
        <w:t>Lopuksi voidaan todeta, että</w:t>
      </w:r>
      <w:r w:rsidR="00E4772A">
        <w:rPr>
          <w:rStyle w:val="normaltextrun"/>
          <w:rFonts w:asciiTheme="minorHAnsi" w:hAnsiTheme="minorHAnsi" w:cstheme="minorHAnsi"/>
        </w:rPr>
        <w:t xml:space="preserve"> </w:t>
      </w:r>
      <w:r>
        <w:rPr>
          <w:rStyle w:val="normaltextrun"/>
          <w:rFonts w:asciiTheme="minorHAnsi" w:hAnsiTheme="minorHAnsi" w:cstheme="minorHAnsi"/>
        </w:rPr>
        <w:t xml:space="preserve">Moninainen ja monikulttuurinen perhe- ja verkostotyö varhaiskasvatuksessa </w:t>
      </w:r>
      <w:r w:rsidR="00E4772A">
        <w:rPr>
          <w:rStyle w:val="normaltextrun"/>
          <w:rFonts w:asciiTheme="minorHAnsi" w:hAnsiTheme="minorHAnsi" w:cstheme="minorHAnsi"/>
        </w:rPr>
        <w:t>-k</w:t>
      </w:r>
      <w:r w:rsidR="00591DA4" w:rsidRPr="00FF123D">
        <w:rPr>
          <w:rStyle w:val="normaltextrun"/>
          <w:rFonts w:asciiTheme="minorHAnsi" w:hAnsiTheme="minorHAnsi" w:cstheme="minorHAnsi"/>
        </w:rPr>
        <w:t>oulutus tarjosi</w:t>
      </w:r>
      <w:r>
        <w:rPr>
          <w:rStyle w:val="normaltextrun"/>
          <w:rFonts w:asciiTheme="minorHAnsi" w:hAnsiTheme="minorHAnsi" w:cstheme="minorHAnsi"/>
        </w:rPr>
        <w:t xml:space="preserve"> osallistujille</w:t>
      </w:r>
      <w:r w:rsidR="00591DA4" w:rsidRPr="00FF123D">
        <w:rPr>
          <w:rStyle w:val="normaltextrun"/>
          <w:rFonts w:asciiTheme="minorHAnsi" w:hAnsiTheme="minorHAnsi" w:cstheme="minorHAnsi"/>
        </w:rPr>
        <w:t xml:space="preserve"> paljon tietoa ja työkaluja</w:t>
      </w:r>
      <w:r>
        <w:rPr>
          <w:rStyle w:val="normaltextrun"/>
          <w:rFonts w:asciiTheme="minorHAnsi" w:hAnsiTheme="minorHAnsi" w:cstheme="minorHAnsi"/>
        </w:rPr>
        <w:t xml:space="preserve"> työskentelyyn monikulttuuristen lasten ja perheiden kanssa</w:t>
      </w:r>
      <w:r w:rsidR="00591DA4" w:rsidRPr="00FF123D">
        <w:rPr>
          <w:rStyle w:val="normaltextrun"/>
          <w:rFonts w:asciiTheme="minorHAnsi" w:hAnsiTheme="minorHAnsi" w:cstheme="minorHAnsi"/>
        </w:rPr>
        <w:t>. </w:t>
      </w:r>
      <w:r w:rsidR="001E3BDD" w:rsidRPr="00FF123D">
        <w:rPr>
          <w:rStyle w:val="normaltextrun"/>
          <w:rFonts w:asciiTheme="minorHAnsi" w:hAnsiTheme="minorHAnsi" w:cstheme="minorHAnsi"/>
        </w:rPr>
        <w:t>Ajankohtaisen asiantuntijatiedon lisäksi merkityksellisenä koettiin keskustelut ja kokemusten jakaminen</w:t>
      </w:r>
      <w:r>
        <w:rPr>
          <w:rStyle w:val="normaltextrun"/>
          <w:rFonts w:asciiTheme="minorHAnsi" w:hAnsiTheme="minorHAnsi" w:cstheme="minorHAnsi"/>
        </w:rPr>
        <w:t xml:space="preserve"> muiden koulutukseen osallistuneiden kanssa.</w:t>
      </w:r>
      <w:r w:rsidR="00940550">
        <w:rPr>
          <w:rStyle w:val="normaltextrun"/>
          <w:rFonts w:asciiTheme="minorHAnsi" w:hAnsiTheme="minorHAnsi" w:cstheme="minorHAnsi"/>
        </w:rPr>
        <w:t xml:space="preserve"> Koulutuksen kautta syntyneet </w:t>
      </w:r>
      <w:r w:rsidR="001E3BDD" w:rsidRPr="00FF123D">
        <w:rPr>
          <w:rStyle w:val="normaltextrun"/>
          <w:rFonts w:asciiTheme="minorHAnsi" w:hAnsiTheme="minorHAnsi" w:cstheme="minorHAnsi"/>
        </w:rPr>
        <w:t>oivallukset ja käytänteet ovat jalkautuneet koulutuksen aikana osallistujien työyhteisöihin ja blogin kautta ne leviävät myös laajemman yleisön saataville.</w:t>
      </w:r>
      <w:r w:rsidR="00591DA4" w:rsidRPr="00FF123D">
        <w:rPr>
          <w:rStyle w:val="normaltextrun"/>
          <w:rFonts w:asciiTheme="minorHAnsi" w:hAnsiTheme="minorHAnsi" w:cstheme="minorHAnsi"/>
        </w:rPr>
        <w:t xml:space="preserve"> </w:t>
      </w:r>
      <w:r w:rsidR="001E3BDD" w:rsidRPr="00FF123D">
        <w:rPr>
          <w:rStyle w:val="normaltextrun"/>
          <w:rFonts w:asciiTheme="minorHAnsi" w:hAnsiTheme="minorHAnsi" w:cstheme="minorHAnsi"/>
        </w:rPr>
        <w:t xml:space="preserve">Osallistujilta saatujen palautteiden kautta koulutuksen anti nähtiin tärkeänä </w:t>
      </w:r>
      <w:r>
        <w:rPr>
          <w:rStyle w:val="normaltextrun"/>
          <w:rFonts w:asciiTheme="minorHAnsi" w:hAnsiTheme="minorHAnsi" w:cstheme="minorHAnsi"/>
        </w:rPr>
        <w:t xml:space="preserve">oman </w:t>
      </w:r>
      <w:r w:rsidR="001E3BDD" w:rsidRPr="00FF123D">
        <w:rPr>
          <w:rStyle w:val="normaltextrun"/>
          <w:rFonts w:asciiTheme="minorHAnsi" w:hAnsiTheme="minorHAnsi" w:cstheme="minorHAnsi"/>
        </w:rPr>
        <w:t>amm</w:t>
      </w:r>
      <w:r>
        <w:rPr>
          <w:rStyle w:val="normaltextrun"/>
          <w:rFonts w:asciiTheme="minorHAnsi" w:hAnsiTheme="minorHAnsi" w:cstheme="minorHAnsi"/>
        </w:rPr>
        <w:t>atillisen kehittymisen kannalta.</w:t>
      </w:r>
    </w:p>
    <w:p w:rsidR="00FA2FD0" w:rsidRDefault="0073648A">
      <w:pPr>
        <w:rPr>
          <w:rFonts w:cstheme="minorHAnsi"/>
          <w:sz w:val="24"/>
          <w:szCs w:val="24"/>
        </w:rPr>
      </w:pPr>
    </w:p>
    <w:p w:rsidR="00D65AB6" w:rsidRPr="00FF123D" w:rsidRDefault="00D65AB6">
      <w:pPr>
        <w:rPr>
          <w:rFonts w:cstheme="minorHAnsi"/>
          <w:sz w:val="24"/>
          <w:szCs w:val="24"/>
        </w:rPr>
      </w:pPr>
      <w:r>
        <w:rPr>
          <w:rFonts w:cstheme="minorHAnsi"/>
          <w:sz w:val="24"/>
          <w:szCs w:val="24"/>
        </w:rPr>
        <w:tab/>
      </w:r>
    </w:p>
    <w:sectPr w:rsidR="00D65AB6" w:rsidRPr="00FF123D" w:rsidSect="00B25842">
      <w:footerReference w:type="default" r:id="rId23"/>
      <w:pgSz w:w="11906" w:h="16838"/>
      <w:pgMar w:top="1417" w:right="1134" w:bottom="1417" w:left="1134"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4F48" w:rsidRDefault="00F74F48" w:rsidP="00F74F48">
      <w:pPr>
        <w:spacing w:after="0" w:line="240" w:lineRule="auto"/>
      </w:pPr>
      <w:r>
        <w:separator/>
      </w:r>
    </w:p>
  </w:endnote>
  <w:endnote w:type="continuationSeparator" w:id="0">
    <w:p w:rsidR="00F74F48" w:rsidRDefault="00F74F48" w:rsidP="00F74F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7400912"/>
      <w:docPartObj>
        <w:docPartGallery w:val="Page Numbers (Bottom of Page)"/>
        <w:docPartUnique/>
      </w:docPartObj>
    </w:sdtPr>
    <w:sdtEndPr/>
    <w:sdtContent>
      <w:p w:rsidR="00F74F48" w:rsidRDefault="00F74F48">
        <w:pPr>
          <w:pStyle w:val="Alatunniste"/>
        </w:pPr>
        <w:r>
          <w:rPr>
            <w:noProof/>
            <w:lang w:eastAsia="fi-FI"/>
          </w:rPr>
          <mc:AlternateContent>
            <mc:Choice Requires="wps">
              <w:drawing>
                <wp:anchor distT="0" distB="0" distL="114300" distR="114300" simplePos="0" relativeHeight="251659264" behindDoc="0" locked="0" layoutInCell="1" allowOverlap="1">
                  <wp:simplePos x="0" y="0"/>
                  <wp:positionH relativeFrom="page">
                    <wp:align>right</wp:align>
                  </wp:positionH>
                  <wp:positionV relativeFrom="page">
                    <wp:align>bottom</wp:align>
                  </wp:positionV>
                  <wp:extent cx="2125980" cy="2054860"/>
                  <wp:effectExtent l="7620" t="9525" r="0" b="2540"/>
                  <wp:wrapNone/>
                  <wp:docPr id="180" name="Tasakylkinen kolmio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rgbClr val="D2EA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4F48" w:rsidRDefault="00F74F48">
                              <w:pPr>
                                <w:jc w:val="center"/>
                                <w:rPr>
                                  <w:szCs w:val="72"/>
                                </w:rPr>
                              </w:pPr>
                              <w:r>
                                <w:rPr>
                                  <w:rFonts w:eastAsiaTheme="minorEastAsia" w:cs="Times New Roman"/>
                                </w:rPr>
                                <w:fldChar w:fldCharType="begin"/>
                              </w:r>
                              <w:r>
                                <w:instrText>PAGE    \* MERGEFORMAT</w:instrText>
                              </w:r>
                              <w:r>
                                <w:rPr>
                                  <w:rFonts w:eastAsiaTheme="minorEastAsia" w:cs="Times New Roman"/>
                                </w:rPr>
                                <w:fldChar w:fldCharType="separate"/>
                              </w:r>
                              <w:r w:rsidR="0073648A" w:rsidRPr="0073648A">
                                <w:rPr>
                                  <w:rFonts w:asciiTheme="majorHAnsi" w:eastAsiaTheme="majorEastAsia" w:hAnsiTheme="majorHAnsi" w:cstheme="majorBidi"/>
                                  <w:noProof/>
                                  <w:color w:val="FFFFFF" w:themeColor="background1"/>
                                  <w:sz w:val="72"/>
                                  <w:szCs w:val="72"/>
                                </w:rPr>
                                <w:t>5</w:t>
                              </w:r>
                              <w:r>
                                <w:rPr>
                                  <w:rFonts w:asciiTheme="majorHAnsi" w:eastAsiaTheme="majorEastAsia" w:hAnsiTheme="majorHAnsi" w:cstheme="majorBidi"/>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asakylkinen kolmio 180" o:spid="_x0000_s1027" type="#_x0000_t5" style="position:absolute;margin-left:116.2pt;margin-top:0;width:167.4pt;height:161.8pt;z-index:25165926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" adj="21600" fillcolor="#d2eaf1" stroked="f">
                  <v:textbox>
                    <w:txbxContent>
                      <w:p w:rsidR="00F74F48" w:rsidRDefault="00F74F48">
                        <w:pPr>
                          <w:jc w:val="center"/>
                          <w:rPr>
                            <w:szCs w:val="72"/>
                          </w:rPr>
                        </w:pPr>
                        <w:r>
                          <w:rPr>
                            <w:rFonts w:eastAsiaTheme="minorEastAsia" w:cs="Times New Roman"/>
                          </w:rPr>
                          <w:fldChar w:fldCharType="begin"/>
                        </w:r>
                        <w:r>
                          <w:instrText>PAGE    \* MERGEFORMAT</w:instrText>
                        </w:r>
                        <w:r>
                          <w:rPr>
                            <w:rFonts w:eastAsiaTheme="minorEastAsia" w:cs="Times New Roman"/>
                          </w:rPr>
                          <w:fldChar w:fldCharType="separate"/>
                        </w:r>
                        <w:r w:rsidR="0073648A" w:rsidRPr="0073648A">
                          <w:rPr>
                            <w:rFonts w:asciiTheme="majorHAnsi" w:eastAsiaTheme="majorEastAsia" w:hAnsiTheme="majorHAnsi" w:cstheme="majorBidi"/>
                            <w:noProof/>
                            <w:color w:val="FFFFFF" w:themeColor="background1"/>
                            <w:sz w:val="72"/>
                            <w:szCs w:val="72"/>
                          </w:rPr>
                          <w:t>5</w:t>
                        </w:r>
                        <w:r>
                          <w:rPr>
                            <w:rFonts w:asciiTheme="majorHAnsi" w:eastAsiaTheme="majorEastAsia" w:hAnsiTheme="majorHAnsi" w:cstheme="majorBidi"/>
                            <w:color w:val="FFFFFF" w:themeColor="background1"/>
                            <w:sz w:val="72"/>
                            <w:szCs w:val="7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4F48" w:rsidRDefault="00F74F48" w:rsidP="00F74F48">
      <w:pPr>
        <w:spacing w:after="0" w:line="240" w:lineRule="auto"/>
      </w:pPr>
      <w:r>
        <w:separator/>
      </w:r>
    </w:p>
  </w:footnote>
  <w:footnote w:type="continuationSeparator" w:id="0">
    <w:p w:rsidR="00F74F48" w:rsidRDefault="00F74F48" w:rsidP="00F74F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779E6"/>
    <w:multiLevelType w:val="hybridMultilevel"/>
    <w:tmpl w:val="8E6059C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10DA23DA"/>
    <w:multiLevelType w:val="multilevel"/>
    <w:tmpl w:val="590C7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056A3E"/>
    <w:multiLevelType w:val="hybridMultilevel"/>
    <w:tmpl w:val="4F4CA210"/>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20CE342F"/>
    <w:multiLevelType w:val="hybridMultilevel"/>
    <w:tmpl w:val="4FD88734"/>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28895BB6"/>
    <w:multiLevelType w:val="hybridMultilevel"/>
    <w:tmpl w:val="56ECEF94"/>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7A183870"/>
    <w:multiLevelType w:val="hybridMultilevel"/>
    <w:tmpl w:val="A4E0A62E"/>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7C307FD6"/>
    <w:multiLevelType w:val="hybridMultilevel"/>
    <w:tmpl w:val="76784A0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5"/>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activeWritingStyle w:appName="MSWord" w:lang="fi-FI" w:vendorID="64" w:dllVersion="131078" w:nlCheck="1" w:checkStyle="0"/>
  <w:proofState w:spelling="clean" w:grammar="clean"/>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BDD"/>
    <w:rsid w:val="00015469"/>
    <w:rsid w:val="00026EF5"/>
    <w:rsid w:val="0004086C"/>
    <w:rsid w:val="0005609E"/>
    <w:rsid w:val="000725EE"/>
    <w:rsid w:val="00072FD1"/>
    <w:rsid w:val="000F6964"/>
    <w:rsid w:val="000F75AF"/>
    <w:rsid w:val="00101349"/>
    <w:rsid w:val="00102D48"/>
    <w:rsid w:val="0013031A"/>
    <w:rsid w:val="00157C4C"/>
    <w:rsid w:val="00163DDF"/>
    <w:rsid w:val="00164012"/>
    <w:rsid w:val="0016450C"/>
    <w:rsid w:val="00185CBD"/>
    <w:rsid w:val="00186C54"/>
    <w:rsid w:val="001A3C19"/>
    <w:rsid w:val="001A5094"/>
    <w:rsid w:val="001B3D15"/>
    <w:rsid w:val="001D4D17"/>
    <w:rsid w:val="001E3BDD"/>
    <w:rsid w:val="00204A19"/>
    <w:rsid w:val="0023089B"/>
    <w:rsid w:val="0025341D"/>
    <w:rsid w:val="002B5E70"/>
    <w:rsid w:val="002E7C27"/>
    <w:rsid w:val="0039525E"/>
    <w:rsid w:val="003C5FF7"/>
    <w:rsid w:val="003D0F6E"/>
    <w:rsid w:val="003D101B"/>
    <w:rsid w:val="003D5B5D"/>
    <w:rsid w:val="003F2633"/>
    <w:rsid w:val="00443078"/>
    <w:rsid w:val="00464201"/>
    <w:rsid w:val="00483611"/>
    <w:rsid w:val="0048597A"/>
    <w:rsid w:val="004873A6"/>
    <w:rsid w:val="00500D21"/>
    <w:rsid w:val="00556082"/>
    <w:rsid w:val="0056567A"/>
    <w:rsid w:val="00591DA4"/>
    <w:rsid w:val="005A6639"/>
    <w:rsid w:val="005F3FA4"/>
    <w:rsid w:val="00600FCF"/>
    <w:rsid w:val="00616152"/>
    <w:rsid w:val="006452C2"/>
    <w:rsid w:val="00652256"/>
    <w:rsid w:val="00670EE8"/>
    <w:rsid w:val="00675806"/>
    <w:rsid w:val="00685B15"/>
    <w:rsid w:val="006A10B4"/>
    <w:rsid w:val="006B6F36"/>
    <w:rsid w:val="006E4A81"/>
    <w:rsid w:val="0073648A"/>
    <w:rsid w:val="00744810"/>
    <w:rsid w:val="00751356"/>
    <w:rsid w:val="00766275"/>
    <w:rsid w:val="00773EF6"/>
    <w:rsid w:val="0082793A"/>
    <w:rsid w:val="00871DED"/>
    <w:rsid w:val="00890AF0"/>
    <w:rsid w:val="008B6ECE"/>
    <w:rsid w:val="008B6F95"/>
    <w:rsid w:val="009003E8"/>
    <w:rsid w:val="00910639"/>
    <w:rsid w:val="00940550"/>
    <w:rsid w:val="00955DFD"/>
    <w:rsid w:val="009663BC"/>
    <w:rsid w:val="00995DB7"/>
    <w:rsid w:val="009C6071"/>
    <w:rsid w:val="009F6CFB"/>
    <w:rsid w:val="00A640DC"/>
    <w:rsid w:val="00A75B9D"/>
    <w:rsid w:val="00A973FC"/>
    <w:rsid w:val="00AF10BA"/>
    <w:rsid w:val="00AF5D09"/>
    <w:rsid w:val="00B02063"/>
    <w:rsid w:val="00B10A26"/>
    <w:rsid w:val="00B25842"/>
    <w:rsid w:val="00B63DBE"/>
    <w:rsid w:val="00B8055F"/>
    <w:rsid w:val="00BB1935"/>
    <w:rsid w:val="00BC4A34"/>
    <w:rsid w:val="00C30B7E"/>
    <w:rsid w:val="00C440C3"/>
    <w:rsid w:val="00C72954"/>
    <w:rsid w:val="00C74766"/>
    <w:rsid w:val="00C81189"/>
    <w:rsid w:val="00CA30A7"/>
    <w:rsid w:val="00CC672D"/>
    <w:rsid w:val="00CC6F8D"/>
    <w:rsid w:val="00CC74C7"/>
    <w:rsid w:val="00D137FF"/>
    <w:rsid w:val="00D2533D"/>
    <w:rsid w:val="00D32643"/>
    <w:rsid w:val="00D553D0"/>
    <w:rsid w:val="00D65AB6"/>
    <w:rsid w:val="00DB6A4F"/>
    <w:rsid w:val="00E4772A"/>
    <w:rsid w:val="00E50A99"/>
    <w:rsid w:val="00E71308"/>
    <w:rsid w:val="00EC07F6"/>
    <w:rsid w:val="00EC7C11"/>
    <w:rsid w:val="00EE7F85"/>
    <w:rsid w:val="00F00CD2"/>
    <w:rsid w:val="00F4440E"/>
    <w:rsid w:val="00F601B2"/>
    <w:rsid w:val="00F74F48"/>
    <w:rsid w:val="00F94A8F"/>
    <w:rsid w:val="00FF123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C3E98C9"/>
  <w15:chartTrackingRefBased/>
  <w15:docId w15:val="{76CB88BA-6276-4BAC-BA61-B3904BCCA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D553D0"/>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paragraph">
    <w:name w:val="paragraph"/>
    <w:basedOn w:val="Normaali"/>
    <w:rsid w:val="001E3BDD"/>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normaltextrun">
    <w:name w:val="normaltextrun"/>
    <w:basedOn w:val="Kappaleenoletusfontti"/>
    <w:rsid w:val="001E3BDD"/>
  </w:style>
  <w:style w:type="character" w:customStyle="1" w:styleId="eop">
    <w:name w:val="eop"/>
    <w:basedOn w:val="Kappaleenoletusfontti"/>
    <w:rsid w:val="001E3BDD"/>
  </w:style>
  <w:style w:type="character" w:styleId="Hyperlinkki">
    <w:name w:val="Hyperlink"/>
    <w:basedOn w:val="Kappaleenoletusfontti"/>
    <w:uiPriority w:val="99"/>
    <w:unhideWhenUsed/>
    <w:rsid w:val="001E3BDD"/>
    <w:rPr>
      <w:color w:val="0563C1" w:themeColor="hyperlink"/>
      <w:u w:val="single"/>
    </w:rPr>
  </w:style>
  <w:style w:type="paragraph" w:styleId="Luettelokappale">
    <w:name w:val="List Paragraph"/>
    <w:basedOn w:val="Normaali"/>
    <w:uiPriority w:val="34"/>
    <w:qFormat/>
    <w:rsid w:val="009003E8"/>
    <w:pPr>
      <w:ind w:left="720"/>
      <w:contextualSpacing/>
    </w:pPr>
  </w:style>
  <w:style w:type="paragraph" w:styleId="NormaaliWWW">
    <w:name w:val="Normal (Web)"/>
    <w:basedOn w:val="Normaali"/>
    <w:uiPriority w:val="99"/>
    <w:semiHidden/>
    <w:unhideWhenUsed/>
    <w:rsid w:val="00B02063"/>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styleId="Eivli">
    <w:name w:val="No Spacing"/>
    <w:link w:val="EivliChar"/>
    <w:uiPriority w:val="1"/>
    <w:qFormat/>
    <w:rsid w:val="0023089B"/>
    <w:pPr>
      <w:spacing w:after="0" w:line="240" w:lineRule="auto"/>
    </w:pPr>
    <w:rPr>
      <w:rFonts w:eastAsiaTheme="minorEastAsia"/>
      <w:lang w:eastAsia="fi-FI"/>
    </w:rPr>
  </w:style>
  <w:style w:type="character" w:customStyle="1" w:styleId="EivliChar">
    <w:name w:val="Ei väliä Char"/>
    <w:basedOn w:val="Kappaleenoletusfontti"/>
    <w:link w:val="Eivli"/>
    <w:uiPriority w:val="1"/>
    <w:rsid w:val="0023089B"/>
    <w:rPr>
      <w:rFonts w:eastAsiaTheme="minorEastAsia"/>
      <w:lang w:eastAsia="fi-FI"/>
    </w:rPr>
  </w:style>
  <w:style w:type="paragraph" w:styleId="Yltunniste">
    <w:name w:val="header"/>
    <w:basedOn w:val="Normaali"/>
    <w:link w:val="YltunnisteChar"/>
    <w:uiPriority w:val="99"/>
    <w:unhideWhenUsed/>
    <w:rsid w:val="00F74F48"/>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F74F48"/>
  </w:style>
  <w:style w:type="paragraph" w:styleId="Alatunniste">
    <w:name w:val="footer"/>
    <w:basedOn w:val="Normaali"/>
    <w:link w:val="AlatunnisteChar"/>
    <w:uiPriority w:val="99"/>
    <w:unhideWhenUsed/>
    <w:rsid w:val="00F74F48"/>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F74F48"/>
  </w:style>
  <w:style w:type="character" w:styleId="AvattuHyperlinkki">
    <w:name w:val="FollowedHyperlink"/>
    <w:basedOn w:val="Kappaleenoletusfontti"/>
    <w:uiPriority w:val="99"/>
    <w:semiHidden/>
    <w:unhideWhenUsed/>
    <w:rsid w:val="00F601B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987852">
      <w:bodyDiv w:val="1"/>
      <w:marLeft w:val="0"/>
      <w:marRight w:val="0"/>
      <w:marTop w:val="0"/>
      <w:marBottom w:val="0"/>
      <w:divBdr>
        <w:top w:val="none" w:sz="0" w:space="0" w:color="auto"/>
        <w:left w:val="none" w:sz="0" w:space="0" w:color="auto"/>
        <w:bottom w:val="none" w:sz="0" w:space="0" w:color="auto"/>
        <w:right w:val="none" w:sz="0" w:space="0" w:color="auto"/>
      </w:divBdr>
    </w:div>
    <w:div w:id="1429426860">
      <w:bodyDiv w:val="1"/>
      <w:marLeft w:val="0"/>
      <w:marRight w:val="0"/>
      <w:marTop w:val="0"/>
      <w:marBottom w:val="0"/>
      <w:divBdr>
        <w:top w:val="none" w:sz="0" w:space="0" w:color="auto"/>
        <w:left w:val="none" w:sz="0" w:space="0" w:color="auto"/>
        <w:bottom w:val="none" w:sz="0" w:space="0" w:color="auto"/>
        <w:right w:val="none" w:sz="0" w:space="0" w:color="auto"/>
      </w:divBdr>
      <w:divsChild>
        <w:div w:id="479620019">
          <w:marLeft w:val="0"/>
          <w:marRight w:val="0"/>
          <w:marTop w:val="0"/>
          <w:marBottom w:val="240"/>
          <w:divBdr>
            <w:top w:val="none" w:sz="0" w:space="0" w:color="auto"/>
            <w:left w:val="none" w:sz="0" w:space="0" w:color="auto"/>
            <w:bottom w:val="none" w:sz="0" w:space="0" w:color="auto"/>
            <w:right w:val="none" w:sz="0" w:space="0" w:color="auto"/>
          </w:divBdr>
        </w:div>
      </w:divsChild>
    </w:div>
    <w:div w:id="2010139323">
      <w:bodyDiv w:val="1"/>
      <w:marLeft w:val="0"/>
      <w:marRight w:val="0"/>
      <w:marTop w:val="0"/>
      <w:marBottom w:val="0"/>
      <w:divBdr>
        <w:top w:val="none" w:sz="0" w:space="0" w:color="auto"/>
        <w:left w:val="none" w:sz="0" w:space="0" w:color="auto"/>
        <w:bottom w:val="none" w:sz="0" w:space="0" w:color="auto"/>
        <w:right w:val="none" w:sz="0" w:space="0" w:color="auto"/>
      </w:divBdr>
      <w:divsChild>
        <w:div w:id="2059471495">
          <w:marLeft w:val="0"/>
          <w:marRight w:val="0"/>
          <w:marTop w:val="0"/>
          <w:marBottom w:val="0"/>
          <w:divBdr>
            <w:top w:val="none" w:sz="0" w:space="0" w:color="auto"/>
            <w:left w:val="none" w:sz="0" w:space="0" w:color="auto"/>
            <w:bottom w:val="none" w:sz="0" w:space="0" w:color="auto"/>
            <w:right w:val="none" w:sz="0" w:space="0" w:color="auto"/>
          </w:divBdr>
        </w:div>
        <w:div w:id="1919090717">
          <w:marLeft w:val="0"/>
          <w:marRight w:val="0"/>
          <w:marTop w:val="0"/>
          <w:marBottom w:val="0"/>
          <w:divBdr>
            <w:top w:val="none" w:sz="0" w:space="0" w:color="auto"/>
            <w:left w:val="none" w:sz="0" w:space="0" w:color="auto"/>
            <w:bottom w:val="none" w:sz="0" w:space="0" w:color="auto"/>
            <w:right w:val="none" w:sz="0" w:space="0" w:color="auto"/>
          </w:divBdr>
        </w:div>
        <w:div w:id="1696537589">
          <w:marLeft w:val="0"/>
          <w:marRight w:val="0"/>
          <w:marTop w:val="0"/>
          <w:marBottom w:val="0"/>
          <w:divBdr>
            <w:top w:val="none" w:sz="0" w:space="0" w:color="auto"/>
            <w:left w:val="none" w:sz="0" w:space="0" w:color="auto"/>
            <w:bottom w:val="none" w:sz="0" w:space="0" w:color="auto"/>
            <w:right w:val="none" w:sz="0" w:space="0" w:color="auto"/>
          </w:divBdr>
        </w:div>
        <w:div w:id="268127401">
          <w:marLeft w:val="0"/>
          <w:marRight w:val="0"/>
          <w:marTop w:val="0"/>
          <w:marBottom w:val="0"/>
          <w:divBdr>
            <w:top w:val="none" w:sz="0" w:space="0" w:color="auto"/>
            <w:left w:val="none" w:sz="0" w:space="0" w:color="auto"/>
            <w:bottom w:val="none" w:sz="0" w:space="0" w:color="auto"/>
            <w:right w:val="none" w:sz="0" w:space="0" w:color="auto"/>
          </w:divBdr>
        </w:div>
        <w:div w:id="2119641985">
          <w:marLeft w:val="0"/>
          <w:marRight w:val="0"/>
          <w:marTop w:val="0"/>
          <w:marBottom w:val="0"/>
          <w:divBdr>
            <w:top w:val="none" w:sz="0" w:space="0" w:color="auto"/>
            <w:left w:val="none" w:sz="0" w:space="0" w:color="auto"/>
            <w:bottom w:val="none" w:sz="0" w:space="0" w:color="auto"/>
            <w:right w:val="none" w:sz="0" w:space="0" w:color="auto"/>
          </w:divBdr>
        </w:div>
        <w:div w:id="2111124196">
          <w:marLeft w:val="0"/>
          <w:marRight w:val="0"/>
          <w:marTop w:val="0"/>
          <w:marBottom w:val="0"/>
          <w:divBdr>
            <w:top w:val="none" w:sz="0" w:space="0" w:color="auto"/>
            <w:left w:val="none" w:sz="0" w:space="0" w:color="auto"/>
            <w:bottom w:val="none" w:sz="0" w:space="0" w:color="auto"/>
            <w:right w:val="none" w:sz="0" w:space="0" w:color="auto"/>
          </w:divBdr>
        </w:div>
        <w:div w:id="1783838067">
          <w:marLeft w:val="0"/>
          <w:marRight w:val="0"/>
          <w:marTop w:val="0"/>
          <w:marBottom w:val="0"/>
          <w:divBdr>
            <w:top w:val="none" w:sz="0" w:space="0" w:color="auto"/>
            <w:left w:val="none" w:sz="0" w:space="0" w:color="auto"/>
            <w:bottom w:val="none" w:sz="0" w:space="0" w:color="auto"/>
            <w:right w:val="none" w:sz="0" w:space="0" w:color="auto"/>
          </w:divBdr>
        </w:div>
        <w:div w:id="507527013">
          <w:marLeft w:val="0"/>
          <w:marRight w:val="0"/>
          <w:marTop w:val="0"/>
          <w:marBottom w:val="0"/>
          <w:divBdr>
            <w:top w:val="none" w:sz="0" w:space="0" w:color="auto"/>
            <w:left w:val="none" w:sz="0" w:space="0" w:color="auto"/>
            <w:bottom w:val="none" w:sz="0" w:space="0" w:color="auto"/>
            <w:right w:val="none" w:sz="0" w:space="0" w:color="auto"/>
          </w:divBdr>
        </w:div>
        <w:div w:id="592863199">
          <w:marLeft w:val="0"/>
          <w:marRight w:val="0"/>
          <w:marTop w:val="0"/>
          <w:marBottom w:val="0"/>
          <w:divBdr>
            <w:top w:val="none" w:sz="0" w:space="0" w:color="auto"/>
            <w:left w:val="none" w:sz="0" w:space="0" w:color="auto"/>
            <w:bottom w:val="none" w:sz="0" w:space="0" w:color="auto"/>
            <w:right w:val="none" w:sz="0" w:space="0" w:color="auto"/>
          </w:divBdr>
        </w:div>
        <w:div w:id="239825968">
          <w:marLeft w:val="0"/>
          <w:marRight w:val="0"/>
          <w:marTop w:val="0"/>
          <w:marBottom w:val="0"/>
          <w:divBdr>
            <w:top w:val="none" w:sz="0" w:space="0" w:color="auto"/>
            <w:left w:val="none" w:sz="0" w:space="0" w:color="auto"/>
            <w:bottom w:val="none" w:sz="0" w:space="0" w:color="auto"/>
            <w:right w:val="none" w:sz="0" w:space="0" w:color="auto"/>
          </w:divBdr>
        </w:div>
        <w:div w:id="55132887">
          <w:marLeft w:val="0"/>
          <w:marRight w:val="0"/>
          <w:marTop w:val="0"/>
          <w:marBottom w:val="0"/>
          <w:divBdr>
            <w:top w:val="none" w:sz="0" w:space="0" w:color="auto"/>
            <w:left w:val="none" w:sz="0" w:space="0" w:color="auto"/>
            <w:bottom w:val="none" w:sz="0" w:space="0" w:color="auto"/>
            <w:right w:val="none" w:sz="0" w:space="0" w:color="auto"/>
          </w:divBdr>
        </w:div>
        <w:div w:id="1083262204">
          <w:marLeft w:val="0"/>
          <w:marRight w:val="0"/>
          <w:marTop w:val="0"/>
          <w:marBottom w:val="0"/>
          <w:divBdr>
            <w:top w:val="none" w:sz="0" w:space="0" w:color="auto"/>
            <w:left w:val="none" w:sz="0" w:space="0" w:color="auto"/>
            <w:bottom w:val="none" w:sz="0" w:space="0" w:color="auto"/>
            <w:right w:val="none" w:sz="0" w:space="0" w:color="auto"/>
          </w:divBdr>
        </w:div>
        <w:div w:id="44641486">
          <w:marLeft w:val="0"/>
          <w:marRight w:val="0"/>
          <w:marTop w:val="0"/>
          <w:marBottom w:val="0"/>
          <w:divBdr>
            <w:top w:val="none" w:sz="0" w:space="0" w:color="auto"/>
            <w:left w:val="none" w:sz="0" w:space="0" w:color="auto"/>
            <w:bottom w:val="none" w:sz="0" w:space="0" w:color="auto"/>
            <w:right w:val="none" w:sz="0" w:space="0" w:color="auto"/>
          </w:divBdr>
        </w:div>
        <w:div w:id="16416113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howcase.laurea.fi/opiskelijablogit/moninainen-ja-monikulttuurinen-perhe-ja-verkostotyo-varhaiskasvatuksessa/2022/kuvitetut-kortit-varhaiskasvatukseen-arjen-tilanteiden-tueksi/" TargetMode="External"/><Relationship Id="rId18" Type="http://schemas.openxmlformats.org/officeDocument/2006/relationships/hyperlink" Target="https://showcase.laurea.fi/opiskelijablogit/moninainen-ja-monikulttuurinen-perhe-ja-verkostotyo-varhaiskasvatuksessa/2022/tervetuloa-kulttuurien-kohtaamiskahvilaan/" TargetMode="External"/><Relationship Id="rId3" Type="http://schemas.openxmlformats.org/officeDocument/2006/relationships/numbering" Target="numbering.xml"/><Relationship Id="rId21" Type="http://schemas.openxmlformats.org/officeDocument/2006/relationships/hyperlink" Target="https://showcase.laurea.fi/opiskelijablogit/moninainen-ja-monikulttuurinen-perhe-ja-verkostotyo-varhaiskasvatuksessa/2022/kaikki-mukaan/" TargetMode="External"/><Relationship Id="rId7" Type="http://schemas.openxmlformats.org/officeDocument/2006/relationships/footnotes" Target="footnotes.xml"/><Relationship Id="rId12" Type="http://schemas.openxmlformats.org/officeDocument/2006/relationships/hyperlink" Target="https://showcase.laurea.fi/opiskelijablogit/moninainen-ja-monikulttuurinen-perhe-ja-verkostotyo-varhaiskasvatuksessa/2022/tervetuloa-varhaiskasvatukseen/" TargetMode="External"/><Relationship Id="rId17" Type="http://schemas.openxmlformats.org/officeDocument/2006/relationships/hyperlink" Target="https://showcase.laurea.fi/opiskelijablogit/moninainen-ja-monikulttuurinen-perhe-ja-verkostotyo-varhaiskasvatuksessa/2022/opas-henkilokunnalle-kun-monikulttuurisen-perheen-lapsi-aloittaa-varhaiskasvatuksessa/"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drive.google.com/file/d/11DV6qrv5cV1-4q6bSC5yF7DbpZLbzl9l/view?usp=sharing" TargetMode="External"/><Relationship Id="rId20" Type="http://schemas.openxmlformats.org/officeDocument/2006/relationships/hyperlink" Target="https://showcase.laurea.fi/opiskelijablogit/moninainen-ja-monikulttuurinen-perhe-ja-verkostotyo-varhaiskasvatuksessa/2022/tullaan-tutuks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showcase.laurea.fi/opiskelijablogit/moninainen-ja-monikulttuurinen-perhe-ja-verkostotyo-varhaiskasvatuksessa/2022/paivakoti-alkaa-mutta-yhteinen-kieli-puuttuu/" TargetMode="External"/><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yperlink" Target="https://showcase.laurea.fi/wp-content/uploads/2022/05/Materiaalipaketti-Kulttuurien-kohtaamiskahvila-Ryhma-7.pdf"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drive.google.com/file/d/1o9r-0KDTd5De6tHZytoLqsum9XnUrsrC/view?usp=sharing" TargetMode="External"/><Relationship Id="rId22" Type="http://schemas.openxmlformats.org/officeDocument/2006/relationships/hyperlink" Target="https://showcase.laurea.fi/opiskelijablogit/moninainen-ja-monikulttuurinen-perhe-ja-verkostotyo-varhaiskasvatuksessa/2022/kulttuuri-yhteisollisyys-ja-me-henk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8B93B93-D6E6-45E5-AFF8-E53B42A62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6</Pages>
  <Words>1712</Words>
  <Characters>13872</Characters>
  <Application>Microsoft Office Word</Application>
  <DocSecurity>0</DocSecurity>
  <Lines>115</Lines>
  <Paragraphs>31</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Lastensuojelu varhaiskasvatuksessa</vt:lpstr>
      <vt:lpstr/>
    </vt:vector>
  </TitlesOfParts>
  <Company>Laurea-ammattikorkeakoulu</Company>
  <LinksUpToDate>false</LinksUpToDate>
  <CharactersWithSpaces>15553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Lastensuojelu varhaiskasvatuksessa</dc:title>
  <dc:subject/>
  <dc:creator>Anne Pirinen, Liisa Lassila, Riikka Kanervo</dc:creator>
  <cp:keywords/>
  <dc:description/>
  <cp:lastModifiedBy>Anne Pirinen</cp:lastModifiedBy>
  <cp:revision>10</cp:revision>
  <dcterms:created xsi:type="dcterms:W3CDTF">2022-06-21T06:44:00Z</dcterms:created>
  <dcterms:modified xsi:type="dcterms:W3CDTF">2022-08-31T10:12:00Z</dcterms:modified>
</cp:coreProperties>
</file>