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2E3F06" w14:textId="77777777" w:rsidR="009811BA" w:rsidRDefault="009811BA" w:rsidP="009811BA">
      <w:pPr>
        <w:pStyle w:val="ListParagraph"/>
        <w:numPr>
          <w:ilvl w:val="0"/>
          <w:numId w:val="24"/>
        </w:numPr>
        <w:rPr>
          <w:rFonts w:eastAsiaTheme="minorEastAsia"/>
          <w:b/>
          <w:bCs/>
          <w:lang w:val="en-US"/>
        </w:rPr>
      </w:pPr>
      <w:r>
        <w:rPr>
          <w:b/>
          <w:bCs/>
          <w:lang w:val="en-US"/>
        </w:rPr>
        <w:t>General information about polymers</w:t>
      </w:r>
    </w:p>
    <w:p w14:paraId="6231A41B" w14:textId="77777777" w:rsidR="009811BA" w:rsidRPr="0017758B" w:rsidRDefault="009811BA" w:rsidP="009811BA">
      <w:pPr>
        <w:ind w:left="360"/>
        <w:rPr>
          <w:lang w:val="en-US"/>
        </w:rPr>
      </w:pPr>
      <w:r w:rsidRPr="0017758B">
        <w:rPr>
          <w:lang w:val="en-US"/>
        </w:rPr>
        <w:t>1.1. Tell on your own words the way of plastics.</w:t>
      </w:r>
    </w:p>
    <w:p w14:paraId="25718D48" w14:textId="77777777" w:rsidR="009811BA" w:rsidRPr="0017758B" w:rsidRDefault="009811BA" w:rsidP="009811BA">
      <w:pPr>
        <w:rPr>
          <w:lang w:val="en-US"/>
        </w:rPr>
      </w:pPr>
      <w:r w:rsidRPr="7801C945">
        <w:rPr>
          <w:lang w:val="en-US"/>
        </w:rPr>
        <w:t>Plastic is a widely used polymer material in many aspects that is lightweight, safe, and convenient for our lives. Nowadays, plastic is classified into more than a dozen types, such as bio-based plastics, resin plastics, etc. Because of its thermoplastic and thermosetting properties, many of today’s pipes, boxes, clothing, films, and so on are made of plastics.</w:t>
      </w:r>
    </w:p>
    <w:p w14:paraId="1045C519" w14:textId="77777777" w:rsidR="009811BA" w:rsidRPr="0017758B" w:rsidRDefault="009811BA" w:rsidP="009811BA">
      <w:pPr>
        <w:ind w:left="360"/>
        <w:rPr>
          <w:lang w:val="en-US"/>
        </w:rPr>
      </w:pPr>
      <w:r w:rsidRPr="7801C945">
        <w:rPr>
          <w:lang w:val="en-US"/>
        </w:rPr>
        <w:t>1.2. Why the circular economy of plastics is important?</w:t>
      </w:r>
    </w:p>
    <w:p w14:paraId="5FA6FD90" w14:textId="2A9C4B1C" w:rsidR="009811BA" w:rsidRPr="0017758B" w:rsidRDefault="009811BA" w:rsidP="009811BA">
      <w:pPr>
        <w:rPr>
          <w:rFonts w:ascii="Calibri" w:eastAsia="Calibri" w:hAnsi="Calibri" w:cs="Calibri"/>
          <w:color w:val="0E101A"/>
          <w:lang w:val="en-US"/>
        </w:rPr>
      </w:pPr>
      <w:r w:rsidRPr="7801C945">
        <w:rPr>
          <w:rFonts w:ascii="Calibri" w:eastAsia="Calibri" w:hAnsi="Calibri" w:cs="Calibri"/>
          <w:color w:val="0E101A"/>
          <w:lang w:val="en-US"/>
        </w:rPr>
        <w:t>The Circular Economy (CE)</w:t>
      </w:r>
      <w:r w:rsidR="00FB5A85">
        <w:rPr>
          <w:rFonts w:ascii="Calibri" w:eastAsia="Calibri" w:hAnsi="Calibri" w:cs="Calibri"/>
          <w:color w:val="0E101A"/>
          <w:lang w:val="en-US"/>
        </w:rPr>
        <w:t xml:space="preserve"> </w:t>
      </w:r>
      <w:r w:rsidRPr="7801C945">
        <w:rPr>
          <w:rFonts w:ascii="Calibri" w:eastAsia="Calibri" w:hAnsi="Calibri" w:cs="Calibri"/>
          <w:color w:val="0E101A"/>
          <w:lang w:val="en-US"/>
        </w:rPr>
        <w:t xml:space="preserve">of plastics is a method of recycling achieved by recycling, reusing or upcycling used plastic materials and products. In an ideal CE there is no waste and it could realize the purpose of a sustainable system. The amount of plastic waste is large, and it takes more than 400 years to degrade naturally so that the circular economy of plastics is an effective way to alleviate environmental stress and resource waste. </w:t>
      </w:r>
    </w:p>
    <w:p w14:paraId="245A60F8" w14:textId="77777777" w:rsidR="009811BA" w:rsidRPr="0017758B" w:rsidRDefault="009811BA" w:rsidP="009811BA">
      <w:pPr>
        <w:ind w:left="360"/>
        <w:rPr>
          <w:lang w:val="en-US"/>
        </w:rPr>
      </w:pPr>
      <w:r w:rsidRPr="7801C945">
        <w:rPr>
          <w:lang w:val="en-US"/>
        </w:rPr>
        <w:t>1.3. Tell about the amount of waste plastic.</w:t>
      </w:r>
    </w:p>
    <w:p w14:paraId="3A46D3E6" w14:textId="3CDAB9A9" w:rsidR="009811BA" w:rsidRPr="0017758B" w:rsidRDefault="00D6540F" w:rsidP="009811BA">
      <w:pPr>
        <w:rPr>
          <w:lang w:val="en-US"/>
        </w:rPr>
      </w:pPr>
      <w:r>
        <w:rPr>
          <w:lang w:val="en-US"/>
        </w:rPr>
        <w:t>For example</w:t>
      </w:r>
      <w:r w:rsidR="006848CB">
        <w:rPr>
          <w:lang w:val="en-US"/>
        </w:rPr>
        <w:t>,</w:t>
      </w:r>
      <w:r>
        <w:rPr>
          <w:lang w:val="en-US"/>
        </w:rPr>
        <w:t xml:space="preserve"> a </w:t>
      </w:r>
      <w:r w:rsidR="009811BA" w:rsidRPr="7801C945">
        <w:rPr>
          <w:lang w:val="en-US"/>
        </w:rPr>
        <w:t xml:space="preserve">whopping plastic </w:t>
      </w:r>
      <w:r w:rsidR="005E098A">
        <w:rPr>
          <w:lang w:val="en-US"/>
        </w:rPr>
        <w:t xml:space="preserve">about </w:t>
      </w:r>
      <w:r w:rsidR="005E098A" w:rsidRPr="7801C945">
        <w:rPr>
          <w:lang w:val="en-US"/>
        </w:rPr>
        <w:t xml:space="preserve">91% </w:t>
      </w:r>
      <w:r w:rsidR="009811BA" w:rsidRPr="7801C945">
        <w:rPr>
          <w:lang w:val="en-US"/>
        </w:rPr>
        <w:t>is not recycled. Over the past few decades, billions of tons of plastic wastes have been produced, mainly single-use products.</w:t>
      </w:r>
    </w:p>
    <w:p w14:paraId="4A3BF52C" w14:textId="77777777" w:rsidR="009811BA" w:rsidRPr="00460DF0" w:rsidRDefault="009811BA" w:rsidP="009811BA">
      <w:pPr>
        <w:ind w:left="363"/>
        <w:rPr>
          <w:lang w:val="en-US"/>
        </w:rPr>
      </w:pPr>
      <w:r w:rsidRPr="7801C945">
        <w:rPr>
          <w:lang w:val="en-US"/>
        </w:rPr>
        <w:t>1.4. What is meant by the life cycle of plastics?</w:t>
      </w:r>
    </w:p>
    <w:p w14:paraId="793971EC" w14:textId="66125BAF" w:rsidR="009811BA" w:rsidRDefault="009811BA" w:rsidP="009811BA">
      <w:pPr>
        <w:rPr>
          <w:lang w:val="en-US"/>
        </w:rPr>
      </w:pPr>
      <w:r w:rsidRPr="3BC62596">
        <w:rPr>
          <w:lang w:val="en-US"/>
        </w:rPr>
        <w:t xml:space="preserve">The life cycle of materials refers to the chain of events that begin with the birth of a material or product, its intended use, and ultimately its disposal in the physical environment. This may be described through its’ manufacture and physical </w:t>
      </w:r>
      <w:r w:rsidRPr="003F3A28">
        <w:rPr>
          <w:lang w:val="en-US"/>
        </w:rPr>
        <w:t>existence</w:t>
      </w:r>
      <w:r w:rsidRPr="3BC62596">
        <w:rPr>
          <w:lang w:val="en-US"/>
        </w:rPr>
        <w:t xml:space="preserve"> in the world or through the embodied energy required throughout its’ </w:t>
      </w:r>
      <w:r w:rsidRPr="003F3A28">
        <w:rPr>
          <w:lang w:val="en-US"/>
        </w:rPr>
        <w:t>existence.</w:t>
      </w:r>
      <w:r w:rsidRPr="221250A6">
        <w:rPr>
          <w:lang w:val="en-US"/>
        </w:rPr>
        <w:t xml:space="preserve"> In the case of plastics</w:t>
      </w:r>
      <w:r w:rsidRPr="181A051E">
        <w:rPr>
          <w:lang w:val="en-US"/>
        </w:rPr>
        <w:t xml:space="preserve"> or polymers, as </w:t>
      </w:r>
      <w:r w:rsidRPr="240B92DA">
        <w:rPr>
          <w:lang w:val="en-US"/>
        </w:rPr>
        <w:t xml:space="preserve">an example given by G. </w:t>
      </w:r>
      <w:r w:rsidRPr="075E841C">
        <w:rPr>
          <w:lang w:val="en-US"/>
        </w:rPr>
        <w:t xml:space="preserve">Scott in Polymers and the Environment (1999) car battery casings </w:t>
      </w:r>
      <w:r w:rsidRPr="79BC62D0">
        <w:rPr>
          <w:lang w:val="en-US"/>
        </w:rPr>
        <w:t xml:space="preserve">manufactured from polypropylene may be </w:t>
      </w:r>
      <w:r w:rsidRPr="433D94EB">
        <w:rPr>
          <w:lang w:val="en-US"/>
        </w:rPr>
        <w:t xml:space="preserve">in part returned </w:t>
      </w:r>
      <w:r w:rsidRPr="27E95C3D">
        <w:rPr>
          <w:lang w:val="en-US"/>
        </w:rPr>
        <w:t xml:space="preserve">together with virgin material to </w:t>
      </w:r>
      <w:r w:rsidRPr="7CFE14B1">
        <w:rPr>
          <w:lang w:val="en-US"/>
        </w:rPr>
        <w:t xml:space="preserve">reproduce the primary application, somehow linking </w:t>
      </w:r>
      <w:r w:rsidRPr="691FBB5D">
        <w:rPr>
          <w:lang w:val="en-US"/>
        </w:rPr>
        <w:t>the disposal to the birth</w:t>
      </w:r>
      <w:r w:rsidRPr="1FC3B723">
        <w:rPr>
          <w:lang w:val="en-US"/>
        </w:rPr>
        <w:t xml:space="preserve"> of the product, truly representing a ‘cyclic’ operation. </w:t>
      </w:r>
      <w:r w:rsidRPr="26CBF75C">
        <w:rPr>
          <w:lang w:val="en-US"/>
        </w:rPr>
        <w:t xml:space="preserve">In reality, and especially in the case of </w:t>
      </w:r>
      <w:r w:rsidRPr="45A298B5">
        <w:rPr>
          <w:lang w:val="en-US"/>
        </w:rPr>
        <w:t xml:space="preserve">thermosetting plastics and composite materials, </w:t>
      </w:r>
      <w:r w:rsidRPr="68619ACB">
        <w:rPr>
          <w:lang w:val="en-US"/>
        </w:rPr>
        <w:t xml:space="preserve">the </w:t>
      </w:r>
      <w:r w:rsidRPr="289465AE">
        <w:rPr>
          <w:lang w:val="en-US"/>
        </w:rPr>
        <w:t>processes within a materials life cycle is not intra-linked</w:t>
      </w:r>
      <w:r w:rsidR="00B7037C">
        <w:rPr>
          <w:lang w:val="en-US"/>
        </w:rPr>
        <w:t>.</w:t>
      </w:r>
      <w:r w:rsidRPr="289465AE">
        <w:rPr>
          <w:lang w:val="en-US"/>
        </w:rPr>
        <w:t xml:space="preserve"> </w:t>
      </w:r>
      <w:r w:rsidR="00B7037C">
        <w:rPr>
          <w:lang w:val="en-US"/>
        </w:rPr>
        <w:t>I</w:t>
      </w:r>
      <w:r w:rsidRPr="34264C03">
        <w:rPr>
          <w:lang w:val="en-US"/>
        </w:rPr>
        <w:t xml:space="preserve">t is </w:t>
      </w:r>
      <w:r w:rsidRPr="289465AE">
        <w:rPr>
          <w:lang w:val="en-US"/>
        </w:rPr>
        <w:t xml:space="preserve">however inter-linked </w:t>
      </w:r>
      <w:r w:rsidRPr="29DF5CA7">
        <w:rPr>
          <w:lang w:val="en-US"/>
        </w:rPr>
        <w:t xml:space="preserve">with </w:t>
      </w:r>
      <w:r w:rsidRPr="2EF39D79">
        <w:rPr>
          <w:lang w:val="en-US"/>
        </w:rPr>
        <w:t>other environmental exposures during its’ lifetime.</w:t>
      </w:r>
      <w:r w:rsidRPr="75A7BB0D">
        <w:rPr>
          <w:lang w:val="en-US"/>
        </w:rPr>
        <w:t xml:space="preserve"> In the example of car battery casings</w:t>
      </w:r>
      <w:r w:rsidRPr="73D88284">
        <w:rPr>
          <w:lang w:val="en-US"/>
        </w:rPr>
        <w:t>,</w:t>
      </w:r>
      <w:r w:rsidRPr="75A7BB0D">
        <w:rPr>
          <w:lang w:val="en-US"/>
        </w:rPr>
        <w:t xml:space="preserve"> </w:t>
      </w:r>
      <w:r w:rsidR="00363D0C" w:rsidRPr="75A7BB0D">
        <w:rPr>
          <w:lang w:val="en-US"/>
        </w:rPr>
        <w:t>most of</w:t>
      </w:r>
      <w:bookmarkStart w:id="0" w:name="_GoBack"/>
      <w:bookmarkEnd w:id="0"/>
      <w:r w:rsidRPr="75A7BB0D">
        <w:rPr>
          <w:lang w:val="en-US"/>
        </w:rPr>
        <w:t xml:space="preserve"> </w:t>
      </w:r>
      <w:r w:rsidRPr="73D88284">
        <w:rPr>
          <w:lang w:val="en-US"/>
        </w:rPr>
        <w:t>the end-of-life</w:t>
      </w:r>
      <w:r w:rsidRPr="20BBEB16">
        <w:rPr>
          <w:lang w:val="en-US"/>
        </w:rPr>
        <w:t xml:space="preserve"> material is not recycled and is disposed o</w:t>
      </w:r>
      <w:r w:rsidR="00C9413D">
        <w:rPr>
          <w:lang w:val="en-US"/>
        </w:rPr>
        <w:t>r</w:t>
      </w:r>
      <w:r w:rsidRPr="20BBEB16">
        <w:rPr>
          <w:lang w:val="en-US"/>
        </w:rPr>
        <w:t xml:space="preserve"> in landfill, and so the life</w:t>
      </w:r>
      <w:r w:rsidRPr="3D53320A">
        <w:rPr>
          <w:lang w:val="en-US"/>
        </w:rPr>
        <w:t xml:space="preserve"> cycle of this product must include the very long process of </w:t>
      </w:r>
      <w:r w:rsidRPr="7DDF4523">
        <w:rPr>
          <w:lang w:val="en-US"/>
        </w:rPr>
        <w:t>polypropylene biodegradation.</w:t>
      </w:r>
    </w:p>
    <w:p w14:paraId="2BD45BE1" w14:textId="77777777" w:rsidR="009811BA" w:rsidRDefault="009811BA" w:rsidP="009811BA">
      <w:pPr>
        <w:ind w:left="360"/>
        <w:rPr>
          <w:lang w:val="en-US"/>
        </w:rPr>
      </w:pPr>
      <w:r w:rsidRPr="5378BA3F">
        <w:rPr>
          <w:lang w:val="en-US"/>
        </w:rPr>
        <w:t>1.5. Make a list about the most used thermoplastics and thermosets.</w:t>
      </w:r>
    </w:p>
    <w:tbl>
      <w:tblPr>
        <w:tblStyle w:val="TableGrid"/>
        <w:tblW w:w="0" w:type="auto"/>
        <w:tblLayout w:type="fixed"/>
        <w:tblLook w:val="06A0" w:firstRow="1" w:lastRow="0" w:firstColumn="1" w:lastColumn="0" w:noHBand="1" w:noVBand="1"/>
      </w:tblPr>
      <w:tblGrid>
        <w:gridCol w:w="1169"/>
        <w:gridCol w:w="3928"/>
        <w:gridCol w:w="2130"/>
      </w:tblGrid>
      <w:tr w:rsidR="009811BA" w14:paraId="0815B3F4" w14:textId="77777777" w:rsidTr="00975E90">
        <w:tc>
          <w:tcPr>
            <w:tcW w:w="1169" w:type="dxa"/>
          </w:tcPr>
          <w:p w14:paraId="0CD58502" w14:textId="77777777" w:rsidR="009811BA" w:rsidRDefault="009811BA" w:rsidP="00975E90">
            <w:pPr>
              <w:rPr>
                <w:lang w:val="en-US"/>
              </w:rPr>
            </w:pPr>
            <w:r w:rsidRPr="5378BA3F">
              <w:rPr>
                <w:lang w:val="en-US"/>
              </w:rPr>
              <w:t>PMMA</w:t>
            </w:r>
          </w:p>
        </w:tc>
        <w:tc>
          <w:tcPr>
            <w:tcW w:w="3928" w:type="dxa"/>
          </w:tcPr>
          <w:p w14:paraId="765C4F07" w14:textId="77777777" w:rsidR="009811BA" w:rsidRDefault="009811BA" w:rsidP="00975E90">
            <w:pPr>
              <w:rPr>
                <w:lang w:val="en-US"/>
              </w:rPr>
            </w:pPr>
            <w:r w:rsidRPr="5378BA3F">
              <w:rPr>
                <w:lang w:val="en-US"/>
              </w:rPr>
              <w:t>acrylic</w:t>
            </w:r>
          </w:p>
        </w:tc>
        <w:tc>
          <w:tcPr>
            <w:tcW w:w="2130" w:type="dxa"/>
          </w:tcPr>
          <w:p w14:paraId="4E50AD50" w14:textId="77777777" w:rsidR="009811BA" w:rsidRDefault="009811BA" w:rsidP="00975E90">
            <w:pPr>
              <w:rPr>
                <w:lang w:val="en-US"/>
              </w:rPr>
            </w:pPr>
            <w:r w:rsidRPr="5378BA3F">
              <w:rPr>
                <w:lang w:val="en-US"/>
              </w:rPr>
              <w:t>Thermoplastic</w:t>
            </w:r>
          </w:p>
        </w:tc>
      </w:tr>
      <w:tr w:rsidR="009811BA" w14:paraId="721C4936" w14:textId="77777777" w:rsidTr="00975E90">
        <w:tc>
          <w:tcPr>
            <w:tcW w:w="1169" w:type="dxa"/>
          </w:tcPr>
          <w:p w14:paraId="43A53B9B" w14:textId="77777777" w:rsidR="009811BA" w:rsidRDefault="009811BA" w:rsidP="00975E90">
            <w:pPr>
              <w:rPr>
                <w:lang w:val="en-US"/>
              </w:rPr>
            </w:pPr>
            <w:r w:rsidRPr="5378BA3F">
              <w:rPr>
                <w:lang w:val="en-US"/>
              </w:rPr>
              <w:t>ABS</w:t>
            </w:r>
          </w:p>
        </w:tc>
        <w:tc>
          <w:tcPr>
            <w:tcW w:w="3928" w:type="dxa"/>
          </w:tcPr>
          <w:p w14:paraId="34EC8A57" w14:textId="77777777" w:rsidR="009811BA" w:rsidRDefault="009811BA" w:rsidP="00975E90">
            <w:pPr>
              <w:rPr>
                <w:lang w:val="en-US"/>
              </w:rPr>
            </w:pPr>
            <w:r w:rsidRPr="5378BA3F">
              <w:rPr>
                <w:lang w:val="en-US"/>
              </w:rPr>
              <w:t>Acrylonitrile-butadiene-styrene</w:t>
            </w:r>
          </w:p>
        </w:tc>
        <w:tc>
          <w:tcPr>
            <w:tcW w:w="2130" w:type="dxa"/>
          </w:tcPr>
          <w:p w14:paraId="71840E0F" w14:textId="77777777" w:rsidR="009811BA" w:rsidRDefault="009811BA" w:rsidP="00975E90">
            <w:pPr>
              <w:rPr>
                <w:lang w:val="en-US"/>
              </w:rPr>
            </w:pPr>
            <w:r w:rsidRPr="5378BA3F">
              <w:rPr>
                <w:lang w:val="en-US"/>
              </w:rPr>
              <w:t>Thermoset</w:t>
            </w:r>
          </w:p>
        </w:tc>
      </w:tr>
      <w:tr w:rsidR="009811BA" w14:paraId="05937FE2" w14:textId="77777777" w:rsidTr="00975E90">
        <w:tc>
          <w:tcPr>
            <w:tcW w:w="1169" w:type="dxa"/>
          </w:tcPr>
          <w:p w14:paraId="42318EE2" w14:textId="77777777" w:rsidR="009811BA" w:rsidRDefault="009811BA" w:rsidP="00975E90">
            <w:pPr>
              <w:rPr>
                <w:lang w:val="en-US"/>
              </w:rPr>
            </w:pPr>
            <w:r w:rsidRPr="5378BA3F">
              <w:rPr>
                <w:lang w:val="en-US"/>
              </w:rPr>
              <w:t>EP</w:t>
            </w:r>
          </w:p>
        </w:tc>
        <w:tc>
          <w:tcPr>
            <w:tcW w:w="3928" w:type="dxa"/>
          </w:tcPr>
          <w:p w14:paraId="02434E18" w14:textId="77777777" w:rsidR="009811BA" w:rsidRDefault="009811BA" w:rsidP="00975E90">
            <w:pPr>
              <w:rPr>
                <w:lang w:val="en-US"/>
              </w:rPr>
            </w:pPr>
            <w:r w:rsidRPr="5378BA3F">
              <w:rPr>
                <w:lang w:val="en-US"/>
              </w:rPr>
              <w:t>epoxy</w:t>
            </w:r>
          </w:p>
        </w:tc>
        <w:tc>
          <w:tcPr>
            <w:tcW w:w="2130" w:type="dxa"/>
          </w:tcPr>
          <w:p w14:paraId="6B17A7F6" w14:textId="77777777" w:rsidR="009811BA" w:rsidRDefault="009811BA" w:rsidP="00975E90">
            <w:pPr>
              <w:rPr>
                <w:lang w:val="en-US"/>
              </w:rPr>
            </w:pPr>
            <w:r w:rsidRPr="5378BA3F">
              <w:rPr>
                <w:lang w:val="en-US"/>
              </w:rPr>
              <w:t>Thermoset</w:t>
            </w:r>
          </w:p>
        </w:tc>
      </w:tr>
      <w:tr w:rsidR="009811BA" w14:paraId="089C236B" w14:textId="77777777" w:rsidTr="00975E90">
        <w:tc>
          <w:tcPr>
            <w:tcW w:w="1169" w:type="dxa"/>
          </w:tcPr>
          <w:p w14:paraId="069DC0B8" w14:textId="77777777" w:rsidR="009811BA" w:rsidRDefault="009811BA" w:rsidP="00975E90">
            <w:pPr>
              <w:rPr>
                <w:lang w:val="en-US"/>
              </w:rPr>
            </w:pPr>
            <w:r w:rsidRPr="5378BA3F">
              <w:rPr>
                <w:lang w:val="en-US"/>
              </w:rPr>
              <w:t>GRP</w:t>
            </w:r>
          </w:p>
        </w:tc>
        <w:tc>
          <w:tcPr>
            <w:tcW w:w="3928" w:type="dxa"/>
          </w:tcPr>
          <w:p w14:paraId="6CF70E7C" w14:textId="77777777" w:rsidR="009811BA" w:rsidRDefault="009811BA" w:rsidP="00975E90">
            <w:pPr>
              <w:rPr>
                <w:lang w:val="en-US"/>
              </w:rPr>
            </w:pPr>
            <w:r w:rsidRPr="5378BA3F">
              <w:rPr>
                <w:lang w:val="en-US"/>
              </w:rPr>
              <w:t>Glass reinforced plastic</w:t>
            </w:r>
          </w:p>
        </w:tc>
        <w:tc>
          <w:tcPr>
            <w:tcW w:w="2130" w:type="dxa"/>
          </w:tcPr>
          <w:p w14:paraId="5CF39B5D" w14:textId="77777777" w:rsidR="009811BA" w:rsidRDefault="009811BA" w:rsidP="00975E90">
            <w:pPr>
              <w:rPr>
                <w:lang w:val="en-US"/>
              </w:rPr>
            </w:pPr>
            <w:r w:rsidRPr="5378BA3F">
              <w:rPr>
                <w:lang w:val="en-US"/>
              </w:rPr>
              <w:t>Thermoset</w:t>
            </w:r>
          </w:p>
        </w:tc>
      </w:tr>
      <w:tr w:rsidR="009811BA" w14:paraId="1425EE76" w14:textId="77777777" w:rsidTr="00975E90">
        <w:tc>
          <w:tcPr>
            <w:tcW w:w="1169" w:type="dxa"/>
          </w:tcPr>
          <w:p w14:paraId="6907712C" w14:textId="77777777" w:rsidR="009811BA" w:rsidRDefault="009811BA" w:rsidP="00975E90">
            <w:pPr>
              <w:rPr>
                <w:lang w:val="en-US"/>
              </w:rPr>
            </w:pPr>
            <w:r w:rsidRPr="5378BA3F">
              <w:rPr>
                <w:lang w:val="en-US"/>
              </w:rPr>
              <w:t>HDPE</w:t>
            </w:r>
          </w:p>
        </w:tc>
        <w:tc>
          <w:tcPr>
            <w:tcW w:w="3928" w:type="dxa"/>
          </w:tcPr>
          <w:p w14:paraId="5D8D92C1" w14:textId="77777777" w:rsidR="009811BA" w:rsidRDefault="009811BA" w:rsidP="00975E90">
            <w:pPr>
              <w:rPr>
                <w:lang w:val="en-US"/>
              </w:rPr>
            </w:pPr>
            <w:r w:rsidRPr="5378BA3F">
              <w:rPr>
                <w:lang w:val="en-US"/>
              </w:rPr>
              <w:t>High Density Polyethylene</w:t>
            </w:r>
          </w:p>
        </w:tc>
        <w:tc>
          <w:tcPr>
            <w:tcW w:w="2130" w:type="dxa"/>
          </w:tcPr>
          <w:p w14:paraId="1B43D3ED" w14:textId="77777777" w:rsidR="009811BA" w:rsidRDefault="009811BA" w:rsidP="00975E90">
            <w:pPr>
              <w:rPr>
                <w:lang w:val="en-US"/>
              </w:rPr>
            </w:pPr>
            <w:r w:rsidRPr="5378BA3F">
              <w:rPr>
                <w:lang w:val="en-US"/>
              </w:rPr>
              <w:t>Thermoplastic</w:t>
            </w:r>
          </w:p>
        </w:tc>
      </w:tr>
      <w:tr w:rsidR="009811BA" w14:paraId="30DE83F0" w14:textId="77777777" w:rsidTr="00975E90">
        <w:tc>
          <w:tcPr>
            <w:tcW w:w="1169" w:type="dxa"/>
          </w:tcPr>
          <w:p w14:paraId="0E39E3A9" w14:textId="77777777" w:rsidR="009811BA" w:rsidRDefault="009811BA" w:rsidP="00975E90">
            <w:pPr>
              <w:rPr>
                <w:lang w:val="en-US"/>
              </w:rPr>
            </w:pPr>
            <w:r w:rsidRPr="5378BA3F">
              <w:rPr>
                <w:lang w:val="en-US"/>
              </w:rPr>
              <w:t>HIPS</w:t>
            </w:r>
          </w:p>
        </w:tc>
        <w:tc>
          <w:tcPr>
            <w:tcW w:w="3928" w:type="dxa"/>
          </w:tcPr>
          <w:p w14:paraId="5DDF861C" w14:textId="77777777" w:rsidR="009811BA" w:rsidRDefault="009811BA" w:rsidP="00975E90">
            <w:pPr>
              <w:rPr>
                <w:lang w:val="en-US"/>
              </w:rPr>
            </w:pPr>
            <w:r w:rsidRPr="5378BA3F">
              <w:rPr>
                <w:lang w:val="en-US"/>
              </w:rPr>
              <w:t>High Impact Polystyrene</w:t>
            </w:r>
          </w:p>
        </w:tc>
        <w:tc>
          <w:tcPr>
            <w:tcW w:w="2130" w:type="dxa"/>
          </w:tcPr>
          <w:p w14:paraId="6328D775" w14:textId="77777777" w:rsidR="009811BA" w:rsidRDefault="009811BA" w:rsidP="00975E90">
            <w:pPr>
              <w:rPr>
                <w:lang w:val="en-US"/>
              </w:rPr>
            </w:pPr>
            <w:r w:rsidRPr="5378BA3F">
              <w:rPr>
                <w:lang w:val="en-US"/>
              </w:rPr>
              <w:t>Thermoplastic</w:t>
            </w:r>
          </w:p>
        </w:tc>
      </w:tr>
      <w:tr w:rsidR="009811BA" w14:paraId="68B11403" w14:textId="77777777" w:rsidTr="00975E90">
        <w:tc>
          <w:tcPr>
            <w:tcW w:w="1169" w:type="dxa"/>
          </w:tcPr>
          <w:p w14:paraId="63785F42" w14:textId="77777777" w:rsidR="009811BA" w:rsidRDefault="009811BA" w:rsidP="00975E90">
            <w:pPr>
              <w:rPr>
                <w:lang w:val="en-US"/>
              </w:rPr>
            </w:pPr>
            <w:r w:rsidRPr="5378BA3F">
              <w:rPr>
                <w:lang w:val="en-US"/>
              </w:rPr>
              <w:t>LDPE</w:t>
            </w:r>
          </w:p>
        </w:tc>
        <w:tc>
          <w:tcPr>
            <w:tcW w:w="3928" w:type="dxa"/>
          </w:tcPr>
          <w:p w14:paraId="1BEB5559" w14:textId="77777777" w:rsidR="009811BA" w:rsidRDefault="009811BA" w:rsidP="00975E90">
            <w:pPr>
              <w:rPr>
                <w:lang w:val="en-US"/>
              </w:rPr>
            </w:pPr>
            <w:r w:rsidRPr="5378BA3F">
              <w:rPr>
                <w:lang w:val="en-US"/>
              </w:rPr>
              <w:t>Low Density Polyethylene</w:t>
            </w:r>
          </w:p>
        </w:tc>
        <w:tc>
          <w:tcPr>
            <w:tcW w:w="2130" w:type="dxa"/>
          </w:tcPr>
          <w:p w14:paraId="2E36002A" w14:textId="77777777" w:rsidR="009811BA" w:rsidRDefault="009811BA" w:rsidP="00975E90">
            <w:pPr>
              <w:rPr>
                <w:lang w:val="en-US"/>
              </w:rPr>
            </w:pPr>
            <w:r w:rsidRPr="5378BA3F">
              <w:rPr>
                <w:lang w:val="en-US"/>
              </w:rPr>
              <w:t>Thermoplastic</w:t>
            </w:r>
          </w:p>
        </w:tc>
      </w:tr>
      <w:tr w:rsidR="009811BA" w14:paraId="7F43B6D8" w14:textId="77777777" w:rsidTr="00975E90">
        <w:tc>
          <w:tcPr>
            <w:tcW w:w="1169" w:type="dxa"/>
          </w:tcPr>
          <w:p w14:paraId="6C599F3D" w14:textId="77777777" w:rsidR="009811BA" w:rsidRDefault="009811BA" w:rsidP="00975E90">
            <w:pPr>
              <w:rPr>
                <w:lang w:val="en-US"/>
              </w:rPr>
            </w:pPr>
            <w:r w:rsidRPr="5378BA3F">
              <w:rPr>
                <w:lang w:val="en-US"/>
              </w:rPr>
              <w:t>MF</w:t>
            </w:r>
          </w:p>
        </w:tc>
        <w:tc>
          <w:tcPr>
            <w:tcW w:w="3928" w:type="dxa"/>
          </w:tcPr>
          <w:p w14:paraId="453ED36E" w14:textId="77777777" w:rsidR="009811BA" w:rsidRDefault="009811BA" w:rsidP="00975E90">
            <w:pPr>
              <w:rPr>
                <w:lang w:val="en-US"/>
              </w:rPr>
            </w:pPr>
            <w:r w:rsidRPr="5378BA3F">
              <w:rPr>
                <w:lang w:val="en-US"/>
              </w:rPr>
              <w:t>Melamine Formaldehyde</w:t>
            </w:r>
          </w:p>
        </w:tc>
        <w:tc>
          <w:tcPr>
            <w:tcW w:w="2130" w:type="dxa"/>
          </w:tcPr>
          <w:p w14:paraId="16420EEF" w14:textId="77777777" w:rsidR="009811BA" w:rsidRDefault="009811BA" w:rsidP="00975E90">
            <w:pPr>
              <w:rPr>
                <w:lang w:val="en-US"/>
              </w:rPr>
            </w:pPr>
            <w:r w:rsidRPr="5378BA3F">
              <w:rPr>
                <w:lang w:val="en-US"/>
              </w:rPr>
              <w:t>Thermoset</w:t>
            </w:r>
          </w:p>
        </w:tc>
      </w:tr>
      <w:tr w:rsidR="009811BA" w14:paraId="2D61340A" w14:textId="77777777" w:rsidTr="00975E90">
        <w:tc>
          <w:tcPr>
            <w:tcW w:w="1169" w:type="dxa"/>
          </w:tcPr>
          <w:p w14:paraId="63CA7C5F" w14:textId="77777777" w:rsidR="009811BA" w:rsidRDefault="009811BA" w:rsidP="00975E90">
            <w:pPr>
              <w:rPr>
                <w:lang w:val="en-US"/>
              </w:rPr>
            </w:pPr>
            <w:r w:rsidRPr="5378BA3F">
              <w:rPr>
                <w:lang w:val="en-US"/>
              </w:rPr>
              <w:t>PA</w:t>
            </w:r>
          </w:p>
        </w:tc>
        <w:tc>
          <w:tcPr>
            <w:tcW w:w="3928" w:type="dxa"/>
          </w:tcPr>
          <w:p w14:paraId="6A1224BF" w14:textId="77777777" w:rsidR="009811BA" w:rsidRDefault="009811BA" w:rsidP="00975E90">
            <w:pPr>
              <w:rPr>
                <w:lang w:val="en-US"/>
              </w:rPr>
            </w:pPr>
            <w:r w:rsidRPr="5378BA3F">
              <w:rPr>
                <w:lang w:val="en-US"/>
              </w:rPr>
              <w:t>Polyamide (Nylon)</w:t>
            </w:r>
          </w:p>
        </w:tc>
        <w:tc>
          <w:tcPr>
            <w:tcW w:w="2130" w:type="dxa"/>
          </w:tcPr>
          <w:p w14:paraId="5518A43A" w14:textId="77777777" w:rsidR="009811BA" w:rsidRDefault="009811BA" w:rsidP="00975E90">
            <w:pPr>
              <w:rPr>
                <w:lang w:val="en-US"/>
              </w:rPr>
            </w:pPr>
            <w:r w:rsidRPr="5378BA3F">
              <w:rPr>
                <w:lang w:val="en-US"/>
              </w:rPr>
              <w:t>Thermoplastic</w:t>
            </w:r>
          </w:p>
        </w:tc>
      </w:tr>
      <w:tr w:rsidR="009811BA" w14:paraId="36DB87FA" w14:textId="77777777" w:rsidTr="00975E90">
        <w:tc>
          <w:tcPr>
            <w:tcW w:w="1169" w:type="dxa"/>
          </w:tcPr>
          <w:p w14:paraId="05163DDA" w14:textId="77777777" w:rsidR="009811BA" w:rsidRDefault="009811BA" w:rsidP="00975E90">
            <w:pPr>
              <w:rPr>
                <w:lang w:val="en-US"/>
              </w:rPr>
            </w:pPr>
            <w:r w:rsidRPr="5378BA3F">
              <w:rPr>
                <w:lang w:val="en-US"/>
              </w:rPr>
              <w:t>PF</w:t>
            </w:r>
          </w:p>
        </w:tc>
        <w:tc>
          <w:tcPr>
            <w:tcW w:w="3928" w:type="dxa"/>
          </w:tcPr>
          <w:p w14:paraId="414F7BFC" w14:textId="77777777" w:rsidR="009811BA" w:rsidRDefault="009811BA" w:rsidP="00975E90">
            <w:pPr>
              <w:rPr>
                <w:lang w:val="en-US"/>
              </w:rPr>
            </w:pPr>
            <w:r w:rsidRPr="5378BA3F">
              <w:rPr>
                <w:lang w:val="en-US"/>
              </w:rPr>
              <w:t>Phenol Formaldehyde (Bakelite)</w:t>
            </w:r>
          </w:p>
        </w:tc>
        <w:tc>
          <w:tcPr>
            <w:tcW w:w="2130" w:type="dxa"/>
          </w:tcPr>
          <w:p w14:paraId="21543755" w14:textId="77777777" w:rsidR="009811BA" w:rsidRDefault="009811BA" w:rsidP="00975E90">
            <w:pPr>
              <w:rPr>
                <w:lang w:val="en-US"/>
              </w:rPr>
            </w:pPr>
            <w:r w:rsidRPr="5378BA3F">
              <w:rPr>
                <w:lang w:val="en-US"/>
              </w:rPr>
              <w:t>Thermoset</w:t>
            </w:r>
          </w:p>
        </w:tc>
      </w:tr>
      <w:tr w:rsidR="009811BA" w14:paraId="3689EFF3" w14:textId="77777777" w:rsidTr="00975E90">
        <w:tc>
          <w:tcPr>
            <w:tcW w:w="1169" w:type="dxa"/>
          </w:tcPr>
          <w:p w14:paraId="1EFC6255" w14:textId="77777777" w:rsidR="009811BA" w:rsidRDefault="009811BA" w:rsidP="00975E90">
            <w:pPr>
              <w:rPr>
                <w:lang w:val="en-US"/>
              </w:rPr>
            </w:pPr>
            <w:r w:rsidRPr="5378BA3F">
              <w:rPr>
                <w:lang w:val="en-US"/>
              </w:rPr>
              <w:t>PAN</w:t>
            </w:r>
          </w:p>
        </w:tc>
        <w:tc>
          <w:tcPr>
            <w:tcW w:w="3928" w:type="dxa"/>
          </w:tcPr>
          <w:p w14:paraId="5355088E" w14:textId="77777777" w:rsidR="009811BA" w:rsidRDefault="009811BA" w:rsidP="00975E90">
            <w:pPr>
              <w:rPr>
                <w:lang w:val="en-US"/>
              </w:rPr>
            </w:pPr>
            <w:r w:rsidRPr="5378BA3F">
              <w:rPr>
                <w:lang w:val="en-US"/>
              </w:rPr>
              <w:t>Polyacrylonitrile</w:t>
            </w:r>
          </w:p>
        </w:tc>
        <w:tc>
          <w:tcPr>
            <w:tcW w:w="2130" w:type="dxa"/>
          </w:tcPr>
          <w:p w14:paraId="003619D7" w14:textId="77777777" w:rsidR="009811BA" w:rsidRDefault="009811BA" w:rsidP="00975E90">
            <w:pPr>
              <w:rPr>
                <w:lang w:val="en-US"/>
              </w:rPr>
            </w:pPr>
            <w:r w:rsidRPr="5378BA3F">
              <w:rPr>
                <w:lang w:val="en-US"/>
              </w:rPr>
              <w:t>Thermoplastic</w:t>
            </w:r>
          </w:p>
        </w:tc>
      </w:tr>
      <w:tr w:rsidR="009811BA" w14:paraId="77AF626E" w14:textId="77777777" w:rsidTr="00975E90">
        <w:tc>
          <w:tcPr>
            <w:tcW w:w="1169" w:type="dxa"/>
          </w:tcPr>
          <w:p w14:paraId="64C70283" w14:textId="77777777" w:rsidR="009811BA" w:rsidRDefault="009811BA" w:rsidP="00975E90">
            <w:pPr>
              <w:rPr>
                <w:lang w:val="en-US"/>
              </w:rPr>
            </w:pPr>
            <w:r w:rsidRPr="5378BA3F">
              <w:rPr>
                <w:lang w:val="en-US"/>
              </w:rPr>
              <w:t>UPR</w:t>
            </w:r>
          </w:p>
        </w:tc>
        <w:tc>
          <w:tcPr>
            <w:tcW w:w="3928" w:type="dxa"/>
          </w:tcPr>
          <w:p w14:paraId="41B83D85" w14:textId="77777777" w:rsidR="009811BA" w:rsidRDefault="009811BA" w:rsidP="00975E90">
            <w:pPr>
              <w:rPr>
                <w:lang w:val="en-US"/>
              </w:rPr>
            </w:pPr>
            <w:r w:rsidRPr="5378BA3F">
              <w:rPr>
                <w:lang w:val="en-US"/>
              </w:rPr>
              <w:t>Polyester</w:t>
            </w:r>
          </w:p>
        </w:tc>
        <w:tc>
          <w:tcPr>
            <w:tcW w:w="2130" w:type="dxa"/>
          </w:tcPr>
          <w:p w14:paraId="541D00AA" w14:textId="77777777" w:rsidR="009811BA" w:rsidRDefault="009811BA" w:rsidP="00975E90">
            <w:pPr>
              <w:rPr>
                <w:lang w:val="en-US"/>
              </w:rPr>
            </w:pPr>
            <w:r w:rsidRPr="5378BA3F">
              <w:rPr>
                <w:lang w:val="en-US"/>
              </w:rPr>
              <w:t>Thermoset</w:t>
            </w:r>
          </w:p>
        </w:tc>
      </w:tr>
      <w:tr w:rsidR="009811BA" w14:paraId="1920B0AC" w14:textId="77777777" w:rsidTr="00975E90">
        <w:tc>
          <w:tcPr>
            <w:tcW w:w="1169" w:type="dxa"/>
          </w:tcPr>
          <w:p w14:paraId="1E600CA6" w14:textId="77777777" w:rsidR="009811BA" w:rsidRDefault="009811BA" w:rsidP="00975E90">
            <w:pPr>
              <w:rPr>
                <w:lang w:val="en-US"/>
              </w:rPr>
            </w:pPr>
            <w:r w:rsidRPr="5378BA3F">
              <w:rPr>
                <w:lang w:val="en-US"/>
              </w:rPr>
              <w:lastRenderedPageBreak/>
              <w:t>PET</w:t>
            </w:r>
          </w:p>
        </w:tc>
        <w:tc>
          <w:tcPr>
            <w:tcW w:w="3928" w:type="dxa"/>
          </w:tcPr>
          <w:p w14:paraId="65D20B5A" w14:textId="6400428A" w:rsidR="009811BA" w:rsidRDefault="009811BA" w:rsidP="00975E90">
            <w:pPr>
              <w:rPr>
                <w:lang w:val="en-US"/>
              </w:rPr>
            </w:pPr>
            <w:r w:rsidRPr="5378BA3F">
              <w:rPr>
                <w:lang w:val="en-US"/>
              </w:rPr>
              <w:t>Poly</w:t>
            </w:r>
            <w:r w:rsidR="00C9413D">
              <w:rPr>
                <w:lang w:val="en-US"/>
              </w:rPr>
              <w:t xml:space="preserve"> </w:t>
            </w:r>
            <w:r w:rsidRPr="5378BA3F">
              <w:rPr>
                <w:lang w:val="en-US"/>
              </w:rPr>
              <w:t>(ethylene terephthalate)</w:t>
            </w:r>
          </w:p>
        </w:tc>
        <w:tc>
          <w:tcPr>
            <w:tcW w:w="2130" w:type="dxa"/>
          </w:tcPr>
          <w:p w14:paraId="460A6DBC" w14:textId="77777777" w:rsidR="009811BA" w:rsidRDefault="009811BA" w:rsidP="00975E90">
            <w:pPr>
              <w:rPr>
                <w:lang w:val="en-US"/>
              </w:rPr>
            </w:pPr>
            <w:r w:rsidRPr="5378BA3F">
              <w:rPr>
                <w:lang w:val="en-US"/>
              </w:rPr>
              <w:t>Thermoplastic</w:t>
            </w:r>
          </w:p>
        </w:tc>
      </w:tr>
      <w:tr w:rsidR="009811BA" w14:paraId="10E22B9F" w14:textId="77777777" w:rsidTr="00975E90">
        <w:tc>
          <w:tcPr>
            <w:tcW w:w="1169" w:type="dxa"/>
          </w:tcPr>
          <w:p w14:paraId="16267521" w14:textId="77777777" w:rsidR="009811BA" w:rsidRDefault="009811BA" w:rsidP="00975E90">
            <w:pPr>
              <w:rPr>
                <w:lang w:val="en-US"/>
              </w:rPr>
            </w:pPr>
            <w:r w:rsidRPr="5378BA3F">
              <w:rPr>
                <w:lang w:val="en-US"/>
              </w:rPr>
              <w:t>PVC</w:t>
            </w:r>
          </w:p>
        </w:tc>
        <w:tc>
          <w:tcPr>
            <w:tcW w:w="3928" w:type="dxa"/>
          </w:tcPr>
          <w:p w14:paraId="5C6820C5" w14:textId="79058EB5" w:rsidR="009811BA" w:rsidRDefault="009811BA" w:rsidP="00975E90">
            <w:pPr>
              <w:rPr>
                <w:lang w:val="en-US"/>
              </w:rPr>
            </w:pPr>
            <w:r w:rsidRPr="5378BA3F">
              <w:rPr>
                <w:lang w:val="en-US"/>
              </w:rPr>
              <w:t>Poly</w:t>
            </w:r>
            <w:r w:rsidR="00C9413D">
              <w:rPr>
                <w:lang w:val="en-US"/>
              </w:rPr>
              <w:t xml:space="preserve"> </w:t>
            </w:r>
            <w:r w:rsidRPr="5378BA3F">
              <w:rPr>
                <w:lang w:val="en-US"/>
              </w:rPr>
              <w:t>(vinyl chloride)</w:t>
            </w:r>
          </w:p>
        </w:tc>
        <w:tc>
          <w:tcPr>
            <w:tcW w:w="2130" w:type="dxa"/>
          </w:tcPr>
          <w:p w14:paraId="21BDFEBC" w14:textId="77777777" w:rsidR="009811BA" w:rsidRDefault="009811BA" w:rsidP="00975E90">
            <w:pPr>
              <w:rPr>
                <w:lang w:val="en-US"/>
              </w:rPr>
            </w:pPr>
            <w:r w:rsidRPr="5378BA3F">
              <w:rPr>
                <w:lang w:val="en-US"/>
              </w:rPr>
              <w:t>Thermoplastic</w:t>
            </w:r>
          </w:p>
        </w:tc>
      </w:tr>
      <w:tr w:rsidR="009811BA" w14:paraId="16E96E21" w14:textId="77777777" w:rsidTr="00975E90">
        <w:tc>
          <w:tcPr>
            <w:tcW w:w="1169" w:type="dxa"/>
          </w:tcPr>
          <w:p w14:paraId="4FB02483" w14:textId="77777777" w:rsidR="009811BA" w:rsidRDefault="009811BA" w:rsidP="00975E90">
            <w:pPr>
              <w:rPr>
                <w:lang w:val="en-US"/>
              </w:rPr>
            </w:pPr>
            <w:r w:rsidRPr="5378BA3F">
              <w:rPr>
                <w:lang w:val="en-US"/>
              </w:rPr>
              <w:t>SAN</w:t>
            </w:r>
          </w:p>
        </w:tc>
        <w:tc>
          <w:tcPr>
            <w:tcW w:w="3928" w:type="dxa"/>
          </w:tcPr>
          <w:p w14:paraId="3375A6CF" w14:textId="6540A924" w:rsidR="009811BA" w:rsidRDefault="009811BA" w:rsidP="00975E90">
            <w:pPr>
              <w:rPr>
                <w:lang w:val="en-US"/>
              </w:rPr>
            </w:pPr>
            <w:r w:rsidRPr="5378BA3F">
              <w:rPr>
                <w:lang w:val="en-US"/>
              </w:rPr>
              <w:t>Styrene-ac</w:t>
            </w:r>
            <w:r w:rsidR="00C9413D">
              <w:rPr>
                <w:lang w:val="en-US"/>
              </w:rPr>
              <w:t>r</w:t>
            </w:r>
            <w:r w:rsidRPr="5378BA3F">
              <w:rPr>
                <w:lang w:val="en-US"/>
              </w:rPr>
              <w:t>ylonitrile</w:t>
            </w:r>
          </w:p>
        </w:tc>
        <w:tc>
          <w:tcPr>
            <w:tcW w:w="2130" w:type="dxa"/>
          </w:tcPr>
          <w:p w14:paraId="438D1849" w14:textId="77777777" w:rsidR="009811BA" w:rsidRDefault="009811BA" w:rsidP="00975E90">
            <w:pPr>
              <w:rPr>
                <w:lang w:val="en-US"/>
              </w:rPr>
            </w:pPr>
            <w:r w:rsidRPr="5378BA3F">
              <w:rPr>
                <w:lang w:val="en-US"/>
              </w:rPr>
              <w:t>Thermoplastic</w:t>
            </w:r>
          </w:p>
        </w:tc>
      </w:tr>
      <w:tr w:rsidR="009811BA" w14:paraId="64479A54" w14:textId="77777777" w:rsidTr="00975E90">
        <w:tc>
          <w:tcPr>
            <w:tcW w:w="1169" w:type="dxa"/>
          </w:tcPr>
          <w:p w14:paraId="1432B804" w14:textId="77777777" w:rsidR="009811BA" w:rsidRDefault="009811BA" w:rsidP="00975E90">
            <w:pPr>
              <w:rPr>
                <w:lang w:val="en-US"/>
              </w:rPr>
            </w:pPr>
            <w:r w:rsidRPr="5378BA3F">
              <w:rPr>
                <w:lang w:val="en-US"/>
              </w:rPr>
              <w:t>PTFE</w:t>
            </w:r>
          </w:p>
        </w:tc>
        <w:tc>
          <w:tcPr>
            <w:tcW w:w="3928" w:type="dxa"/>
          </w:tcPr>
          <w:p w14:paraId="78CA24A0" w14:textId="77777777" w:rsidR="009811BA" w:rsidRDefault="009811BA" w:rsidP="00975E90">
            <w:pPr>
              <w:rPr>
                <w:lang w:val="en-US"/>
              </w:rPr>
            </w:pPr>
            <w:r w:rsidRPr="5378BA3F">
              <w:rPr>
                <w:lang w:val="en-US"/>
              </w:rPr>
              <w:t>Teflon</w:t>
            </w:r>
          </w:p>
        </w:tc>
        <w:tc>
          <w:tcPr>
            <w:tcW w:w="2130" w:type="dxa"/>
          </w:tcPr>
          <w:p w14:paraId="7DEC10A6" w14:textId="77777777" w:rsidR="009811BA" w:rsidRDefault="009811BA" w:rsidP="00975E90">
            <w:pPr>
              <w:rPr>
                <w:lang w:val="en-US"/>
              </w:rPr>
            </w:pPr>
            <w:r w:rsidRPr="7801C945">
              <w:rPr>
                <w:lang w:val="en-US"/>
              </w:rPr>
              <w:t>Thermoset</w:t>
            </w:r>
          </w:p>
        </w:tc>
      </w:tr>
    </w:tbl>
    <w:p w14:paraId="29F86341" w14:textId="77777777" w:rsidR="009811BA" w:rsidRDefault="009811BA" w:rsidP="009811BA">
      <w:pPr>
        <w:ind w:left="360"/>
        <w:rPr>
          <w:lang w:val="en-US"/>
        </w:rPr>
      </w:pPr>
      <w:r w:rsidRPr="5378BA3F">
        <w:rPr>
          <w:lang w:val="en-US"/>
        </w:rPr>
        <w:t>1.6. How thermoplastics and thermosets differ from each other?</w:t>
      </w:r>
    </w:p>
    <w:p w14:paraId="39048D2E" w14:textId="77777777" w:rsidR="009811BA" w:rsidRDefault="009811BA" w:rsidP="009811BA">
      <w:pPr>
        <w:rPr>
          <w:lang w:val="en-US"/>
        </w:rPr>
      </w:pPr>
      <w:r w:rsidRPr="7801C945">
        <w:rPr>
          <w:lang w:val="en-US"/>
        </w:rPr>
        <w:t xml:space="preserve">At room temperature, a thermoplastic is solid but becomes highly viscous upon heating or by virtue of crossing the glass transition temperature. Its’ polymer chains are not crosslinked through chemical bonds. A major feature of thermoplastics is that they can be heated and reformed I.e. the process is reversible. Thermosetting polymers, liquids at room temperature, cannot be reformed after heating or through chemical means since the process is irreversible. Chemical crosslinking bonds are formed to create a macromolecule that is often more rigid than thermoplastics that forms solid structures. </w:t>
      </w:r>
    </w:p>
    <w:p w14:paraId="7EA8EC02" w14:textId="77777777" w:rsidR="009811BA" w:rsidRDefault="009811BA" w:rsidP="009811BA">
      <w:pPr>
        <w:ind w:left="360"/>
        <w:rPr>
          <w:lang w:val="en-US"/>
        </w:rPr>
      </w:pPr>
      <w:r>
        <w:rPr>
          <w:lang w:val="en-US"/>
        </w:rPr>
        <w:t>1.7. How the recycling of thermoplastic polymers differs from the recycling of thermosets?</w:t>
      </w:r>
    </w:p>
    <w:p w14:paraId="317301D0" w14:textId="77777777" w:rsidR="009811BA" w:rsidRDefault="009811BA" w:rsidP="009811BA">
      <w:pPr>
        <w:rPr>
          <w:lang w:val="en-US"/>
        </w:rPr>
      </w:pPr>
      <w:r w:rsidRPr="7801C945">
        <w:rPr>
          <w:lang w:val="en-US"/>
        </w:rPr>
        <w:t xml:space="preserve">Thermoplastics are prepared primarily through additional polymerization reactions, where polymer chains are linked together by intermolecular forces and can be melted and recycled if enough energy is provided. </w:t>
      </w:r>
    </w:p>
    <w:p w14:paraId="2419506C" w14:textId="77777777" w:rsidR="009811BA" w:rsidRDefault="009811BA" w:rsidP="009811BA">
      <w:pPr>
        <w:rPr>
          <w:lang w:val="en-US"/>
        </w:rPr>
      </w:pPr>
      <w:r w:rsidRPr="7801C945">
        <w:rPr>
          <w:lang w:val="en-US"/>
        </w:rPr>
        <w:t>Thermosets, on the other hand, are prepared primarily through polycondensation reactions, which result in the formation of polymer chains that are cross-linked to form stable three-dimensional structures that cannot be melted or recycled.</w:t>
      </w:r>
    </w:p>
    <w:p w14:paraId="7A2EFA20" w14:textId="77777777" w:rsidR="009811BA" w:rsidRDefault="009811BA" w:rsidP="009811BA">
      <w:pPr>
        <w:ind w:left="360"/>
        <w:rPr>
          <w:lang w:val="en-US"/>
        </w:rPr>
      </w:pPr>
      <w:r w:rsidRPr="7801C945">
        <w:rPr>
          <w:lang w:val="en-US"/>
        </w:rPr>
        <w:t>1.8. How can we decrease polymer waste problem?</w:t>
      </w:r>
    </w:p>
    <w:p w14:paraId="773E94FC" w14:textId="77777777" w:rsidR="009811BA" w:rsidRDefault="009811BA" w:rsidP="009811BA">
      <w:pPr>
        <w:pStyle w:val="ListParagraph"/>
        <w:numPr>
          <w:ilvl w:val="0"/>
          <w:numId w:val="23"/>
        </w:numPr>
        <w:rPr>
          <w:rFonts w:eastAsiaTheme="minorEastAsia"/>
          <w:lang w:val="en-US"/>
        </w:rPr>
      </w:pPr>
      <w:r w:rsidRPr="7801C945">
        <w:rPr>
          <w:lang w:val="en-US"/>
        </w:rPr>
        <w:t>Reduce excessive packaging: When non-recyclable components are tightly integrated with recyclable materials, it is difficult for consumers to recycle plastics. For example, surface labels.</w:t>
      </w:r>
    </w:p>
    <w:p w14:paraId="36E66F06" w14:textId="45F93A00" w:rsidR="009811BA" w:rsidRPr="00D21651" w:rsidRDefault="009811BA" w:rsidP="009811BA">
      <w:pPr>
        <w:pStyle w:val="ListParagraph"/>
        <w:numPr>
          <w:ilvl w:val="0"/>
          <w:numId w:val="23"/>
        </w:numPr>
        <w:rPr>
          <w:rFonts w:eastAsiaTheme="minorEastAsia"/>
          <w:lang w:val="en-GB"/>
        </w:rPr>
      </w:pPr>
      <w:r w:rsidRPr="7801C945">
        <w:rPr>
          <w:lang w:val="en-US"/>
        </w:rPr>
        <w:t>Design for recyclability: a. Use single-layer designs, multi-layer designs are difficult to recycle. b. Use natural plastics, colored plastics affect recycling. c. Use materials that are widely recycled, such as PET, polyethylene. d. Use recyclable materials. e. Use recyclable packaging.</w:t>
      </w:r>
    </w:p>
    <w:p w14:paraId="413E0D2D" w14:textId="77777777" w:rsidR="009811BA" w:rsidRDefault="009811BA" w:rsidP="009811BA">
      <w:pPr>
        <w:pStyle w:val="ListParagraph"/>
        <w:numPr>
          <w:ilvl w:val="0"/>
          <w:numId w:val="23"/>
        </w:numPr>
        <w:rPr>
          <w:rFonts w:eastAsiaTheme="minorEastAsia"/>
        </w:rPr>
      </w:pPr>
      <w:r w:rsidRPr="7801C945">
        <w:rPr>
          <w:lang w:val="en-US"/>
        </w:rPr>
        <w:t>Maximize recycling rates.</w:t>
      </w:r>
    </w:p>
    <w:p w14:paraId="048C4294" w14:textId="77777777" w:rsidR="009811BA" w:rsidRPr="00460DF0" w:rsidRDefault="009811BA" w:rsidP="009811BA">
      <w:pPr>
        <w:ind w:left="360"/>
        <w:rPr>
          <w:lang w:val="en-US"/>
        </w:rPr>
      </w:pPr>
      <w:r>
        <w:rPr>
          <w:lang w:val="en-US"/>
        </w:rPr>
        <w:t>1.9. What are the effects of waste polymers on the environment?</w:t>
      </w:r>
    </w:p>
    <w:p w14:paraId="13E2E955" w14:textId="77777777" w:rsidR="009811BA" w:rsidRDefault="009811BA" w:rsidP="009811BA">
      <w:pPr>
        <w:pStyle w:val="ListParagraph"/>
        <w:numPr>
          <w:ilvl w:val="0"/>
          <w:numId w:val="22"/>
        </w:numPr>
        <w:rPr>
          <w:rFonts w:eastAsiaTheme="minorEastAsia"/>
          <w:lang w:val="en-US"/>
        </w:rPr>
      </w:pPr>
      <w:r w:rsidRPr="7801C945">
        <w:rPr>
          <w:lang w:val="en-US"/>
        </w:rPr>
        <w:t>Plastics containing chlorine can harm soil and groundwater.</w:t>
      </w:r>
    </w:p>
    <w:p w14:paraId="031E12E3" w14:textId="77777777" w:rsidR="009811BA" w:rsidRPr="00D21651" w:rsidRDefault="009811BA" w:rsidP="009811BA">
      <w:pPr>
        <w:pStyle w:val="ListParagraph"/>
        <w:numPr>
          <w:ilvl w:val="0"/>
          <w:numId w:val="22"/>
        </w:numPr>
        <w:rPr>
          <w:rFonts w:eastAsiaTheme="minorEastAsia"/>
          <w:lang w:val="en-GB"/>
        </w:rPr>
      </w:pPr>
      <w:r w:rsidRPr="7801C945">
        <w:rPr>
          <w:lang w:val="en-US"/>
        </w:rPr>
        <w:t>The accumulation of waste plastics in the soil can affect crop yields.</w:t>
      </w:r>
    </w:p>
    <w:p w14:paraId="33C73A00" w14:textId="77777777" w:rsidR="009811BA" w:rsidRPr="00D21651" w:rsidRDefault="009811BA" w:rsidP="009811BA">
      <w:pPr>
        <w:pStyle w:val="ListParagraph"/>
        <w:numPr>
          <w:ilvl w:val="0"/>
          <w:numId w:val="22"/>
        </w:numPr>
        <w:rPr>
          <w:rFonts w:eastAsiaTheme="minorEastAsia"/>
          <w:lang w:val="en-GB"/>
        </w:rPr>
      </w:pPr>
      <w:r w:rsidRPr="7801C945">
        <w:rPr>
          <w:lang w:val="en-US"/>
        </w:rPr>
        <w:t>The landfilling of waste plastics in landfills takes up a lot of land, which affects the sustainable use of land.</w:t>
      </w:r>
    </w:p>
    <w:p w14:paraId="7D08D9EE" w14:textId="77777777" w:rsidR="009811BA" w:rsidRPr="00D21651" w:rsidRDefault="009811BA" w:rsidP="009811BA">
      <w:pPr>
        <w:rPr>
          <w:lang w:val="en-GB"/>
        </w:rPr>
      </w:pPr>
    </w:p>
    <w:p w14:paraId="579D7EB0" w14:textId="77777777" w:rsidR="009811BA" w:rsidRDefault="009811BA" w:rsidP="009811BA">
      <w:pPr>
        <w:ind w:left="720"/>
        <w:rPr>
          <w:lang w:val="en-US"/>
        </w:rPr>
      </w:pPr>
      <w:r w:rsidRPr="7801C945">
        <w:rPr>
          <w:lang w:val="en-US"/>
        </w:rPr>
        <w:t>References</w:t>
      </w:r>
    </w:p>
    <w:p w14:paraId="50121043" w14:textId="77777777" w:rsidR="009811BA" w:rsidRPr="009370EC" w:rsidRDefault="009A5E8F" w:rsidP="009811BA">
      <w:pPr>
        <w:pStyle w:val="ListParagraph"/>
        <w:numPr>
          <w:ilvl w:val="0"/>
          <w:numId w:val="21"/>
        </w:numPr>
        <w:rPr>
          <w:rFonts w:eastAsiaTheme="minorEastAsia"/>
          <w:lang w:val="en-US"/>
        </w:rPr>
      </w:pPr>
      <w:hyperlink r:id="rId12" w:history="1">
        <w:r w:rsidR="009811BA" w:rsidRPr="7801C945">
          <w:rPr>
            <w:lang w:val="en-US"/>
          </w:rPr>
          <w:t>https</w:t>
        </w:r>
      </w:hyperlink>
      <w:hyperlink r:id="rId13" w:history="1">
        <w:r w:rsidR="009811BA" w:rsidRPr="7801C945">
          <w:rPr>
            <w:lang w:val="en-US"/>
          </w:rPr>
          <w:t>://www.plasticseurope.org/en/about-plastics/what-are-plastics</w:t>
        </w:r>
      </w:hyperlink>
    </w:p>
    <w:p w14:paraId="6006AA83" w14:textId="77777777" w:rsidR="009811BA" w:rsidRPr="009370EC" w:rsidRDefault="009811BA" w:rsidP="009811BA">
      <w:pPr>
        <w:pStyle w:val="ListParagraph"/>
        <w:numPr>
          <w:ilvl w:val="0"/>
          <w:numId w:val="24"/>
        </w:numPr>
        <w:rPr>
          <w:rFonts w:eastAsiaTheme="minorEastAsia"/>
          <w:lang w:val="en-US"/>
        </w:rPr>
      </w:pPr>
      <w:r w:rsidRPr="00D21651">
        <w:rPr>
          <w:rFonts w:eastAsiaTheme="minorEastAsia"/>
          <w:lang w:val="en-US"/>
        </w:rPr>
        <w:t>https://www.nationalgeographic.com/news/2017/07/plastic-produced-recycling-waste-ocean-trash-debris-environment/</w:t>
      </w:r>
    </w:p>
    <w:p w14:paraId="7AC84B10" w14:textId="77777777" w:rsidR="009811BA" w:rsidRDefault="009811BA" w:rsidP="009811BA">
      <w:pPr>
        <w:pStyle w:val="ListParagraph"/>
        <w:numPr>
          <w:ilvl w:val="0"/>
          <w:numId w:val="24"/>
        </w:numPr>
        <w:rPr>
          <w:rFonts w:eastAsiaTheme="minorEastAsia"/>
          <w:lang w:val="en-US"/>
        </w:rPr>
      </w:pPr>
      <w:r w:rsidRPr="00D21651">
        <w:rPr>
          <w:lang w:val="en-US"/>
        </w:rPr>
        <w:t>https://www.nationalgeographic.com/news/2017/07/plastic-produced-recycling-waste-ocean-trash-debris-environment/</w:t>
      </w:r>
    </w:p>
    <w:p w14:paraId="70F49F18" w14:textId="77777777" w:rsidR="009811BA" w:rsidRDefault="009811BA" w:rsidP="009811BA">
      <w:pPr>
        <w:pStyle w:val="ListParagraph"/>
        <w:numPr>
          <w:ilvl w:val="0"/>
          <w:numId w:val="24"/>
        </w:numPr>
        <w:rPr>
          <w:lang w:val="en-US"/>
        </w:rPr>
      </w:pPr>
      <w:r w:rsidRPr="7801C945">
        <w:rPr>
          <w:lang w:val="en-US"/>
        </w:rPr>
        <w:t>Scott, G. 1999. Polymers and the Environment. 68-70. Royal Society of Chemistry.</w:t>
      </w:r>
    </w:p>
    <w:p w14:paraId="73884657" w14:textId="77777777" w:rsidR="009811BA" w:rsidRPr="00D21651" w:rsidRDefault="009811BA" w:rsidP="009811BA">
      <w:pPr>
        <w:pStyle w:val="ListParagraph"/>
        <w:numPr>
          <w:ilvl w:val="0"/>
          <w:numId w:val="24"/>
        </w:numPr>
        <w:rPr>
          <w:lang w:val="en-US"/>
        </w:rPr>
      </w:pPr>
      <w:r w:rsidRPr="00D21651">
        <w:rPr>
          <w:lang w:val="en-US"/>
        </w:rPr>
        <w:t>https://www.domino-printing.com/zh/blog/2020/recyclableplastic</w:t>
      </w:r>
    </w:p>
    <w:p w14:paraId="4DFF63BA" w14:textId="77777777" w:rsidR="009811BA" w:rsidRDefault="009811BA" w:rsidP="009811BA">
      <w:pPr>
        <w:pStyle w:val="ListParagraph"/>
        <w:numPr>
          <w:ilvl w:val="0"/>
          <w:numId w:val="24"/>
        </w:numPr>
        <w:rPr>
          <w:rFonts w:eastAsiaTheme="minorEastAsia"/>
          <w:lang w:val="en-US"/>
        </w:rPr>
      </w:pPr>
      <w:r w:rsidRPr="00D21651">
        <w:rPr>
          <w:lang w:val="en-US"/>
        </w:rPr>
        <w:t>https://zh.bccrwp.org/compare/difference-between-thermoplastic-and-thermoset/</w:t>
      </w:r>
    </w:p>
    <w:p w14:paraId="59A1B49B" w14:textId="77777777" w:rsidR="009811BA" w:rsidRDefault="009811BA" w:rsidP="009811BA">
      <w:pPr>
        <w:pStyle w:val="ListParagraph"/>
        <w:numPr>
          <w:ilvl w:val="0"/>
          <w:numId w:val="24"/>
        </w:numPr>
        <w:rPr>
          <w:lang w:val="en-US"/>
        </w:rPr>
      </w:pPr>
      <w:r w:rsidRPr="00D21651">
        <w:rPr>
          <w:lang w:val="en-US"/>
        </w:rPr>
        <w:lastRenderedPageBreak/>
        <w:t>https://www.plasticseurope.org/application/files/6315/4510/9658/Plastics_the_facts_2018_AF_web.pdf​ </w:t>
      </w:r>
    </w:p>
    <w:p w14:paraId="2B9A7693" w14:textId="77777777" w:rsidR="009811BA" w:rsidRDefault="009811BA" w:rsidP="009811BA">
      <w:pPr>
        <w:pStyle w:val="ListParagraph"/>
        <w:numPr>
          <w:ilvl w:val="0"/>
          <w:numId w:val="24"/>
        </w:numPr>
        <w:rPr>
          <w:lang w:val="en-US"/>
        </w:rPr>
      </w:pPr>
      <w:r w:rsidRPr="00D21651">
        <w:rPr>
          <w:lang w:val="en-US"/>
        </w:rPr>
        <w:t>https://www.plasticseurope.org/en/resources/publications</w:t>
      </w:r>
    </w:p>
    <w:p w14:paraId="155AD4E7" w14:textId="64FB528A" w:rsidR="00B9014D" w:rsidRPr="009811BA" w:rsidRDefault="00B9014D" w:rsidP="00F46FD2">
      <w:pPr>
        <w:rPr>
          <w:lang w:val="en-US"/>
        </w:rPr>
      </w:pPr>
    </w:p>
    <w:sectPr w:rsidR="00B9014D" w:rsidRPr="009811BA" w:rsidSect="00A85597">
      <w:headerReference w:type="default" r:id="rId14"/>
      <w:footerReference w:type="default" r:id="rId15"/>
      <w:pgSz w:w="11906" w:h="16838"/>
      <w:pgMar w:top="1797" w:right="1134" w:bottom="1797" w:left="1134" w:header="708" w:footer="12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945296" w14:textId="77777777" w:rsidR="009A5E8F" w:rsidRDefault="009A5E8F" w:rsidP="0015726A">
      <w:pPr>
        <w:spacing w:after="0" w:line="240" w:lineRule="auto"/>
      </w:pPr>
      <w:r>
        <w:separator/>
      </w:r>
    </w:p>
  </w:endnote>
  <w:endnote w:type="continuationSeparator" w:id="0">
    <w:p w14:paraId="2B023529" w14:textId="77777777" w:rsidR="009A5E8F" w:rsidRDefault="009A5E8F" w:rsidP="001572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9705611"/>
      <w:docPartObj>
        <w:docPartGallery w:val="Page Numbers (Bottom of Page)"/>
        <w:docPartUnique/>
      </w:docPartObj>
    </w:sdtPr>
    <w:sdtEndPr>
      <w:rPr>
        <w:noProof/>
      </w:rPr>
    </w:sdtEndPr>
    <w:sdtContent>
      <w:p w14:paraId="43E0290E" w14:textId="67A3474D" w:rsidR="00864543" w:rsidRDefault="00864543">
        <w:pPr>
          <w:pStyle w:val="Footer"/>
          <w:jc w:val="right"/>
        </w:pPr>
        <w:r>
          <w:fldChar w:fldCharType="begin"/>
        </w:r>
        <w:r>
          <w:instrText xml:space="preserve"> PAGE   \* MERGEFORMAT </w:instrText>
        </w:r>
        <w:r>
          <w:fldChar w:fldCharType="separate"/>
        </w:r>
        <w:r w:rsidR="00A40415">
          <w:rPr>
            <w:noProof/>
          </w:rPr>
          <w:t>1</w:t>
        </w:r>
        <w:r>
          <w:rPr>
            <w:noProof/>
          </w:rPr>
          <w:fldChar w:fldCharType="end"/>
        </w:r>
      </w:p>
    </w:sdtContent>
  </w:sdt>
  <w:p w14:paraId="65E3AB9D" w14:textId="7DF33181" w:rsidR="0015726A" w:rsidRDefault="00251E43">
    <w:pPr>
      <w:pStyle w:val="Footer"/>
    </w:pPr>
    <w:r>
      <w:rPr>
        <w:noProof/>
        <w:lang w:eastAsia="fi-FI"/>
      </w:rPr>
      <w:drawing>
        <wp:anchor distT="0" distB="0" distL="114300" distR="114300" simplePos="0" relativeHeight="251663360" behindDoc="0" locked="0" layoutInCell="1" allowOverlap="1" wp14:anchorId="5B407B4F" wp14:editId="5BAD3860">
          <wp:simplePos x="0" y="0"/>
          <wp:positionH relativeFrom="column">
            <wp:posOffset>-339090</wp:posOffset>
          </wp:positionH>
          <wp:positionV relativeFrom="paragraph">
            <wp:posOffset>74930</wp:posOffset>
          </wp:positionV>
          <wp:extent cx="4102100" cy="397101"/>
          <wp:effectExtent l="0" t="0" r="0" b="3175"/>
          <wp:wrapThrough wrapText="bothSides">
            <wp:wrapPolygon edited="0">
              <wp:start x="0" y="0"/>
              <wp:lineTo x="0" y="20736"/>
              <wp:lineTo x="10332" y="20736"/>
              <wp:lineTo x="21266" y="17626"/>
              <wp:lineTo x="21466" y="4147"/>
              <wp:lineTo x="21466" y="0"/>
              <wp:lineTo x="5918" y="0"/>
              <wp:lineTo x="0" y="0"/>
            </wp:wrapPolygon>
          </wp:wrapThrough>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C-lisenssi English.png"/>
                  <pic:cNvPicPr/>
                </pic:nvPicPr>
                <pic:blipFill>
                  <a:blip r:embed="rId1">
                    <a:extLst>
                      <a:ext uri="{28A0092B-C50C-407E-A947-70E740481C1C}">
                        <a14:useLocalDpi xmlns:a14="http://schemas.microsoft.com/office/drawing/2010/main" val="0"/>
                      </a:ext>
                    </a:extLst>
                  </a:blip>
                  <a:stretch>
                    <a:fillRect/>
                  </a:stretch>
                </pic:blipFill>
                <pic:spPr>
                  <a:xfrm>
                    <a:off x="0" y="0"/>
                    <a:ext cx="4102100" cy="397101"/>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B63EFB" w14:textId="77777777" w:rsidR="009A5E8F" w:rsidRDefault="009A5E8F" w:rsidP="0015726A">
      <w:pPr>
        <w:spacing w:after="0" w:line="240" w:lineRule="auto"/>
      </w:pPr>
      <w:r>
        <w:separator/>
      </w:r>
    </w:p>
  </w:footnote>
  <w:footnote w:type="continuationSeparator" w:id="0">
    <w:p w14:paraId="6F0328AA" w14:textId="77777777" w:rsidR="009A5E8F" w:rsidRDefault="009A5E8F" w:rsidP="001572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2CE181" w14:textId="77777777" w:rsidR="0015726A" w:rsidRPr="00270F88" w:rsidRDefault="00906A0A" w:rsidP="00270F88">
    <w:pPr>
      <w:pStyle w:val="Header"/>
    </w:pPr>
    <w:r>
      <w:rPr>
        <w:noProof/>
        <w:lang w:eastAsia="fi-FI"/>
      </w:rPr>
      <w:drawing>
        <wp:anchor distT="0" distB="0" distL="114300" distR="114300" simplePos="0" relativeHeight="251658240" behindDoc="1" locked="0" layoutInCell="1" allowOverlap="1" wp14:anchorId="7F36CDFB" wp14:editId="1C936240">
          <wp:simplePos x="0" y="0"/>
          <wp:positionH relativeFrom="column">
            <wp:posOffset>5444030</wp:posOffset>
          </wp:positionH>
          <wp:positionV relativeFrom="paragraph">
            <wp:posOffset>-197485</wp:posOffset>
          </wp:positionV>
          <wp:extent cx="873125" cy="850900"/>
          <wp:effectExtent l="0" t="0" r="3175" b="0"/>
          <wp:wrapTight wrapText="bothSides">
            <wp:wrapPolygon edited="0">
              <wp:start x="1414" y="967"/>
              <wp:lineTo x="943" y="19343"/>
              <wp:lineTo x="1414" y="20310"/>
              <wp:lineTo x="19793" y="20310"/>
              <wp:lineTo x="20736" y="18376"/>
              <wp:lineTo x="19322" y="17409"/>
              <wp:lineTo x="21207" y="14991"/>
              <wp:lineTo x="21207" y="4836"/>
              <wp:lineTo x="14138" y="1934"/>
              <wp:lineTo x="3770" y="967"/>
              <wp:lineTo x="1414" y="967"/>
            </wp:wrapPolygon>
          </wp:wrapTight>
          <wp:docPr id="163" name="Kuva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ve eng kiertotalousamk@2x.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73125" cy="850900"/>
                  </a:xfrm>
                  <a:prstGeom prst="rect">
                    <a:avLst/>
                  </a:prstGeom>
                </pic:spPr>
              </pic:pic>
            </a:graphicData>
          </a:graphic>
          <wp14:sizeRelH relativeFrom="margin">
            <wp14:pctWidth>0</wp14:pctWidth>
          </wp14:sizeRelH>
          <wp14:sizeRelV relativeFrom="margin">
            <wp14:pctHeight>0</wp14:pctHeight>
          </wp14:sizeRelV>
        </wp:anchor>
      </w:drawing>
    </w:r>
    <w:r>
      <w:rPr>
        <w:noProof/>
        <w:lang w:eastAsia="fi-FI"/>
      </w:rPr>
      <w:drawing>
        <wp:anchor distT="0" distB="0" distL="114300" distR="114300" simplePos="0" relativeHeight="251662336" behindDoc="1" locked="0" layoutInCell="1" allowOverlap="1" wp14:anchorId="37FA8A33" wp14:editId="2E660294">
          <wp:simplePos x="0" y="0"/>
          <wp:positionH relativeFrom="column">
            <wp:posOffset>-877570</wp:posOffset>
          </wp:positionH>
          <wp:positionV relativeFrom="paragraph">
            <wp:posOffset>165231</wp:posOffset>
          </wp:positionV>
          <wp:extent cx="327528" cy="395586"/>
          <wp:effectExtent l="0" t="0" r="0" b="5080"/>
          <wp:wrapNone/>
          <wp:docPr id="164" name="Kuva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petrooli@2x.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327528" cy="395586"/>
                  </a:xfrm>
                  <a:prstGeom prst="rect">
                    <a:avLst/>
                  </a:prstGeom>
                </pic:spPr>
              </pic:pic>
            </a:graphicData>
          </a:graphic>
          <wp14:sizeRelH relativeFrom="margin">
            <wp14:pctWidth>0</wp14:pctWidth>
          </wp14:sizeRelH>
          <wp14:sizeRelV relativeFrom="margin">
            <wp14:pctHeight>0</wp14:pctHeight>
          </wp14:sizeRelV>
        </wp:anchor>
      </w:drawing>
    </w:r>
    <w:r>
      <w:rPr>
        <w:noProof/>
        <w:lang w:eastAsia="fi-FI"/>
      </w:rPr>
      <w:drawing>
        <wp:anchor distT="0" distB="0" distL="114300" distR="114300" simplePos="0" relativeHeight="251660288" behindDoc="1" locked="0" layoutInCell="1" allowOverlap="1" wp14:anchorId="064DD6A0" wp14:editId="167126DF">
          <wp:simplePos x="0" y="0"/>
          <wp:positionH relativeFrom="column">
            <wp:posOffset>-861695</wp:posOffset>
          </wp:positionH>
          <wp:positionV relativeFrom="paragraph">
            <wp:posOffset>-748665</wp:posOffset>
          </wp:positionV>
          <wp:extent cx="2443480" cy="1142365"/>
          <wp:effectExtent l="0" t="0" r="0" b="635"/>
          <wp:wrapNone/>
          <wp:docPr id="165" name="Kuva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allurat@2x.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2443480" cy="114236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3208E"/>
    <w:multiLevelType w:val="multilevel"/>
    <w:tmpl w:val="005320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76605A7"/>
    <w:multiLevelType w:val="hybridMultilevel"/>
    <w:tmpl w:val="2FBA7EB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108867C8"/>
    <w:multiLevelType w:val="hybridMultilevel"/>
    <w:tmpl w:val="689E0414"/>
    <w:lvl w:ilvl="0" w:tplc="C0D2B904">
      <w:start w:val="16"/>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112A26A3"/>
    <w:multiLevelType w:val="hybridMultilevel"/>
    <w:tmpl w:val="02B8B894"/>
    <w:lvl w:ilvl="0" w:tplc="90545688">
      <w:start w:val="1"/>
      <w:numFmt w:val="decimal"/>
      <w:lvlText w:val="%1."/>
      <w:lvlJc w:val="left"/>
      <w:pPr>
        <w:ind w:left="720" w:hanging="360"/>
      </w:pPr>
    </w:lvl>
    <w:lvl w:ilvl="1" w:tplc="34FAA6EE">
      <w:start w:val="1"/>
      <w:numFmt w:val="lowerLetter"/>
      <w:lvlText w:val="%2."/>
      <w:lvlJc w:val="left"/>
      <w:pPr>
        <w:ind w:left="1440" w:hanging="360"/>
      </w:pPr>
    </w:lvl>
    <w:lvl w:ilvl="2" w:tplc="8B00F0E6">
      <w:start w:val="1"/>
      <w:numFmt w:val="lowerRoman"/>
      <w:lvlText w:val="%3."/>
      <w:lvlJc w:val="right"/>
      <w:pPr>
        <w:ind w:left="2160" w:hanging="180"/>
      </w:pPr>
    </w:lvl>
    <w:lvl w:ilvl="3" w:tplc="670EFD9A">
      <w:start w:val="1"/>
      <w:numFmt w:val="decimal"/>
      <w:lvlText w:val="%4."/>
      <w:lvlJc w:val="left"/>
      <w:pPr>
        <w:ind w:left="2880" w:hanging="360"/>
      </w:pPr>
    </w:lvl>
    <w:lvl w:ilvl="4" w:tplc="943C6FCC">
      <w:start w:val="1"/>
      <w:numFmt w:val="lowerLetter"/>
      <w:lvlText w:val="%5."/>
      <w:lvlJc w:val="left"/>
      <w:pPr>
        <w:ind w:left="3600" w:hanging="360"/>
      </w:pPr>
    </w:lvl>
    <w:lvl w:ilvl="5" w:tplc="60F0428A">
      <w:start w:val="1"/>
      <w:numFmt w:val="lowerRoman"/>
      <w:lvlText w:val="%6."/>
      <w:lvlJc w:val="right"/>
      <w:pPr>
        <w:ind w:left="4320" w:hanging="180"/>
      </w:pPr>
    </w:lvl>
    <w:lvl w:ilvl="6" w:tplc="2D627444">
      <w:start w:val="1"/>
      <w:numFmt w:val="decimal"/>
      <w:lvlText w:val="%7."/>
      <w:lvlJc w:val="left"/>
      <w:pPr>
        <w:ind w:left="5040" w:hanging="360"/>
      </w:pPr>
    </w:lvl>
    <w:lvl w:ilvl="7" w:tplc="E8BAB038">
      <w:start w:val="1"/>
      <w:numFmt w:val="lowerLetter"/>
      <w:lvlText w:val="%8."/>
      <w:lvlJc w:val="left"/>
      <w:pPr>
        <w:ind w:left="5760" w:hanging="360"/>
      </w:pPr>
    </w:lvl>
    <w:lvl w:ilvl="8" w:tplc="FAD6B0D6">
      <w:start w:val="1"/>
      <w:numFmt w:val="lowerRoman"/>
      <w:lvlText w:val="%9."/>
      <w:lvlJc w:val="right"/>
      <w:pPr>
        <w:ind w:left="6480" w:hanging="180"/>
      </w:pPr>
    </w:lvl>
  </w:abstractNum>
  <w:abstractNum w:abstractNumId="4" w15:restartNumberingAfterBreak="0">
    <w:nsid w:val="115F2170"/>
    <w:multiLevelType w:val="hybridMultilevel"/>
    <w:tmpl w:val="E18EA102"/>
    <w:lvl w:ilvl="0" w:tplc="4C7CC930">
      <w:start w:val="1"/>
      <w:numFmt w:val="bullet"/>
      <w:lvlText w:val="•"/>
      <w:lvlJc w:val="left"/>
      <w:pPr>
        <w:tabs>
          <w:tab w:val="num" w:pos="720"/>
        </w:tabs>
        <w:ind w:left="720" w:hanging="360"/>
      </w:pPr>
      <w:rPr>
        <w:rFonts w:ascii="Arial" w:hAnsi="Arial" w:hint="default"/>
      </w:rPr>
    </w:lvl>
    <w:lvl w:ilvl="1" w:tplc="C7EE71E2">
      <w:numFmt w:val="bullet"/>
      <w:lvlText w:val="•"/>
      <w:lvlJc w:val="left"/>
      <w:pPr>
        <w:tabs>
          <w:tab w:val="num" w:pos="1440"/>
        </w:tabs>
        <w:ind w:left="1440" w:hanging="360"/>
      </w:pPr>
      <w:rPr>
        <w:rFonts w:ascii="Arial" w:hAnsi="Arial" w:hint="default"/>
      </w:rPr>
    </w:lvl>
    <w:lvl w:ilvl="2" w:tplc="87D218F2" w:tentative="1">
      <w:start w:val="1"/>
      <w:numFmt w:val="bullet"/>
      <w:lvlText w:val="•"/>
      <w:lvlJc w:val="left"/>
      <w:pPr>
        <w:tabs>
          <w:tab w:val="num" w:pos="2160"/>
        </w:tabs>
        <w:ind w:left="2160" w:hanging="360"/>
      </w:pPr>
      <w:rPr>
        <w:rFonts w:ascii="Arial" w:hAnsi="Arial" w:hint="default"/>
      </w:rPr>
    </w:lvl>
    <w:lvl w:ilvl="3" w:tplc="46547E4A" w:tentative="1">
      <w:start w:val="1"/>
      <w:numFmt w:val="bullet"/>
      <w:lvlText w:val="•"/>
      <w:lvlJc w:val="left"/>
      <w:pPr>
        <w:tabs>
          <w:tab w:val="num" w:pos="2880"/>
        </w:tabs>
        <w:ind w:left="2880" w:hanging="360"/>
      </w:pPr>
      <w:rPr>
        <w:rFonts w:ascii="Arial" w:hAnsi="Arial" w:hint="default"/>
      </w:rPr>
    </w:lvl>
    <w:lvl w:ilvl="4" w:tplc="5FE89ED4" w:tentative="1">
      <w:start w:val="1"/>
      <w:numFmt w:val="bullet"/>
      <w:lvlText w:val="•"/>
      <w:lvlJc w:val="left"/>
      <w:pPr>
        <w:tabs>
          <w:tab w:val="num" w:pos="3600"/>
        </w:tabs>
        <w:ind w:left="3600" w:hanging="360"/>
      </w:pPr>
      <w:rPr>
        <w:rFonts w:ascii="Arial" w:hAnsi="Arial" w:hint="default"/>
      </w:rPr>
    </w:lvl>
    <w:lvl w:ilvl="5" w:tplc="AACE17B4" w:tentative="1">
      <w:start w:val="1"/>
      <w:numFmt w:val="bullet"/>
      <w:lvlText w:val="•"/>
      <w:lvlJc w:val="left"/>
      <w:pPr>
        <w:tabs>
          <w:tab w:val="num" w:pos="4320"/>
        </w:tabs>
        <w:ind w:left="4320" w:hanging="360"/>
      </w:pPr>
      <w:rPr>
        <w:rFonts w:ascii="Arial" w:hAnsi="Arial" w:hint="default"/>
      </w:rPr>
    </w:lvl>
    <w:lvl w:ilvl="6" w:tplc="B61240AA" w:tentative="1">
      <w:start w:val="1"/>
      <w:numFmt w:val="bullet"/>
      <w:lvlText w:val="•"/>
      <w:lvlJc w:val="left"/>
      <w:pPr>
        <w:tabs>
          <w:tab w:val="num" w:pos="5040"/>
        </w:tabs>
        <w:ind w:left="5040" w:hanging="360"/>
      </w:pPr>
      <w:rPr>
        <w:rFonts w:ascii="Arial" w:hAnsi="Arial" w:hint="default"/>
      </w:rPr>
    </w:lvl>
    <w:lvl w:ilvl="7" w:tplc="12D24A5A" w:tentative="1">
      <w:start w:val="1"/>
      <w:numFmt w:val="bullet"/>
      <w:lvlText w:val="•"/>
      <w:lvlJc w:val="left"/>
      <w:pPr>
        <w:tabs>
          <w:tab w:val="num" w:pos="5760"/>
        </w:tabs>
        <w:ind w:left="5760" w:hanging="360"/>
      </w:pPr>
      <w:rPr>
        <w:rFonts w:ascii="Arial" w:hAnsi="Arial" w:hint="default"/>
      </w:rPr>
    </w:lvl>
    <w:lvl w:ilvl="8" w:tplc="D848D0F8"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7571CC2"/>
    <w:multiLevelType w:val="hybridMultilevel"/>
    <w:tmpl w:val="98FEF230"/>
    <w:lvl w:ilvl="0" w:tplc="E2383722">
      <w:start w:val="1"/>
      <w:numFmt w:val="decimal"/>
      <w:lvlText w:val="%1."/>
      <w:lvlJc w:val="left"/>
      <w:pPr>
        <w:ind w:left="720" w:hanging="360"/>
      </w:pPr>
      <w:rPr>
        <w:rFonts w:hint="default"/>
        <w:b w:val="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19A34434"/>
    <w:multiLevelType w:val="hybridMultilevel"/>
    <w:tmpl w:val="99FE4C1C"/>
    <w:lvl w:ilvl="0" w:tplc="1CAC54D0">
      <w:start w:val="1"/>
      <w:numFmt w:val="bullet"/>
      <w:lvlText w:val="•"/>
      <w:lvlJc w:val="left"/>
      <w:pPr>
        <w:tabs>
          <w:tab w:val="num" w:pos="720"/>
        </w:tabs>
        <w:ind w:left="720" w:hanging="360"/>
      </w:pPr>
      <w:rPr>
        <w:rFonts w:ascii="Arial" w:hAnsi="Arial" w:hint="default"/>
      </w:rPr>
    </w:lvl>
    <w:lvl w:ilvl="1" w:tplc="38DEE66E">
      <w:numFmt w:val="bullet"/>
      <w:lvlText w:val="•"/>
      <w:lvlJc w:val="left"/>
      <w:pPr>
        <w:tabs>
          <w:tab w:val="num" w:pos="1440"/>
        </w:tabs>
        <w:ind w:left="1440" w:hanging="360"/>
      </w:pPr>
      <w:rPr>
        <w:rFonts w:ascii="Arial" w:hAnsi="Arial" w:hint="default"/>
      </w:rPr>
    </w:lvl>
    <w:lvl w:ilvl="2" w:tplc="CBAE46D2" w:tentative="1">
      <w:start w:val="1"/>
      <w:numFmt w:val="bullet"/>
      <w:lvlText w:val="•"/>
      <w:lvlJc w:val="left"/>
      <w:pPr>
        <w:tabs>
          <w:tab w:val="num" w:pos="2160"/>
        </w:tabs>
        <w:ind w:left="2160" w:hanging="360"/>
      </w:pPr>
      <w:rPr>
        <w:rFonts w:ascii="Arial" w:hAnsi="Arial" w:hint="default"/>
      </w:rPr>
    </w:lvl>
    <w:lvl w:ilvl="3" w:tplc="780A7CBA" w:tentative="1">
      <w:start w:val="1"/>
      <w:numFmt w:val="bullet"/>
      <w:lvlText w:val="•"/>
      <w:lvlJc w:val="left"/>
      <w:pPr>
        <w:tabs>
          <w:tab w:val="num" w:pos="2880"/>
        </w:tabs>
        <w:ind w:left="2880" w:hanging="360"/>
      </w:pPr>
      <w:rPr>
        <w:rFonts w:ascii="Arial" w:hAnsi="Arial" w:hint="default"/>
      </w:rPr>
    </w:lvl>
    <w:lvl w:ilvl="4" w:tplc="83D62ED6" w:tentative="1">
      <w:start w:val="1"/>
      <w:numFmt w:val="bullet"/>
      <w:lvlText w:val="•"/>
      <w:lvlJc w:val="left"/>
      <w:pPr>
        <w:tabs>
          <w:tab w:val="num" w:pos="3600"/>
        </w:tabs>
        <w:ind w:left="3600" w:hanging="360"/>
      </w:pPr>
      <w:rPr>
        <w:rFonts w:ascii="Arial" w:hAnsi="Arial" w:hint="default"/>
      </w:rPr>
    </w:lvl>
    <w:lvl w:ilvl="5" w:tplc="3BC45150" w:tentative="1">
      <w:start w:val="1"/>
      <w:numFmt w:val="bullet"/>
      <w:lvlText w:val="•"/>
      <w:lvlJc w:val="left"/>
      <w:pPr>
        <w:tabs>
          <w:tab w:val="num" w:pos="4320"/>
        </w:tabs>
        <w:ind w:left="4320" w:hanging="360"/>
      </w:pPr>
      <w:rPr>
        <w:rFonts w:ascii="Arial" w:hAnsi="Arial" w:hint="default"/>
      </w:rPr>
    </w:lvl>
    <w:lvl w:ilvl="6" w:tplc="C7CA4020" w:tentative="1">
      <w:start w:val="1"/>
      <w:numFmt w:val="bullet"/>
      <w:lvlText w:val="•"/>
      <w:lvlJc w:val="left"/>
      <w:pPr>
        <w:tabs>
          <w:tab w:val="num" w:pos="5040"/>
        </w:tabs>
        <w:ind w:left="5040" w:hanging="360"/>
      </w:pPr>
      <w:rPr>
        <w:rFonts w:ascii="Arial" w:hAnsi="Arial" w:hint="default"/>
      </w:rPr>
    </w:lvl>
    <w:lvl w:ilvl="7" w:tplc="55262356" w:tentative="1">
      <w:start w:val="1"/>
      <w:numFmt w:val="bullet"/>
      <w:lvlText w:val="•"/>
      <w:lvlJc w:val="left"/>
      <w:pPr>
        <w:tabs>
          <w:tab w:val="num" w:pos="5760"/>
        </w:tabs>
        <w:ind w:left="5760" w:hanging="360"/>
      </w:pPr>
      <w:rPr>
        <w:rFonts w:ascii="Arial" w:hAnsi="Arial" w:hint="default"/>
      </w:rPr>
    </w:lvl>
    <w:lvl w:ilvl="8" w:tplc="26F86924"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2FF3B57"/>
    <w:multiLevelType w:val="hybridMultilevel"/>
    <w:tmpl w:val="F0EC174A"/>
    <w:lvl w:ilvl="0" w:tplc="933E4498">
      <w:start w:val="1"/>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27680BDD"/>
    <w:multiLevelType w:val="hybridMultilevel"/>
    <w:tmpl w:val="39DAEB1E"/>
    <w:lvl w:ilvl="0" w:tplc="5936DFFA">
      <w:start w:val="16"/>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2791188C"/>
    <w:multiLevelType w:val="hybridMultilevel"/>
    <w:tmpl w:val="CC6CF652"/>
    <w:lvl w:ilvl="0" w:tplc="6912719A">
      <w:start w:val="1"/>
      <w:numFmt w:val="bullet"/>
      <w:lvlText w:val="•"/>
      <w:lvlJc w:val="left"/>
      <w:pPr>
        <w:tabs>
          <w:tab w:val="num" w:pos="720"/>
        </w:tabs>
        <w:ind w:left="720" w:hanging="360"/>
      </w:pPr>
      <w:rPr>
        <w:rFonts w:ascii="Arial" w:hAnsi="Arial" w:hint="default"/>
      </w:rPr>
    </w:lvl>
    <w:lvl w:ilvl="1" w:tplc="913049D8">
      <w:numFmt w:val="bullet"/>
      <w:lvlText w:val="•"/>
      <w:lvlJc w:val="left"/>
      <w:pPr>
        <w:tabs>
          <w:tab w:val="num" w:pos="1440"/>
        </w:tabs>
        <w:ind w:left="1440" w:hanging="360"/>
      </w:pPr>
      <w:rPr>
        <w:rFonts w:ascii="Arial" w:hAnsi="Arial" w:hint="default"/>
      </w:rPr>
    </w:lvl>
    <w:lvl w:ilvl="2" w:tplc="4DDA37F0" w:tentative="1">
      <w:start w:val="1"/>
      <w:numFmt w:val="bullet"/>
      <w:lvlText w:val="•"/>
      <w:lvlJc w:val="left"/>
      <w:pPr>
        <w:tabs>
          <w:tab w:val="num" w:pos="2160"/>
        </w:tabs>
        <w:ind w:left="2160" w:hanging="360"/>
      </w:pPr>
      <w:rPr>
        <w:rFonts w:ascii="Arial" w:hAnsi="Arial" w:hint="default"/>
      </w:rPr>
    </w:lvl>
    <w:lvl w:ilvl="3" w:tplc="7696E0CC" w:tentative="1">
      <w:start w:val="1"/>
      <w:numFmt w:val="bullet"/>
      <w:lvlText w:val="•"/>
      <w:lvlJc w:val="left"/>
      <w:pPr>
        <w:tabs>
          <w:tab w:val="num" w:pos="2880"/>
        </w:tabs>
        <w:ind w:left="2880" w:hanging="360"/>
      </w:pPr>
      <w:rPr>
        <w:rFonts w:ascii="Arial" w:hAnsi="Arial" w:hint="default"/>
      </w:rPr>
    </w:lvl>
    <w:lvl w:ilvl="4" w:tplc="987C494C" w:tentative="1">
      <w:start w:val="1"/>
      <w:numFmt w:val="bullet"/>
      <w:lvlText w:val="•"/>
      <w:lvlJc w:val="left"/>
      <w:pPr>
        <w:tabs>
          <w:tab w:val="num" w:pos="3600"/>
        </w:tabs>
        <w:ind w:left="3600" w:hanging="360"/>
      </w:pPr>
      <w:rPr>
        <w:rFonts w:ascii="Arial" w:hAnsi="Arial" w:hint="default"/>
      </w:rPr>
    </w:lvl>
    <w:lvl w:ilvl="5" w:tplc="757A6E94" w:tentative="1">
      <w:start w:val="1"/>
      <w:numFmt w:val="bullet"/>
      <w:lvlText w:val="•"/>
      <w:lvlJc w:val="left"/>
      <w:pPr>
        <w:tabs>
          <w:tab w:val="num" w:pos="4320"/>
        </w:tabs>
        <w:ind w:left="4320" w:hanging="360"/>
      </w:pPr>
      <w:rPr>
        <w:rFonts w:ascii="Arial" w:hAnsi="Arial" w:hint="default"/>
      </w:rPr>
    </w:lvl>
    <w:lvl w:ilvl="6" w:tplc="C026FC54" w:tentative="1">
      <w:start w:val="1"/>
      <w:numFmt w:val="bullet"/>
      <w:lvlText w:val="•"/>
      <w:lvlJc w:val="left"/>
      <w:pPr>
        <w:tabs>
          <w:tab w:val="num" w:pos="5040"/>
        </w:tabs>
        <w:ind w:left="5040" w:hanging="360"/>
      </w:pPr>
      <w:rPr>
        <w:rFonts w:ascii="Arial" w:hAnsi="Arial" w:hint="default"/>
      </w:rPr>
    </w:lvl>
    <w:lvl w:ilvl="7" w:tplc="E72636B8" w:tentative="1">
      <w:start w:val="1"/>
      <w:numFmt w:val="bullet"/>
      <w:lvlText w:val="•"/>
      <w:lvlJc w:val="left"/>
      <w:pPr>
        <w:tabs>
          <w:tab w:val="num" w:pos="5760"/>
        </w:tabs>
        <w:ind w:left="5760" w:hanging="360"/>
      </w:pPr>
      <w:rPr>
        <w:rFonts w:ascii="Arial" w:hAnsi="Arial" w:hint="default"/>
      </w:rPr>
    </w:lvl>
    <w:lvl w:ilvl="8" w:tplc="AEA20DCE"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A663C7D"/>
    <w:multiLevelType w:val="hybridMultilevel"/>
    <w:tmpl w:val="71C07458"/>
    <w:lvl w:ilvl="0" w:tplc="C818FCEA">
      <w:start w:val="1"/>
      <w:numFmt w:val="bullet"/>
      <w:lvlText w:val="•"/>
      <w:lvlJc w:val="left"/>
      <w:pPr>
        <w:tabs>
          <w:tab w:val="num" w:pos="720"/>
        </w:tabs>
        <w:ind w:left="720" w:hanging="360"/>
      </w:pPr>
      <w:rPr>
        <w:rFonts w:ascii="Arial" w:hAnsi="Arial" w:hint="default"/>
      </w:rPr>
    </w:lvl>
    <w:lvl w:ilvl="1" w:tplc="233C3D80" w:tentative="1">
      <w:start w:val="1"/>
      <w:numFmt w:val="bullet"/>
      <w:lvlText w:val="•"/>
      <w:lvlJc w:val="left"/>
      <w:pPr>
        <w:tabs>
          <w:tab w:val="num" w:pos="1440"/>
        </w:tabs>
        <w:ind w:left="1440" w:hanging="360"/>
      </w:pPr>
      <w:rPr>
        <w:rFonts w:ascii="Arial" w:hAnsi="Arial" w:hint="default"/>
      </w:rPr>
    </w:lvl>
    <w:lvl w:ilvl="2" w:tplc="CCA2F890" w:tentative="1">
      <w:start w:val="1"/>
      <w:numFmt w:val="bullet"/>
      <w:lvlText w:val="•"/>
      <w:lvlJc w:val="left"/>
      <w:pPr>
        <w:tabs>
          <w:tab w:val="num" w:pos="2160"/>
        </w:tabs>
        <w:ind w:left="2160" w:hanging="360"/>
      </w:pPr>
      <w:rPr>
        <w:rFonts w:ascii="Arial" w:hAnsi="Arial" w:hint="default"/>
      </w:rPr>
    </w:lvl>
    <w:lvl w:ilvl="3" w:tplc="6930BA98" w:tentative="1">
      <w:start w:val="1"/>
      <w:numFmt w:val="bullet"/>
      <w:lvlText w:val="•"/>
      <w:lvlJc w:val="left"/>
      <w:pPr>
        <w:tabs>
          <w:tab w:val="num" w:pos="2880"/>
        </w:tabs>
        <w:ind w:left="2880" w:hanging="360"/>
      </w:pPr>
      <w:rPr>
        <w:rFonts w:ascii="Arial" w:hAnsi="Arial" w:hint="default"/>
      </w:rPr>
    </w:lvl>
    <w:lvl w:ilvl="4" w:tplc="CD327854" w:tentative="1">
      <w:start w:val="1"/>
      <w:numFmt w:val="bullet"/>
      <w:lvlText w:val="•"/>
      <w:lvlJc w:val="left"/>
      <w:pPr>
        <w:tabs>
          <w:tab w:val="num" w:pos="3600"/>
        </w:tabs>
        <w:ind w:left="3600" w:hanging="360"/>
      </w:pPr>
      <w:rPr>
        <w:rFonts w:ascii="Arial" w:hAnsi="Arial" w:hint="default"/>
      </w:rPr>
    </w:lvl>
    <w:lvl w:ilvl="5" w:tplc="BE16FA2C" w:tentative="1">
      <w:start w:val="1"/>
      <w:numFmt w:val="bullet"/>
      <w:lvlText w:val="•"/>
      <w:lvlJc w:val="left"/>
      <w:pPr>
        <w:tabs>
          <w:tab w:val="num" w:pos="4320"/>
        </w:tabs>
        <w:ind w:left="4320" w:hanging="360"/>
      </w:pPr>
      <w:rPr>
        <w:rFonts w:ascii="Arial" w:hAnsi="Arial" w:hint="default"/>
      </w:rPr>
    </w:lvl>
    <w:lvl w:ilvl="6" w:tplc="2BF48AC8" w:tentative="1">
      <w:start w:val="1"/>
      <w:numFmt w:val="bullet"/>
      <w:lvlText w:val="•"/>
      <w:lvlJc w:val="left"/>
      <w:pPr>
        <w:tabs>
          <w:tab w:val="num" w:pos="5040"/>
        </w:tabs>
        <w:ind w:left="5040" w:hanging="360"/>
      </w:pPr>
      <w:rPr>
        <w:rFonts w:ascii="Arial" w:hAnsi="Arial" w:hint="default"/>
      </w:rPr>
    </w:lvl>
    <w:lvl w:ilvl="7" w:tplc="96A6C230" w:tentative="1">
      <w:start w:val="1"/>
      <w:numFmt w:val="bullet"/>
      <w:lvlText w:val="•"/>
      <w:lvlJc w:val="left"/>
      <w:pPr>
        <w:tabs>
          <w:tab w:val="num" w:pos="5760"/>
        </w:tabs>
        <w:ind w:left="5760" w:hanging="360"/>
      </w:pPr>
      <w:rPr>
        <w:rFonts w:ascii="Arial" w:hAnsi="Arial" w:hint="default"/>
      </w:rPr>
    </w:lvl>
    <w:lvl w:ilvl="8" w:tplc="2AB6020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C3F177E"/>
    <w:multiLevelType w:val="hybridMultilevel"/>
    <w:tmpl w:val="F5E4C874"/>
    <w:lvl w:ilvl="0" w:tplc="040B0011">
      <w:start w:val="1"/>
      <w:numFmt w:val="decimal"/>
      <w:lvlText w:val="%1)"/>
      <w:lvlJc w:val="left"/>
      <w:pPr>
        <w:ind w:left="720" w:hanging="360"/>
      </w:pPr>
      <w:rPr>
        <w:rFonts w:hint="default"/>
      </w:r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15:restartNumberingAfterBreak="0">
    <w:nsid w:val="33C95ABF"/>
    <w:multiLevelType w:val="hybridMultilevel"/>
    <w:tmpl w:val="367C928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46FA3858"/>
    <w:multiLevelType w:val="hybridMultilevel"/>
    <w:tmpl w:val="6CF68AC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58B60852"/>
    <w:multiLevelType w:val="hybridMultilevel"/>
    <w:tmpl w:val="D3D405A0"/>
    <w:lvl w:ilvl="0" w:tplc="2298861A">
      <w:start w:val="1"/>
      <w:numFmt w:val="decimal"/>
      <w:lvlText w:val="%1."/>
      <w:lvlJc w:val="left"/>
      <w:pPr>
        <w:ind w:left="720" w:hanging="360"/>
      </w:pPr>
      <w:rPr>
        <w:rFonts w:hint="default"/>
        <w:b w:val="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5" w15:restartNumberingAfterBreak="0">
    <w:nsid w:val="5A0C4279"/>
    <w:multiLevelType w:val="hybridMultilevel"/>
    <w:tmpl w:val="894A61E4"/>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6" w15:restartNumberingAfterBreak="0">
    <w:nsid w:val="5D263EA7"/>
    <w:multiLevelType w:val="hybridMultilevel"/>
    <w:tmpl w:val="BD6A1F1C"/>
    <w:lvl w:ilvl="0" w:tplc="B894739A">
      <w:start w:val="1"/>
      <w:numFmt w:val="bullet"/>
      <w:lvlText w:val="•"/>
      <w:lvlJc w:val="left"/>
      <w:pPr>
        <w:tabs>
          <w:tab w:val="num" w:pos="720"/>
        </w:tabs>
        <w:ind w:left="720" w:hanging="360"/>
      </w:pPr>
      <w:rPr>
        <w:rFonts w:ascii="Arial" w:hAnsi="Arial" w:hint="default"/>
      </w:rPr>
    </w:lvl>
    <w:lvl w:ilvl="1" w:tplc="7018D322" w:tentative="1">
      <w:start w:val="1"/>
      <w:numFmt w:val="bullet"/>
      <w:lvlText w:val="•"/>
      <w:lvlJc w:val="left"/>
      <w:pPr>
        <w:tabs>
          <w:tab w:val="num" w:pos="1440"/>
        </w:tabs>
        <w:ind w:left="1440" w:hanging="360"/>
      </w:pPr>
      <w:rPr>
        <w:rFonts w:ascii="Arial" w:hAnsi="Arial" w:hint="default"/>
      </w:rPr>
    </w:lvl>
    <w:lvl w:ilvl="2" w:tplc="55E49862" w:tentative="1">
      <w:start w:val="1"/>
      <w:numFmt w:val="bullet"/>
      <w:lvlText w:val="•"/>
      <w:lvlJc w:val="left"/>
      <w:pPr>
        <w:tabs>
          <w:tab w:val="num" w:pos="2160"/>
        </w:tabs>
        <w:ind w:left="2160" w:hanging="360"/>
      </w:pPr>
      <w:rPr>
        <w:rFonts w:ascii="Arial" w:hAnsi="Arial" w:hint="default"/>
      </w:rPr>
    </w:lvl>
    <w:lvl w:ilvl="3" w:tplc="55D8B798" w:tentative="1">
      <w:start w:val="1"/>
      <w:numFmt w:val="bullet"/>
      <w:lvlText w:val="•"/>
      <w:lvlJc w:val="left"/>
      <w:pPr>
        <w:tabs>
          <w:tab w:val="num" w:pos="2880"/>
        </w:tabs>
        <w:ind w:left="2880" w:hanging="360"/>
      </w:pPr>
      <w:rPr>
        <w:rFonts w:ascii="Arial" w:hAnsi="Arial" w:hint="default"/>
      </w:rPr>
    </w:lvl>
    <w:lvl w:ilvl="4" w:tplc="F4FE610A" w:tentative="1">
      <w:start w:val="1"/>
      <w:numFmt w:val="bullet"/>
      <w:lvlText w:val="•"/>
      <w:lvlJc w:val="left"/>
      <w:pPr>
        <w:tabs>
          <w:tab w:val="num" w:pos="3600"/>
        </w:tabs>
        <w:ind w:left="3600" w:hanging="360"/>
      </w:pPr>
      <w:rPr>
        <w:rFonts w:ascii="Arial" w:hAnsi="Arial" w:hint="default"/>
      </w:rPr>
    </w:lvl>
    <w:lvl w:ilvl="5" w:tplc="2D0CAAB8" w:tentative="1">
      <w:start w:val="1"/>
      <w:numFmt w:val="bullet"/>
      <w:lvlText w:val="•"/>
      <w:lvlJc w:val="left"/>
      <w:pPr>
        <w:tabs>
          <w:tab w:val="num" w:pos="4320"/>
        </w:tabs>
        <w:ind w:left="4320" w:hanging="360"/>
      </w:pPr>
      <w:rPr>
        <w:rFonts w:ascii="Arial" w:hAnsi="Arial" w:hint="default"/>
      </w:rPr>
    </w:lvl>
    <w:lvl w:ilvl="6" w:tplc="D7B846C6" w:tentative="1">
      <w:start w:val="1"/>
      <w:numFmt w:val="bullet"/>
      <w:lvlText w:val="•"/>
      <w:lvlJc w:val="left"/>
      <w:pPr>
        <w:tabs>
          <w:tab w:val="num" w:pos="5040"/>
        </w:tabs>
        <w:ind w:left="5040" w:hanging="360"/>
      </w:pPr>
      <w:rPr>
        <w:rFonts w:ascii="Arial" w:hAnsi="Arial" w:hint="default"/>
      </w:rPr>
    </w:lvl>
    <w:lvl w:ilvl="7" w:tplc="8C2600E0" w:tentative="1">
      <w:start w:val="1"/>
      <w:numFmt w:val="bullet"/>
      <w:lvlText w:val="•"/>
      <w:lvlJc w:val="left"/>
      <w:pPr>
        <w:tabs>
          <w:tab w:val="num" w:pos="5760"/>
        </w:tabs>
        <w:ind w:left="5760" w:hanging="360"/>
      </w:pPr>
      <w:rPr>
        <w:rFonts w:ascii="Arial" w:hAnsi="Arial" w:hint="default"/>
      </w:rPr>
    </w:lvl>
    <w:lvl w:ilvl="8" w:tplc="D760375E"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5DC642D8"/>
    <w:multiLevelType w:val="hybridMultilevel"/>
    <w:tmpl w:val="98FEF230"/>
    <w:lvl w:ilvl="0" w:tplc="E2383722">
      <w:start w:val="1"/>
      <w:numFmt w:val="decimal"/>
      <w:lvlText w:val="%1."/>
      <w:lvlJc w:val="left"/>
      <w:pPr>
        <w:ind w:left="720" w:hanging="360"/>
      </w:pPr>
      <w:rPr>
        <w:rFonts w:hint="default"/>
        <w:b w:val="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8" w15:restartNumberingAfterBreak="0">
    <w:nsid w:val="62093DEF"/>
    <w:multiLevelType w:val="hybridMultilevel"/>
    <w:tmpl w:val="B27008AA"/>
    <w:lvl w:ilvl="0" w:tplc="91CE3A02">
      <w:start w:val="1"/>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658D1C0B"/>
    <w:multiLevelType w:val="hybridMultilevel"/>
    <w:tmpl w:val="19DEA122"/>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0" w15:restartNumberingAfterBreak="0">
    <w:nsid w:val="66495ADF"/>
    <w:multiLevelType w:val="hybridMultilevel"/>
    <w:tmpl w:val="7F9C0F68"/>
    <w:lvl w:ilvl="0" w:tplc="6E1C937C">
      <w:start w:val="29"/>
      <w:numFmt w:val="bullet"/>
      <w:lvlText w:val="-"/>
      <w:lvlJc w:val="left"/>
      <w:pPr>
        <w:ind w:left="720" w:hanging="360"/>
      </w:pPr>
      <w:rPr>
        <w:rFonts w:ascii="Calibri" w:eastAsiaTheme="minorHAnsi" w:hAnsi="Calibri" w:cs="Calibri"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66DA1758"/>
    <w:multiLevelType w:val="hybridMultilevel"/>
    <w:tmpl w:val="6480F35C"/>
    <w:lvl w:ilvl="0" w:tplc="B5BC5EE0">
      <w:start w:val="1"/>
      <w:numFmt w:val="decimal"/>
      <w:lvlText w:val="%1."/>
      <w:lvlJc w:val="left"/>
      <w:pPr>
        <w:ind w:left="720" w:hanging="360"/>
      </w:pPr>
    </w:lvl>
    <w:lvl w:ilvl="1" w:tplc="259E9584">
      <w:start w:val="1"/>
      <w:numFmt w:val="lowerLetter"/>
      <w:lvlText w:val="%2."/>
      <w:lvlJc w:val="left"/>
      <w:pPr>
        <w:ind w:left="1440" w:hanging="360"/>
      </w:pPr>
    </w:lvl>
    <w:lvl w:ilvl="2" w:tplc="80B4F712">
      <w:start w:val="1"/>
      <w:numFmt w:val="lowerRoman"/>
      <w:lvlText w:val="%3."/>
      <w:lvlJc w:val="right"/>
      <w:pPr>
        <w:ind w:left="2160" w:hanging="180"/>
      </w:pPr>
    </w:lvl>
    <w:lvl w:ilvl="3" w:tplc="2328F912">
      <w:start w:val="1"/>
      <w:numFmt w:val="decimal"/>
      <w:lvlText w:val="%4."/>
      <w:lvlJc w:val="left"/>
      <w:pPr>
        <w:ind w:left="2880" w:hanging="360"/>
      </w:pPr>
    </w:lvl>
    <w:lvl w:ilvl="4" w:tplc="BCCEC19A">
      <w:start w:val="1"/>
      <w:numFmt w:val="lowerLetter"/>
      <w:lvlText w:val="%5."/>
      <w:lvlJc w:val="left"/>
      <w:pPr>
        <w:ind w:left="3600" w:hanging="360"/>
      </w:pPr>
    </w:lvl>
    <w:lvl w:ilvl="5" w:tplc="C4403CE4">
      <w:start w:val="1"/>
      <w:numFmt w:val="lowerRoman"/>
      <w:lvlText w:val="%6."/>
      <w:lvlJc w:val="right"/>
      <w:pPr>
        <w:ind w:left="4320" w:hanging="180"/>
      </w:pPr>
    </w:lvl>
    <w:lvl w:ilvl="6" w:tplc="6854F1EC">
      <w:start w:val="1"/>
      <w:numFmt w:val="decimal"/>
      <w:lvlText w:val="%7."/>
      <w:lvlJc w:val="left"/>
      <w:pPr>
        <w:ind w:left="5040" w:hanging="360"/>
      </w:pPr>
    </w:lvl>
    <w:lvl w:ilvl="7" w:tplc="78CA3F62">
      <w:start w:val="1"/>
      <w:numFmt w:val="lowerLetter"/>
      <w:lvlText w:val="%8."/>
      <w:lvlJc w:val="left"/>
      <w:pPr>
        <w:ind w:left="5760" w:hanging="360"/>
      </w:pPr>
    </w:lvl>
    <w:lvl w:ilvl="8" w:tplc="EEB8A992">
      <w:start w:val="1"/>
      <w:numFmt w:val="lowerRoman"/>
      <w:lvlText w:val="%9."/>
      <w:lvlJc w:val="right"/>
      <w:pPr>
        <w:ind w:left="6480" w:hanging="180"/>
      </w:pPr>
    </w:lvl>
  </w:abstractNum>
  <w:abstractNum w:abstractNumId="22" w15:restartNumberingAfterBreak="0">
    <w:nsid w:val="6A075000"/>
    <w:multiLevelType w:val="hybridMultilevel"/>
    <w:tmpl w:val="C9E8442E"/>
    <w:lvl w:ilvl="0" w:tplc="FFA60800">
      <w:start w:val="1"/>
      <w:numFmt w:val="decimal"/>
      <w:lvlText w:val="%1."/>
      <w:lvlJc w:val="left"/>
      <w:pPr>
        <w:ind w:left="720" w:hanging="360"/>
      </w:pPr>
    </w:lvl>
    <w:lvl w:ilvl="1" w:tplc="3CA4D220">
      <w:start w:val="1"/>
      <w:numFmt w:val="lowerLetter"/>
      <w:lvlText w:val="%2."/>
      <w:lvlJc w:val="left"/>
      <w:pPr>
        <w:ind w:left="1440" w:hanging="360"/>
      </w:pPr>
    </w:lvl>
    <w:lvl w:ilvl="2" w:tplc="8BF6F3AA">
      <w:start w:val="1"/>
      <w:numFmt w:val="lowerRoman"/>
      <w:lvlText w:val="%3."/>
      <w:lvlJc w:val="right"/>
      <w:pPr>
        <w:ind w:left="2160" w:hanging="180"/>
      </w:pPr>
    </w:lvl>
    <w:lvl w:ilvl="3" w:tplc="6D386A7E">
      <w:start w:val="1"/>
      <w:numFmt w:val="decimal"/>
      <w:lvlText w:val="%4."/>
      <w:lvlJc w:val="left"/>
      <w:pPr>
        <w:ind w:left="2880" w:hanging="360"/>
      </w:pPr>
    </w:lvl>
    <w:lvl w:ilvl="4" w:tplc="C3BEC41A">
      <w:start w:val="1"/>
      <w:numFmt w:val="lowerLetter"/>
      <w:lvlText w:val="%5."/>
      <w:lvlJc w:val="left"/>
      <w:pPr>
        <w:ind w:left="3600" w:hanging="360"/>
      </w:pPr>
    </w:lvl>
    <w:lvl w:ilvl="5" w:tplc="D49E5E4A">
      <w:start w:val="1"/>
      <w:numFmt w:val="lowerRoman"/>
      <w:lvlText w:val="%6."/>
      <w:lvlJc w:val="right"/>
      <w:pPr>
        <w:ind w:left="4320" w:hanging="180"/>
      </w:pPr>
    </w:lvl>
    <w:lvl w:ilvl="6" w:tplc="BAE451C8">
      <w:start w:val="1"/>
      <w:numFmt w:val="decimal"/>
      <w:lvlText w:val="%7."/>
      <w:lvlJc w:val="left"/>
      <w:pPr>
        <w:ind w:left="5040" w:hanging="360"/>
      </w:pPr>
    </w:lvl>
    <w:lvl w:ilvl="7" w:tplc="EBC8EDEA">
      <w:start w:val="1"/>
      <w:numFmt w:val="lowerLetter"/>
      <w:lvlText w:val="%8."/>
      <w:lvlJc w:val="left"/>
      <w:pPr>
        <w:ind w:left="5760" w:hanging="360"/>
      </w:pPr>
    </w:lvl>
    <w:lvl w:ilvl="8" w:tplc="CFB4B338">
      <w:start w:val="1"/>
      <w:numFmt w:val="lowerRoman"/>
      <w:lvlText w:val="%9."/>
      <w:lvlJc w:val="right"/>
      <w:pPr>
        <w:ind w:left="6480" w:hanging="180"/>
      </w:pPr>
    </w:lvl>
  </w:abstractNum>
  <w:abstractNum w:abstractNumId="23" w15:restartNumberingAfterBreak="0">
    <w:nsid w:val="6B380633"/>
    <w:multiLevelType w:val="hybridMultilevel"/>
    <w:tmpl w:val="06ECFA5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4"/>
  </w:num>
  <w:num w:numId="2">
    <w:abstractNumId w:val="13"/>
  </w:num>
  <w:num w:numId="3">
    <w:abstractNumId w:val="12"/>
  </w:num>
  <w:num w:numId="4">
    <w:abstractNumId w:val="1"/>
  </w:num>
  <w:num w:numId="5">
    <w:abstractNumId w:val="9"/>
  </w:num>
  <w:num w:numId="6">
    <w:abstractNumId w:val="6"/>
  </w:num>
  <w:num w:numId="7">
    <w:abstractNumId w:val="23"/>
  </w:num>
  <w:num w:numId="8">
    <w:abstractNumId w:val="10"/>
  </w:num>
  <w:num w:numId="9">
    <w:abstractNumId w:val="16"/>
  </w:num>
  <w:num w:numId="10">
    <w:abstractNumId w:val="20"/>
  </w:num>
  <w:num w:numId="11">
    <w:abstractNumId w:val="11"/>
  </w:num>
  <w:num w:numId="12">
    <w:abstractNumId w:val="18"/>
  </w:num>
  <w:num w:numId="13">
    <w:abstractNumId w:val="7"/>
  </w:num>
  <w:num w:numId="14">
    <w:abstractNumId w:val="15"/>
  </w:num>
  <w:num w:numId="15">
    <w:abstractNumId w:val="19"/>
  </w:num>
  <w:num w:numId="16">
    <w:abstractNumId w:val="5"/>
  </w:num>
  <w:num w:numId="17">
    <w:abstractNumId w:val="14"/>
  </w:num>
  <w:num w:numId="18">
    <w:abstractNumId w:val="17"/>
  </w:num>
  <w:num w:numId="19">
    <w:abstractNumId w:val="2"/>
  </w:num>
  <w:num w:numId="20">
    <w:abstractNumId w:val="8"/>
  </w:num>
  <w:num w:numId="21">
    <w:abstractNumId w:val="21"/>
  </w:num>
  <w:num w:numId="22">
    <w:abstractNumId w:val="22"/>
  </w:num>
  <w:num w:numId="23">
    <w:abstractNumId w:val="3"/>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26A"/>
    <w:rsid w:val="00024BDB"/>
    <w:rsid w:val="00036C42"/>
    <w:rsid w:val="0006275A"/>
    <w:rsid w:val="00067D90"/>
    <w:rsid w:val="00086128"/>
    <w:rsid w:val="0009572C"/>
    <w:rsid w:val="001032B5"/>
    <w:rsid w:val="00114088"/>
    <w:rsid w:val="0013536E"/>
    <w:rsid w:val="00135EDC"/>
    <w:rsid w:val="0015110E"/>
    <w:rsid w:val="0015726A"/>
    <w:rsid w:val="0016476D"/>
    <w:rsid w:val="00173F5D"/>
    <w:rsid w:val="00194103"/>
    <w:rsid w:val="00195113"/>
    <w:rsid w:val="001B7CCF"/>
    <w:rsid w:val="001F4685"/>
    <w:rsid w:val="00230CFE"/>
    <w:rsid w:val="00233404"/>
    <w:rsid w:val="00251E43"/>
    <w:rsid w:val="00270369"/>
    <w:rsid w:val="00270F88"/>
    <w:rsid w:val="00276674"/>
    <w:rsid w:val="002864F8"/>
    <w:rsid w:val="00287A26"/>
    <w:rsid w:val="002F5DF2"/>
    <w:rsid w:val="00352A1D"/>
    <w:rsid w:val="00363D0C"/>
    <w:rsid w:val="00390926"/>
    <w:rsid w:val="003A02BE"/>
    <w:rsid w:val="003B4FC9"/>
    <w:rsid w:val="003D0469"/>
    <w:rsid w:val="003E1738"/>
    <w:rsid w:val="003E49A1"/>
    <w:rsid w:val="003F081C"/>
    <w:rsid w:val="0040412C"/>
    <w:rsid w:val="00432218"/>
    <w:rsid w:val="00433728"/>
    <w:rsid w:val="00442995"/>
    <w:rsid w:val="00444D49"/>
    <w:rsid w:val="004511F2"/>
    <w:rsid w:val="0046004C"/>
    <w:rsid w:val="004B71FA"/>
    <w:rsid w:val="004D1F06"/>
    <w:rsid w:val="004E27E1"/>
    <w:rsid w:val="004E411D"/>
    <w:rsid w:val="004F390E"/>
    <w:rsid w:val="00513743"/>
    <w:rsid w:val="005220A0"/>
    <w:rsid w:val="00532BDD"/>
    <w:rsid w:val="005442F4"/>
    <w:rsid w:val="005645C7"/>
    <w:rsid w:val="00577AB8"/>
    <w:rsid w:val="005A0D8E"/>
    <w:rsid w:val="005C0619"/>
    <w:rsid w:val="005E098A"/>
    <w:rsid w:val="005E1BF7"/>
    <w:rsid w:val="00622531"/>
    <w:rsid w:val="00655DAE"/>
    <w:rsid w:val="006848CB"/>
    <w:rsid w:val="006865DB"/>
    <w:rsid w:val="006A326E"/>
    <w:rsid w:val="006C0FFA"/>
    <w:rsid w:val="006C15C8"/>
    <w:rsid w:val="006F162B"/>
    <w:rsid w:val="007568C4"/>
    <w:rsid w:val="0079326C"/>
    <w:rsid w:val="007A49CA"/>
    <w:rsid w:val="007B2999"/>
    <w:rsid w:val="007E430D"/>
    <w:rsid w:val="007F6360"/>
    <w:rsid w:val="00824A64"/>
    <w:rsid w:val="008326DB"/>
    <w:rsid w:val="00850B52"/>
    <w:rsid w:val="00864543"/>
    <w:rsid w:val="00893CA8"/>
    <w:rsid w:val="008A1FE4"/>
    <w:rsid w:val="008D5608"/>
    <w:rsid w:val="008F728F"/>
    <w:rsid w:val="009034A7"/>
    <w:rsid w:val="00906A0A"/>
    <w:rsid w:val="009128B7"/>
    <w:rsid w:val="00912AC2"/>
    <w:rsid w:val="0091683A"/>
    <w:rsid w:val="00947F29"/>
    <w:rsid w:val="009811BA"/>
    <w:rsid w:val="009929A6"/>
    <w:rsid w:val="009A5E8F"/>
    <w:rsid w:val="009C625E"/>
    <w:rsid w:val="009E0292"/>
    <w:rsid w:val="009F1739"/>
    <w:rsid w:val="00A17918"/>
    <w:rsid w:val="00A40415"/>
    <w:rsid w:val="00A50654"/>
    <w:rsid w:val="00A60AB1"/>
    <w:rsid w:val="00A85597"/>
    <w:rsid w:val="00A92145"/>
    <w:rsid w:val="00A95EBC"/>
    <w:rsid w:val="00AA32A8"/>
    <w:rsid w:val="00AD349B"/>
    <w:rsid w:val="00B30501"/>
    <w:rsid w:val="00B42DD4"/>
    <w:rsid w:val="00B54611"/>
    <w:rsid w:val="00B66A08"/>
    <w:rsid w:val="00B7037C"/>
    <w:rsid w:val="00B9014D"/>
    <w:rsid w:val="00B94F91"/>
    <w:rsid w:val="00B9670E"/>
    <w:rsid w:val="00BB347A"/>
    <w:rsid w:val="00BE568E"/>
    <w:rsid w:val="00BF1627"/>
    <w:rsid w:val="00C17770"/>
    <w:rsid w:val="00C81579"/>
    <w:rsid w:val="00C9413D"/>
    <w:rsid w:val="00CA003B"/>
    <w:rsid w:val="00CA0ED2"/>
    <w:rsid w:val="00CB2195"/>
    <w:rsid w:val="00D118F6"/>
    <w:rsid w:val="00D16493"/>
    <w:rsid w:val="00D201B7"/>
    <w:rsid w:val="00D36BB8"/>
    <w:rsid w:val="00D40641"/>
    <w:rsid w:val="00D4322D"/>
    <w:rsid w:val="00D625CC"/>
    <w:rsid w:val="00D6540F"/>
    <w:rsid w:val="00D74C7A"/>
    <w:rsid w:val="00DC4485"/>
    <w:rsid w:val="00DF02E3"/>
    <w:rsid w:val="00DF120A"/>
    <w:rsid w:val="00E14A58"/>
    <w:rsid w:val="00E16429"/>
    <w:rsid w:val="00E278EE"/>
    <w:rsid w:val="00E30049"/>
    <w:rsid w:val="00E3447C"/>
    <w:rsid w:val="00E41E2D"/>
    <w:rsid w:val="00E536DB"/>
    <w:rsid w:val="00E906A6"/>
    <w:rsid w:val="00E963DD"/>
    <w:rsid w:val="00ED573C"/>
    <w:rsid w:val="00F17424"/>
    <w:rsid w:val="00F22AB7"/>
    <w:rsid w:val="00F22D4A"/>
    <w:rsid w:val="00F46FD2"/>
    <w:rsid w:val="00F62F98"/>
    <w:rsid w:val="00F93FC3"/>
    <w:rsid w:val="00FA173D"/>
    <w:rsid w:val="00FB5A85"/>
    <w:rsid w:val="0C2FE475"/>
    <w:rsid w:val="17B68754"/>
    <w:rsid w:val="1D2530C3"/>
    <w:rsid w:val="499877B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71012A"/>
  <w15:chartTrackingRefBased/>
  <w15:docId w15:val="{00161432-0903-4C90-8988-567F98F9E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20A0"/>
    <w:rPr>
      <w:rFonts w:eastAsia="SimSu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726A"/>
    <w:pPr>
      <w:tabs>
        <w:tab w:val="center" w:pos="4819"/>
        <w:tab w:val="right" w:pos="9638"/>
      </w:tabs>
      <w:spacing w:after="0" w:line="240" w:lineRule="auto"/>
    </w:pPr>
    <w:rPr>
      <w:rFonts w:eastAsiaTheme="minorHAnsi"/>
    </w:rPr>
  </w:style>
  <w:style w:type="character" w:customStyle="1" w:styleId="HeaderChar">
    <w:name w:val="Header Char"/>
    <w:basedOn w:val="DefaultParagraphFont"/>
    <w:link w:val="Header"/>
    <w:uiPriority w:val="99"/>
    <w:rsid w:val="0015726A"/>
  </w:style>
  <w:style w:type="paragraph" w:styleId="Footer">
    <w:name w:val="footer"/>
    <w:basedOn w:val="Normal"/>
    <w:link w:val="FooterChar"/>
    <w:uiPriority w:val="99"/>
    <w:unhideWhenUsed/>
    <w:rsid w:val="0015726A"/>
    <w:pPr>
      <w:tabs>
        <w:tab w:val="center" w:pos="4819"/>
        <w:tab w:val="right" w:pos="9638"/>
      </w:tabs>
      <w:spacing w:after="0" w:line="240" w:lineRule="auto"/>
    </w:pPr>
    <w:rPr>
      <w:rFonts w:eastAsiaTheme="minorHAnsi"/>
    </w:rPr>
  </w:style>
  <w:style w:type="character" w:customStyle="1" w:styleId="FooterChar">
    <w:name w:val="Footer Char"/>
    <w:basedOn w:val="DefaultParagraphFont"/>
    <w:link w:val="Footer"/>
    <w:uiPriority w:val="99"/>
    <w:rsid w:val="0015726A"/>
  </w:style>
  <w:style w:type="character" w:styleId="Hyperlink">
    <w:name w:val="Hyperlink"/>
    <w:basedOn w:val="DefaultParagraphFont"/>
    <w:uiPriority w:val="99"/>
    <w:unhideWhenUsed/>
    <w:rsid w:val="00864543"/>
    <w:rPr>
      <w:color w:val="0563C1" w:themeColor="hyperlink"/>
      <w:u w:val="single"/>
    </w:rPr>
  </w:style>
  <w:style w:type="paragraph" w:styleId="ListParagraph">
    <w:name w:val="List Paragraph"/>
    <w:basedOn w:val="Normal"/>
    <w:uiPriority w:val="34"/>
    <w:qFormat/>
    <w:rsid w:val="00864543"/>
    <w:pPr>
      <w:ind w:left="720"/>
      <w:contextualSpacing/>
    </w:pPr>
    <w:rPr>
      <w:rFonts w:eastAsiaTheme="minorHAnsi"/>
    </w:rPr>
  </w:style>
  <w:style w:type="table" w:styleId="TableGrid">
    <w:name w:val="Table Grid"/>
    <w:basedOn w:val="TableNormal"/>
    <w:uiPriority w:val="59"/>
    <w:rsid w:val="001353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2F5DF2"/>
    <w:rPr>
      <w:i/>
      <w:iCs/>
    </w:rPr>
  </w:style>
  <w:style w:type="character" w:styleId="FollowedHyperlink">
    <w:name w:val="FollowedHyperlink"/>
    <w:basedOn w:val="DefaultParagraphFont"/>
    <w:uiPriority w:val="99"/>
    <w:semiHidden/>
    <w:unhideWhenUsed/>
    <w:rsid w:val="00FA173D"/>
    <w:rPr>
      <w:color w:val="954F72" w:themeColor="followedHyperlink"/>
      <w:u w:val="single"/>
    </w:rPr>
  </w:style>
  <w:style w:type="character" w:styleId="Strong">
    <w:name w:val="Strong"/>
    <w:basedOn w:val="DefaultParagraphFont"/>
    <w:uiPriority w:val="22"/>
    <w:qFormat/>
    <w:rsid w:val="00B9014D"/>
    <w:rPr>
      <w:b/>
      <w:bCs/>
    </w:rPr>
  </w:style>
  <w:style w:type="paragraph" w:styleId="NormalWeb">
    <w:name w:val="Normal (Web)"/>
    <w:basedOn w:val="Normal"/>
    <w:uiPriority w:val="99"/>
    <w:semiHidden/>
    <w:unhideWhenUsed/>
    <w:rsid w:val="00B9014D"/>
    <w:pPr>
      <w:spacing w:before="100" w:beforeAutospacing="1" w:after="100" w:afterAutospacing="1" w:line="240" w:lineRule="auto"/>
    </w:pPr>
    <w:rPr>
      <w:rFonts w:ascii="Times New Roman" w:eastAsia="Times New Roman" w:hAnsi="Times New Roman" w:cs="Times New Roman"/>
      <w:sz w:val="24"/>
      <w:szCs w:val="24"/>
      <w:lang w:eastAsia="fi-FI"/>
    </w:rPr>
  </w:style>
  <w:style w:type="table" w:styleId="GridTable1Light-Accent1">
    <w:name w:val="Grid Table 1 Light Accent 1"/>
    <w:basedOn w:val="TableNormal"/>
    <w:uiPriority w:val="46"/>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3A02BE"/>
    <w:rPr>
      <w:sz w:val="16"/>
      <w:szCs w:val="16"/>
    </w:rPr>
  </w:style>
  <w:style w:type="paragraph" w:styleId="CommentText">
    <w:name w:val="annotation text"/>
    <w:basedOn w:val="Normal"/>
    <w:link w:val="CommentTextChar"/>
    <w:uiPriority w:val="99"/>
    <w:semiHidden/>
    <w:unhideWhenUsed/>
    <w:rsid w:val="003A02BE"/>
    <w:pPr>
      <w:spacing w:line="240" w:lineRule="auto"/>
    </w:pPr>
    <w:rPr>
      <w:rFonts w:eastAsiaTheme="minorHAnsi"/>
      <w:sz w:val="20"/>
      <w:szCs w:val="20"/>
    </w:rPr>
  </w:style>
  <w:style w:type="character" w:customStyle="1" w:styleId="CommentTextChar">
    <w:name w:val="Comment Text Char"/>
    <w:basedOn w:val="DefaultParagraphFont"/>
    <w:link w:val="CommentText"/>
    <w:uiPriority w:val="99"/>
    <w:semiHidden/>
    <w:rsid w:val="003A02BE"/>
    <w:rPr>
      <w:sz w:val="20"/>
      <w:szCs w:val="20"/>
    </w:rPr>
  </w:style>
  <w:style w:type="paragraph" w:styleId="CommentSubject">
    <w:name w:val="annotation subject"/>
    <w:basedOn w:val="CommentText"/>
    <w:next w:val="CommentText"/>
    <w:link w:val="CommentSubjectChar"/>
    <w:uiPriority w:val="99"/>
    <w:semiHidden/>
    <w:unhideWhenUsed/>
    <w:rsid w:val="003A02BE"/>
    <w:rPr>
      <w:b/>
      <w:bCs/>
    </w:rPr>
  </w:style>
  <w:style w:type="character" w:customStyle="1" w:styleId="CommentSubjectChar">
    <w:name w:val="Comment Subject Char"/>
    <w:basedOn w:val="CommentTextChar"/>
    <w:link w:val="CommentSubject"/>
    <w:uiPriority w:val="99"/>
    <w:semiHidden/>
    <w:rsid w:val="003A02BE"/>
    <w:rPr>
      <w:b/>
      <w:bCs/>
      <w:sz w:val="20"/>
      <w:szCs w:val="20"/>
    </w:rPr>
  </w:style>
  <w:style w:type="paragraph" w:styleId="BalloonText">
    <w:name w:val="Balloon Text"/>
    <w:basedOn w:val="Normal"/>
    <w:link w:val="BalloonTextChar"/>
    <w:uiPriority w:val="99"/>
    <w:semiHidden/>
    <w:unhideWhenUsed/>
    <w:rsid w:val="003A02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02BE"/>
    <w:rPr>
      <w:rFonts w:ascii="Segoe UI" w:hAnsi="Segoe UI" w:cs="Segoe UI"/>
      <w:sz w:val="18"/>
      <w:szCs w:val="18"/>
    </w:rPr>
  </w:style>
  <w:style w:type="character" w:customStyle="1" w:styleId="Ratkaisematonmaininta1">
    <w:name w:val="Ratkaisematon maininta1"/>
    <w:basedOn w:val="DefaultParagraphFont"/>
    <w:uiPriority w:val="99"/>
    <w:semiHidden/>
    <w:unhideWhenUsed/>
    <w:rsid w:val="001140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615170">
      <w:bodyDiv w:val="1"/>
      <w:marLeft w:val="0"/>
      <w:marRight w:val="0"/>
      <w:marTop w:val="0"/>
      <w:marBottom w:val="0"/>
      <w:divBdr>
        <w:top w:val="none" w:sz="0" w:space="0" w:color="auto"/>
        <w:left w:val="none" w:sz="0" w:space="0" w:color="auto"/>
        <w:bottom w:val="none" w:sz="0" w:space="0" w:color="auto"/>
        <w:right w:val="none" w:sz="0" w:space="0" w:color="auto"/>
      </w:divBdr>
      <w:divsChild>
        <w:div w:id="1622298056">
          <w:marLeft w:val="360"/>
          <w:marRight w:val="0"/>
          <w:marTop w:val="200"/>
          <w:marBottom w:val="0"/>
          <w:divBdr>
            <w:top w:val="none" w:sz="0" w:space="0" w:color="auto"/>
            <w:left w:val="none" w:sz="0" w:space="0" w:color="auto"/>
            <w:bottom w:val="none" w:sz="0" w:space="0" w:color="auto"/>
            <w:right w:val="none" w:sz="0" w:space="0" w:color="auto"/>
          </w:divBdr>
        </w:div>
      </w:divsChild>
    </w:div>
    <w:div w:id="336228035">
      <w:bodyDiv w:val="1"/>
      <w:marLeft w:val="0"/>
      <w:marRight w:val="0"/>
      <w:marTop w:val="0"/>
      <w:marBottom w:val="0"/>
      <w:divBdr>
        <w:top w:val="none" w:sz="0" w:space="0" w:color="auto"/>
        <w:left w:val="none" w:sz="0" w:space="0" w:color="auto"/>
        <w:bottom w:val="none" w:sz="0" w:space="0" w:color="auto"/>
        <w:right w:val="none" w:sz="0" w:space="0" w:color="auto"/>
      </w:divBdr>
    </w:div>
    <w:div w:id="514539368">
      <w:bodyDiv w:val="1"/>
      <w:marLeft w:val="0"/>
      <w:marRight w:val="0"/>
      <w:marTop w:val="0"/>
      <w:marBottom w:val="0"/>
      <w:divBdr>
        <w:top w:val="none" w:sz="0" w:space="0" w:color="auto"/>
        <w:left w:val="none" w:sz="0" w:space="0" w:color="auto"/>
        <w:bottom w:val="none" w:sz="0" w:space="0" w:color="auto"/>
        <w:right w:val="none" w:sz="0" w:space="0" w:color="auto"/>
      </w:divBdr>
    </w:div>
    <w:div w:id="744650779">
      <w:bodyDiv w:val="1"/>
      <w:marLeft w:val="0"/>
      <w:marRight w:val="0"/>
      <w:marTop w:val="0"/>
      <w:marBottom w:val="0"/>
      <w:divBdr>
        <w:top w:val="none" w:sz="0" w:space="0" w:color="auto"/>
        <w:left w:val="none" w:sz="0" w:space="0" w:color="auto"/>
        <w:bottom w:val="none" w:sz="0" w:space="0" w:color="auto"/>
        <w:right w:val="none" w:sz="0" w:space="0" w:color="auto"/>
      </w:divBdr>
    </w:div>
    <w:div w:id="876627656">
      <w:bodyDiv w:val="1"/>
      <w:marLeft w:val="0"/>
      <w:marRight w:val="0"/>
      <w:marTop w:val="0"/>
      <w:marBottom w:val="0"/>
      <w:divBdr>
        <w:top w:val="none" w:sz="0" w:space="0" w:color="auto"/>
        <w:left w:val="none" w:sz="0" w:space="0" w:color="auto"/>
        <w:bottom w:val="none" w:sz="0" w:space="0" w:color="auto"/>
        <w:right w:val="none" w:sz="0" w:space="0" w:color="auto"/>
      </w:divBdr>
    </w:div>
    <w:div w:id="1418555356">
      <w:bodyDiv w:val="1"/>
      <w:marLeft w:val="0"/>
      <w:marRight w:val="0"/>
      <w:marTop w:val="0"/>
      <w:marBottom w:val="0"/>
      <w:divBdr>
        <w:top w:val="none" w:sz="0" w:space="0" w:color="auto"/>
        <w:left w:val="none" w:sz="0" w:space="0" w:color="auto"/>
        <w:bottom w:val="none" w:sz="0" w:space="0" w:color="auto"/>
        <w:right w:val="none" w:sz="0" w:space="0" w:color="auto"/>
      </w:divBdr>
      <w:divsChild>
        <w:div w:id="637800758">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plasticseurope.org/en/about-plastics/what-are-plastics"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Users&#25140;&#29787;Desktophttp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44F74372C55FE4B821D5F2378F4B2BA" ma:contentTypeVersion="1" ma:contentTypeDescription="Luo uusi asiakirja." ma:contentTypeScope="" ma:versionID="822fe6b422b8dec44a40602c4233d47b">
  <xsd:schema xmlns:xsd="http://www.w3.org/2001/XMLSchema" xmlns:xs="http://www.w3.org/2001/XMLSchema" xmlns:p="http://schemas.microsoft.com/office/2006/metadata/properties" xmlns:ns2="76865ef9-df32-4c37-ae45-f9784eb47bff" xmlns:ns3="7e9e6169-ad39-4139-80cb-366121f0def0" targetNamespace="http://schemas.microsoft.com/office/2006/metadata/properties" ma:root="true" ma:fieldsID="6eb707645daa25c755dded653de544e8" ns2:_="" ns3:_="">
    <xsd:import namespace="76865ef9-df32-4c37-ae45-f9784eb47bff"/>
    <xsd:import namespace="7e9e6169-ad39-4139-80cb-366121f0def0"/>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865ef9-df32-4c37-ae45-f9784eb47bff" elementFormDefault="qualified">
    <xsd:import namespace="http://schemas.microsoft.com/office/2006/documentManagement/types"/>
    <xsd:import namespace="http://schemas.microsoft.com/office/infopath/2007/PartnerControls"/>
    <xsd:element name="_dlc_DocId" ma:index="8" nillable="true" ma:displayName="Tiedostotunnisteen arvo" ma:description="Tälle kohteelle määritetyn tiedostotunnisteen arvo." ma:internalName="_dlc_DocId" ma:readOnly="true">
      <xsd:simpleType>
        <xsd:restriction base="dms:Text"/>
      </xsd:simpleType>
    </xsd:element>
    <xsd:element name="_dlc_DocIdUrl" ma:index="9" nillable="true" ma:displayName="Tiedostotunniste" ma:description="Tämän tiedoston pysyvä linkki."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e9e6169-ad39-4139-80cb-366121f0def0" elementFormDefault="qualified">
    <xsd:import namespace="http://schemas.microsoft.com/office/2006/documentManagement/types"/>
    <xsd:import namespace="http://schemas.microsoft.com/office/infopath/2007/PartnerControls"/>
    <xsd:element name="SharedWithUsers" ma:index="11" nillable="true" ma:displayName="Jaett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76865ef9-df32-4c37-ae45-f9784eb47bff">427W7XWPXQD2-403814790-1667</_dlc_DocId>
    <_dlc_DocIdUrl xmlns="76865ef9-df32-4c37-ae45-f9784eb47bff">
      <Url>https://tt.eduuni.fi/sites/luc-lapinamk-extra/kiertotalousosaamista-ammattikorkeakouluihin/_layouts/15/DocIdRedir.aspx?ID=427W7XWPXQD2-403814790-1667</Url>
      <Description>427W7XWPXQD2-403814790-1667</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7DE316-5495-48E1-B18C-6D62637E8B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865ef9-df32-4c37-ae45-f9784eb47bff"/>
    <ds:schemaRef ds:uri="7e9e6169-ad39-4139-80cb-366121f0de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67C9AC-2BF6-431F-A1EE-A555C3DA4427}">
  <ds:schemaRefs>
    <ds:schemaRef ds:uri="http://schemas.microsoft.com/sharepoint/v3/contenttype/forms"/>
  </ds:schemaRefs>
</ds:datastoreItem>
</file>

<file path=customXml/itemProps3.xml><?xml version="1.0" encoding="utf-8"?>
<ds:datastoreItem xmlns:ds="http://schemas.openxmlformats.org/officeDocument/2006/customXml" ds:itemID="{3D1A61EA-CAA6-419D-888B-B8E997A39308}">
  <ds:schemaRefs>
    <ds:schemaRef ds:uri="http://schemas.microsoft.com/office/2006/metadata/properties"/>
    <ds:schemaRef ds:uri="http://schemas.microsoft.com/office/infopath/2007/PartnerControls"/>
    <ds:schemaRef ds:uri="76865ef9-df32-4c37-ae45-f9784eb47bff"/>
  </ds:schemaRefs>
</ds:datastoreItem>
</file>

<file path=customXml/itemProps4.xml><?xml version="1.0" encoding="utf-8"?>
<ds:datastoreItem xmlns:ds="http://schemas.openxmlformats.org/officeDocument/2006/customXml" ds:itemID="{1B357E12-7299-4934-B6B9-6F54A63FB868}">
  <ds:schemaRefs>
    <ds:schemaRef ds:uri="http://schemas.microsoft.com/sharepoint/events"/>
  </ds:schemaRefs>
</ds:datastoreItem>
</file>

<file path=customXml/itemProps5.xml><?xml version="1.0" encoding="utf-8"?>
<ds:datastoreItem xmlns:ds="http://schemas.openxmlformats.org/officeDocument/2006/customXml" ds:itemID="{BCD0A958-3ECF-402E-9540-37599C617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650</Words>
  <Characters>5265</Characters>
  <Application>Microsoft Office Word</Application>
  <DocSecurity>0</DocSecurity>
  <Lines>43</Lines>
  <Paragraphs>11</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Turun ammattikorkeakoulu</Company>
  <LinksUpToDate>false</LinksUpToDate>
  <CharactersWithSpaces>5904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Virta Marketta</dc:creator>
  <cp:keywords/>
  <dc:description/>
  <cp:lastModifiedBy>Maarit Korhonen (TAMK)</cp:lastModifiedBy>
  <cp:revision>13</cp:revision>
  <dcterms:created xsi:type="dcterms:W3CDTF">2020-09-30T07:02:00Z</dcterms:created>
  <dcterms:modified xsi:type="dcterms:W3CDTF">2020-10-12T05:33:00Z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0x010100844F74372C55FE4B821D5F2378F4B2BA</vt:lpwstr>
  </property>
  <property fmtid="{D5CDD505-2E9C-101B-9397-08002B2CF9AE}" pid="3" name="_dlc_DocIdItemGuid">
    <vt:lpwstr>4bfe80d4-4492-4462-a4e0-1d9350e6d06a</vt:lpwstr>
  </property>
</Properties>
</file>