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0515" w14:textId="15395DAC" w:rsidR="00614216" w:rsidRPr="00614216" w:rsidRDefault="00614216" w:rsidP="00614216">
      <w:pPr>
        <w:rPr>
          <w:b/>
          <w:lang w:val="en-US"/>
        </w:rPr>
      </w:pPr>
      <w:r w:rsidRPr="00614216">
        <w:rPr>
          <w:b/>
          <w:lang w:val="en-US"/>
        </w:rPr>
        <w:t xml:space="preserve">CIRCULAR ECONOMY </w:t>
      </w:r>
      <w:r w:rsidR="00CD1777">
        <w:rPr>
          <w:b/>
          <w:lang w:val="en-US"/>
        </w:rPr>
        <w:t>and</w:t>
      </w:r>
      <w:r w:rsidRPr="00614216">
        <w:rPr>
          <w:b/>
          <w:lang w:val="en-US"/>
        </w:rPr>
        <w:t xml:space="preserve"> </w:t>
      </w:r>
      <w:r w:rsidR="00CD1777">
        <w:rPr>
          <w:b/>
          <w:lang w:val="en-US"/>
        </w:rPr>
        <w:t>Manufacturing</w:t>
      </w:r>
    </w:p>
    <w:p w14:paraId="39D0B4AC" w14:textId="77777777" w:rsidR="00614216" w:rsidRDefault="00614216" w:rsidP="00614216">
      <w:pPr>
        <w:rPr>
          <w:lang w:val="en-US"/>
        </w:rPr>
      </w:pPr>
      <w:r>
        <w:rPr>
          <w:lang w:val="en-US"/>
        </w:rPr>
        <w:t>This assignment is part of wider course.</w:t>
      </w:r>
    </w:p>
    <w:p w14:paraId="16AFED40" w14:textId="5D06611D" w:rsidR="00614216" w:rsidRDefault="00614216" w:rsidP="00614216">
      <w:pPr>
        <w:rPr>
          <w:lang w:val="en-GB"/>
        </w:rPr>
      </w:pPr>
      <w:r w:rsidRPr="00BA689B">
        <w:rPr>
          <w:lang w:val="en-GB"/>
        </w:rPr>
        <w:t xml:space="preserve">Assembled and Created by </w:t>
      </w:r>
      <w:r w:rsidRPr="009B1DE9">
        <w:rPr>
          <w:lang w:val="en-GB"/>
        </w:rPr>
        <w:t>Eeva Aarnio</w:t>
      </w:r>
      <w:r w:rsidRPr="00BA689B">
        <w:rPr>
          <w:lang w:val="en-GB"/>
        </w:rPr>
        <w:t xml:space="preserve">, </w:t>
      </w:r>
      <w:proofErr w:type="spellStart"/>
      <w:r w:rsidRPr="00BA689B">
        <w:rPr>
          <w:lang w:val="en-GB"/>
        </w:rPr>
        <w:t>Haaga-Helia</w:t>
      </w:r>
      <w:proofErr w:type="spellEnd"/>
      <w:r w:rsidRPr="00BA689B">
        <w:rPr>
          <w:lang w:val="en-GB"/>
        </w:rPr>
        <w:t xml:space="preserve"> UAS 2019</w:t>
      </w:r>
    </w:p>
    <w:p w14:paraId="58C88A59" w14:textId="02BD5C59" w:rsidR="00BA689B" w:rsidRDefault="00BA689B" w:rsidP="00614216">
      <w:pPr>
        <w:rPr>
          <w:lang w:val="en-GB"/>
        </w:rPr>
      </w:pPr>
    </w:p>
    <w:p w14:paraId="358C6BB2" w14:textId="0A4927D4" w:rsidR="00BA689B" w:rsidRPr="00BA689B" w:rsidRDefault="00BA689B" w:rsidP="00614216">
      <w:pPr>
        <w:rPr>
          <w:lang w:val="en-GB"/>
        </w:rPr>
      </w:pPr>
      <w:r>
        <w:rPr>
          <w:lang w:val="en-GB"/>
        </w:rPr>
        <w:t>This assignment is based on tasks to study certain terms related to context circular economy and manufacturing.    The task could be done an individual or a team task.  The assignment has been written to have a small team for phase 1 and bigger teams for phase 2.</w:t>
      </w:r>
      <w:r w:rsidR="001F07C4">
        <w:rPr>
          <w:lang w:val="en-GB"/>
        </w:rPr>
        <w:t xml:space="preserve">  The used study platform has been Moodle.</w:t>
      </w:r>
    </w:p>
    <w:p w14:paraId="762D5DA7" w14:textId="77777777" w:rsidR="00614216" w:rsidRPr="00BA689B" w:rsidRDefault="00614216" w:rsidP="00614216">
      <w:pPr>
        <w:rPr>
          <w:lang w:val="en-GB"/>
        </w:rPr>
      </w:pPr>
      <w:r>
        <w:rPr>
          <w:lang w:val="en-US"/>
        </w:rPr>
        <w:tab/>
      </w:r>
    </w:p>
    <w:p w14:paraId="6E3BA260" w14:textId="07354E5E" w:rsidR="00A66E10" w:rsidRPr="00614216" w:rsidRDefault="00614216" w:rsidP="00A66E10">
      <w:pPr>
        <w:rPr>
          <w:lang w:val="en-US"/>
        </w:rPr>
      </w:pPr>
      <w:r w:rsidRPr="009B1DE9">
        <w:rPr>
          <w:rFonts w:asciiTheme="majorHAnsi" w:hAnsiTheme="majorHAnsi" w:cstheme="majorHAnsi"/>
          <w:b/>
          <w:lang w:val="en-US"/>
        </w:rPr>
        <w:t xml:space="preserve">ASSIGNMENT </w:t>
      </w:r>
      <w:r w:rsidR="00BA689B">
        <w:rPr>
          <w:rFonts w:asciiTheme="majorHAnsi" w:hAnsiTheme="majorHAnsi" w:cstheme="majorHAnsi"/>
          <w:b/>
          <w:lang w:val="en-US"/>
        </w:rPr>
        <w:t>instruction</w:t>
      </w:r>
      <w:r w:rsidRPr="009B1DE9">
        <w:rPr>
          <w:rFonts w:asciiTheme="majorHAnsi" w:hAnsiTheme="majorHAnsi" w:cstheme="majorHAnsi"/>
          <w:b/>
          <w:lang w:val="en-US"/>
        </w:rPr>
        <w:t xml:space="preserve">: </w:t>
      </w:r>
      <w:r w:rsidRPr="00614216">
        <w:rPr>
          <w:rFonts w:asciiTheme="majorHAnsi" w:hAnsiTheme="majorHAnsi" w:cstheme="majorHAnsi"/>
          <w:b/>
          <w:lang w:val="en-US"/>
        </w:rPr>
        <w:t xml:space="preserve"> </w:t>
      </w:r>
      <w:r w:rsidR="00A66E10" w:rsidRPr="00614216">
        <w:rPr>
          <w:rFonts w:asciiTheme="majorHAnsi" w:hAnsiTheme="majorHAnsi" w:cstheme="majorHAnsi"/>
          <w:b/>
          <w:lang w:val="en-US"/>
        </w:rPr>
        <w:t>MANUFACTURING</w:t>
      </w:r>
    </w:p>
    <w:p w14:paraId="00D123C1" w14:textId="77777777" w:rsidR="00A66E10" w:rsidRPr="00DD3948" w:rsidRDefault="00A66E10" w:rsidP="00A66E10">
      <w:pPr>
        <w:rPr>
          <w:rFonts w:asciiTheme="majorHAnsi" w:hAnsiTheme="majorHAnsi" w:cstheme="majorHAnsi"/>
          <w:b/>
          <w:lang w:val="en-US"/>
        </w:rPr>
      </w:pPr>
      <w:r w:rsidRPr="00DD3948">
        <w:rPr>
          <w:rFonts w:asciiTheme="majorHAnsi" w:hAnsiTheme="majorHAnsi" w:cstheme="majorHAnsi"/>
          <w:b/>
          <w:lang w:val="en-US"/>
        </w:rPr>
        <w:t xml:space="preserve">Learning objectives </w:t>
      </w:r>
      <w:r w:rsidRPr="00DD3948">
        <w:rPr>
          <w:rFonts w:asciiTheme="majorHAnsi" w:hAnsiTheme="majorHAnsi" w:cstheme="majorHAnsi"/>
          <w:b/>
          <w:lang w:val="en-US"/>
        </w:rPr>
        <w:tab/>
      </w:r>
    </w:p>
    <w:p w14:paraId="725565B9" w14:textId="77777777" w:rsidR="00A66E10" w:rsidRPr="00DD3948" w:rsidRDefault="00A66E10" w:rsidP="00A66E10">
      <w:pPr>
        <w:ind w:left="1304"/>
        <w:rPr>
          <w:rFonts w:asciiTheme="majorHAnsi" w:hAnsiTheme="majorHAnsi" w:cstheme="majorHAnsi"/>
          <w:lang w:val="en-US"/>
        </w:rPr>
      </w:pPr>
      <w:r w:rsidRPr="00DD3948">
        <w:rPr>
          <w:rFonts w:asciiTheme="majorHAnsi" w:hAnsiTheme="majorHAnsi" w:cstheme="majorHAnsi"/>
          <w:lang w:val="en-US"/>
        </w:rPr>
        <w:t>The objective of this task is to make you to under</w:t>
      </w:r>
      <w:r>
        <w:rPr>
          <w:rFonts w:asciiTheme="majorHAnsi" w:hAnsiTheme="majorHAnsi" w:cstheme="majorHAnsi"/>
          <w:lang w:val="en-US"/>
        </w:rPr>
        <w:t xml:space="preserve">stand basics of manufacturing concept, when a company is following circular economy principles.  You will evaluate and create development ideas to company cases or business sector.  </w:t>
      </w:r>
    </w:p>
    <w:p w14:paraId="512C5667" w14:textId="77777777" w:rsidR="00A66E10" w:rsidRDefault="00A66E10" w:rsidP="00A66E10">
      <w:pPr>
        <w:ind w:left="1304"/>
        <w:rPr>
          <w:rFonts w:asciiTheme="majorHAnsi" w:hAnsiTheme="majorHAnsi" w:cstheme="majorHAnsi"/>
          <w:lang w:val="en-US"/>
        </w:rPr>
      </w:pPr>
      <w:r w:rsidRPr="00DD3948">
        <w:rPr>
          <w:rFonts w:asciiTheme="majorHAnsi" w:hAnsiTheme="majorHAnsi" w:cstheme="majorHAnsi"/>
          <w:lang w:val="en-US"/>
        </w:rPr>
        <w:t xml:space="preserve">This assignment consists of two parts: </w:t>
      </w:r>
      <w:r>
        <w:rPr>
          <w:rFonts w:asciiTheme="majorHAnsi" w:hAnsiTheme="majorHAnsi" w:cstheme="majorHAnsi"/>
          <w:lang w:val="en-US"/>
        </w:rPr>
        <w:t xml:space="preserve">the searching part in teams of three student </w:t>
      </w:r>
      <w:r w:rsidRPr="00DD3948">
        <w:rPr>
          <w:rFonts w:asciiTheme="majorHAnsi" w:hAnsiTheme="majorHAnsi" w:cstheme="majorHAnsi"/>
          <w:lang w:val="en-US"/>
        </w:rPr>
        <w:t xml:space="preserve">and the group assignment. </w:t>
      </w:r>
      <w:r>
        <w:rPr>
          <w:rFonts w:asciiTheme="majorHAnsi" w:hAnsiTheme="majorHAnsi" w:cstheme="majorHAnsi"/>
          <w:lang w:val="en-US"/>
        </w:rPr>
        <w:t xml:space="preserve"> </w:t>
      </w:r>
    </w:p>
    <w:p w14:paraId="2CFB9DE3" w14:textId="77777777" w:rsidR="00A66E10" w:rsidRPr="00DD3948" w:rsidRDefault="00A66E10" w:rsidP="00A66E10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DD3948">
        <w:rPr>
          <w:rFonts w:asciiTheme="majorHAnsi" w:eastAsia="Times New Roman" w:hAnsiTheme="majorHAnsi" w:cstheme="majorHAnsi"/>
          <w:b/>
          <w:bCs/>
          <w:color w:val="333333"/>
          <w:lang w:val="en-US" w:eastAsia="fi-FI"/>
        </w:rPr>
        <w:t>Your task</w:t>
      </w:r>
      <w:r>
        <w:rPr>
          <w:rFonts w:asciiTheme="majorHAnsi" w:eastAsia="Times New Roman" w:hAnsiTheme="majorHAnsi" w:cstheme="majorHAnsi"/>
          <w:b/>
          <w:bCs/>
          <w:color w:val="333333"/>
          <w:lang w:val="en-US" w:eastAsia="fi-FI"/>
        </w:rPr>
        <w:t xml:space="preserve"> at home (before the contact session)</w:t>
      </w:r>
    </w:p>
    <w:p w14:paraId="4BE4D997" w14:textId="77777777" w:rsidR="00A66E10" w:rsidRPr="00DD3948" w:rsidRDefault="00A66E10" w:rsidP="00A66E10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DD3948">
        <w:rPr>
          <w:rFonts w:asciiTheme="majorHAnsi" w:eastAsia="Times New Roman" w:hAnsiTheme="majorHAnsi" w:cstheme="majorHAnsi"/>
          <w:color w:val="333333"/>
          <w:lang w:val="en-US" w:eastAsia="fi-FI"/>
        </w:rPr>
        <w:t>  </w:t>
      </w:r>
    </w:p>
    <w:p w14:paraId="257C64AD" w14:textId="60F7AD22" w:rsidR="00A66E10" w:rsidRDefault="00A66E10" w:rsidP="00A66E10">
      <w:pPr>
        <w:rPr>
          <w:rFonts w:asciiTheme="majorHAnsi" w:hAnsiTheme="majorHAnsi" w:cstheme="majorHAnsi"/>
          <w:b/>
          <w:lang w:val="en-US"/>
        </w:rPr>
      </w:pPr>
      <w:r w:rsidRPr="00DD3948">
        <w:rPr>
          <w:rFonts w:asciiTheme="majorHAnsi" w:hAnsiTheme="majorHAnsi" w:cstheme="majorHAnsi"/>
          <w:b/>
          <w:lang w:val="en-US"/>
        </w:rPr>
        <w:t xml:space="preserve">Phase 1. </w:t>
      </w:r>
      <w:r>
        <w:rPr>
          <w:rFonts w:asciiTheme="majorHAnsi" w:hAnsiTheme="majorHAnsi" w:cstheme="majorHAnsi"/>
          <w:b/>
          <w:lang w:val="en-US"/>
        </w:rPr>
        <w:t xml:space="preserve"> Study the main principles of manufacturing in CE and given examples and </w:t>
      </w:r>
      <w:proofErr w:type="spellStart"/>
      <w:r>
        <w:rPr>
          <w:rFonts w:asciiTheme="majorHAnsi" w:hAnsiTheme="majorHAnsi" w:cstheme="majorHAnsi"/>
          <w:b/>
          <w:lang w:val="en-US"/>
        </w:rPr>
        <w:t>analyse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your case company or a business sector.  You can use continue with the same company or business sector than in </w:t>
      </w:r>
      <w:r w:rsidR="00614216">
        <w:rPr>
          <w:rFonts w:asciiTheme="majorHAnsi" w:hAnsiTheme="majorHAnsi" w:cstheme="majorHAnsi"/>
          <w:b/>
          <w:lang w:val="en-US"/>
        </w:rPr>
        <w:t xml:space="preserve">other </w:t>
      </w:r>
      <w:r>
        <w:rPr>
          <w:rFonts w:asciiTheme="majorHAnsi" w:hAnsiTheme="majorHAnsi" w:cstheme="majorHAnsi"/>
          <w:b/>
          <w:lang w:val="en-US"/>
        </w:rPr>
        <w:t>assignment</w:t>
      </w:r>
      <w:r w:rsidR="00614216">
        <w:rPr>
          <w:rFonts w:asciiTheme="majorHAnsi" w:hAnsiTheme="majorHAnsi" w:cstheme="majorHAnsi"/>
          <w:b/>
          <w:lang w:val="en-US"/>
        </w:rPr>
        <w:t>s</w:t>
      </w:r>
      <w:r>
        <w:rPr>
          <w:rFonts w:asciiTheme="majorHAnsi" w:hAnsiTheme="majorHAnsi" w:cstheme="majorHAnsi"/>
          <w:b/>
          <w:lang w:val="en-US"/>
        </w:rPr>
        <w:t>.</w:t>
      </w:r>
    </w:p>
    <w:p w14:paraId="302F0D20" w14:textId="77777777" w:rsidR="00A66E10" w:rsidRPr="0058538C" w:rsidRDefault="00A66E10" w:rsidP="00A66E10">
      <w:pPr>
        <w:rPr>
          <w:rFonts w:asciiTheme="majorHAnsi" w:hAnsiTheme="majorHAnsi" w:cstheme="majorHAnsi"/>
          <w:i/>
          <w:lang w:val="en-US"/>
        </w:rPr>
      </w:pPr>
      <w:r w:rsidRPr="00DD3948">
        <w:rPr>
          <w:rFonts w:asciiTheme="majorHAnsi" w:hAnsiTheme="majorHAnsi" w:cstheme="majorHAnsi"/>
          <w:i/>
          <w:lang w:val="en-US"/>
        </w:rPr>
        <w:t>1.</w:t>
      </w:r>
      <w:r w:rsidRPr="0058538C">
        <w:rPr>
          <w:rFonts w:asciiTheme="majorHAnsi" w:hAnsiTheme="majorHAnsi" w:cstheme="majorHAnsi"/>
          <w:i/>
          <w:lang w:val="en-US"/>
        </w:rPr>
        <w:t xml:space="preserve"> </w:t>
      </w:r>
      <w:r>
        <w:rPr>
          <w:rFonts w:asciiTheme="majorHAnsi" w:hAnsiTheme="majorHAnsi" w:cstheme="majorHAnsi"/>
          <w:i/>
          <w:lang w:val="en-US"/>
        </w:rPr>
        <w:t>Study the CE business models in manufacturing industry</w:t>
      </w:r>
      <w:r w:rsidRPr="0058538C">
        <w:rPr>
          <w:rFonts w:asciiTheme="majorHAnsi" w:hAnsiTheme="majorHAnsi" w:cstheme="majorHAnsi"/>
          <w:i/>
          <w:lang w:val="en-US"/>
        </w:rPr>
        <w:t xml:space="preserve"> </w:t>
      </w:r>
    </w:p>
    <w:p w14:paraId="3A06D56D" w14:textId="21C17660" w:rsidR="00614216" w:rsidRDefault="00614216" w:rsidP="00614216">
      <w:pPr>
        <w:pStyle w:val="NoSpacing"/>
        <w:numPr>
          <w:ilvl w:val="0"/>
          <w:numId w:val="24"/>
        </w:numPr>
        <w:rPr>
          <w:lang w:val="en-US"/>
        </w:rPr>
      </w:pPr>
      <w:r>
        <w:rPr>
          <w:rFonts w:asciiTheme="majorHAnsi" w:hAnsiTheme="majorHAnsi" w:cstheme="majorHAnsi"/>
          <w:lang w:val="en-US"/>
        </w:rPr>
        <w:t xml:space="preserve">Source </w:t>
      </w:r>
      <w:r>
        <w:rPr>
          <w:lang w:val="en-US"/>
        </w:rPr>
        <w:t xml:space="preserve">The Circular Economy Business Models for manufacturing industry booklet </w:t>
      </w:r>
      <w:hyperlink r:id="rId11" w:history="1">
        <w:r w:rsidR="002E7D64" w:rsidRPr="00D17473">
          <w:rPr>
            <w:rStyle w:val="Hyperlink"/>
            <w:lang w:val="en-US"/>
          </w:rPr>
          <w:t>https://www.sitra.fi/en/publications/circular-economy-business-models-manufacturing-industry/</w:t>
        </w:r>
      </w:hyperlink>
      <w:r w:rsidR="002E7D64">
        <w:rPr>
          <w:lang w:val="en-US"/>
        </w:rPr>
        <w:t xml:space="preserve"> or </w:t>
      </w:r>
      <w:hyperlink r:id="rId12" w:history="1">
        <w:r w:rsidR="002E7D64" w:rsidRPr="00D17473">
          <w:rPr>
            <w:rStyle w:val="Hyperlink"/>
            <w:lang w:val="en-US"/>
          </w:rPr>
          <w:t>https://teknologiateollisuus.fi/fi/circular-economy-playbook</w:t>
        </w:r>
      </w:hyperlink>
    </w:p>
    <w:p w14:paraId="557F7322" w14:textId="77777777" w:rsidR="002E7D64" w:rsidRDefault="002E7D64" w:rsidP="002E7D64">
      <w:pPr>
        <w:pStyle w:val="NoSpacing"/>
        <w:ind w:left="720"/>
        <w:rPr>
          <w:lang w:val="en-US"/>
        </w:rPr>
      </w:pPr>
    </w:p>
    <w:p w14:paraId="18175B05" w14:textId="43C7AF37" w:rsidR="00A66E10" w:rsidRDefault="00A66E10" w:rsidP="00614216">
      <w:pPr>
        <w:pStyle w:val="ListParagraph"/>
        <w:numPr>
          <w:ilvl w:val="0"/>
          <w:numId w:val="24"/>
        </w:numPr>
        <w:spacing w:after="0" w:line="300" w:lineRule="atLeast"/>
        <w:rPr>
          <w:rFonts w:asciiTheme="majorHAnsi" w:hAnsiTheme="majorHAnsi" w:cstheme="majorHAnsi"/>
          <w:lang w:val="en-US"/>
        </w:rPr>
      </w:pPr>
      <w:r w:rsidRPr="00614216">
        <w:rPr>
          <w:rFonts w:asciiTheme="majorHAnsi" w:hAnsiTheme="majorHAnsi" w:cstheme="majorHAnsi"/>
          <w:lang w:val="en-US"/>
        </w:rPr>
        <w:t>Study Chapter 1 and 2.</w:t>
      </w:r>
      <w:r w:rsidR="005A68DD">
        <w:rPr>
          <w:rFonts w:asciiTheme="majorHAnsi" w:hAnsiTheme="majorHAnsi" w:cstheme="majorHAnsi"/>
          <w:lang w:val="en-US"/>
        </w:rPr>
        <w:t xml:space="preserve"> </w:t>
      </w:r>
      <w:r w:rsidR="00614216">
        <w:rPr>
          <w:rFonts w:asciiTheme="majorHAnsi" w:hAnsiTheme="majorHAnsi" w:cstheme="majorHAnsi"/>
          <w:lang w:val="en-US"/>
        </w:rPr>
        <w:t>(Understand CE and opportunities)</w:t>
      </w:r>
    </w:p>
    <w:p w14:paraId="530B92DA" w14:textId="77777777" w:rsidR="00A66E10" w:rsidRDefault="00A66E10" w:rsidP="00A66E10">
      <w:pPr>
        <w:spacing w:after="0" w:line="300" w:lineRule="atLeast"/>
        <w:rPr>
          <w:rFonts w:asciiTheme="majorHAnsi" w:hAnsiTheme="majorHAnsi" w:cstheme="majorHAnsi"/>
          <w:lang w:val="en-US"/>
        </w:rPr>
      </w:pPr>
    </w:p>
    <w:p w14:paraId="7E0D8C55" w14:textId="4AE4A0B3" w:rsidR="00A66E10" w:rsidRDefault="00A66E10" w:rsidP="00614216">
      <w:pPr>
        <w:spacing w:after="0" w:line="300" w:lineRule="atLeast"/>
        <w:ind w:left="36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If you like to recap the butterfly models, please look the video (</w:t>
      </w:r>
      <w:hyperlink r:id="rId13" w:history="1">
        <w:r w:rsidR="00614216" w:rsidRPr="00D17473">
          <w:rPr>
            <w:rStyle w:val="Hyperlink"/>
            <w:rFonts w:asciiTheme="majorHAnsi" w:hAnsiTheme="majorHAnsi" w:cstheme="majorHAnsi"/>
            <w:lang w:val="en-US"/>
          </w:rPr>
          <w:t>https://www.youtube.com/watch?time_continue=5&amp;v=yWFJBldr4kA</w:t>
        </w:r>
      </w:hyperlink>
      <w:r>
        <w:rPr>
          <w:rFonts w:asciiTheme="majorHAnsi" w:hAnsiTheme="majorHAnsi" w:cstheme="majorHAnsi"/>
          <w:lang w:val="en-US"/>
        </w:rPr>
        <w:t>)</w:t>
      </w:r>
    </w:p>
    <w:p w14:paraId="274EE260" w14:textId="3FF5C66C" w:rsidR="00614216" w:rsidRDefault="00614216" w:rsidP="00614216">
      <w:pPr>
        <w:spacing w:after="0" w:line="300" w:lineRule="atLeast"/>
        <w:ind w:left="360"/>
        <w:rPr>
          <w:rFonts w:asciiTheme="majorHAnsi" w:hAnsiTheme="majorHAnsi" w:cstheme="majorHAnsi"/>
          <w:lang w:val="en-US"/>
        </w:rPr>
      </w:pPr>
    </w:p>
    <w:p w14:paraId="52C9FD71" w14:textId="23B8023A" w:rsidR="00614216" w:rsidRDefault="00614216" w:rsidP="00614216">
      <w:pPr>
        <w:spacing w:after="0" w:line="300" w:lineRule="atLeast"/>
        <w:ind w:left="36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You can use your own sources.  Please remember to add them to your returns.</w:t>
      </w:r>
    </w:p>
    <w:p w14:paraId="68CDA298" w14:textId="77777777" w:rsidR="00A66E10" w:rsidRDefault="00A66E10" w:rsidP="00A66E10">
      <w:pPr>
        <w:spacing w:after="0" w:line="300" w:lineRule="atLeast"/>
        <w:rPr>
          <w:rFonts w:asciiTheme="majorHAnsi" w:hAnsiTheme="majorHAnsi" w:cstheme="majorHAnsi"/>
          <w:lang w:val="en-US"/>
        </w:rPr>
      </w:pPr>
    </w:p>
    <w:p w14:paraId="33E39C07" w14:textId="77777777" w:rsidR="00A66E10" w:rsidRDefault="00A66E10" w:rsidP="00A66E10">
      <w:p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Study the</w:t>
      </w:r>
      <w:r w:rsidRPr="007F7BC3">
        <w:rPr>
          <w:rFonts w:asciiTheme="majorHAnsi" w:hAnsiTheme="majorHAnsi" w:cstheme="majorHAnsi"/>
          <w:lang w:val="en-US"/>
        </w:rPr>
        <w:t xml:space="preserve"> terms</w:t>
      </w:r>
      <w:r>
        <w:rPr>
          <w:rFonts w:asciiTheme="majorHAnsi" w:hAnsiTheme="majorHAnsi" w:cstheme="majorHAnsi"/>
          <w:lang w:val="en-US"/>
        </w:rPr>
        <w:t xml:space="preserve"> related to the manufacturing and define:</w:t>
      </w:r>
    </w:p>
    <w:p w14:paraId="3DE58738" w14:textId="77777777" w:rsidR="00A66E10" w:rsidRDefault="00A66E10" w:rsidP="00A66E10">
      <w:pPr>
        <w:pStyle w:val="ListParagraph"/>
        <w:numPr>
          <w:ilvl w:val="0"/>
          <w:numId w:val="23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Green manufacturing</w:t>
      </w:r>
    </w:p>
    <w:p w14:paraId="29813E8B" w14:textId="77777777" w:rsidR="00A66E10" w:rsidRDefault="00A66E10" w:rsidP="00A66E10">
      <w:pPr>
        <w:pStyle w:val="ListParagraph"/>
        <w:numPr>
          <w:ilvl w:val="0"/>
          <w:numId w:val="23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Eco balance and energy efficiency</w:t>
      </w:r>
    </w:p>
    <w:p w14:paraId="5E49341C" w14:textId="77777777" w:rsidR="00A66E10" w:rsidRDefault="00A66E10" w:rsidP="00A66E10">
      <w:pPr>
        <w:pStyle w:val="ListParagraph"/>
        <w:numPr>
          <w:ilvl w:val="0"/>
          <w:numId w:val="23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</w:t>
      </w:r>
      <w:r w:rsidRPr="00C362E3">
        <w:rPr>
          <w:rFonts w:asciiTheme="majorHAnsi" w:hAnsiTheme="majorHAnsi" w:cstheme="majorHAnsi"/>
          <w:lang w:val="en-US"/>
        </w:rPr>
        <w:t>ide stream</w:t>
      </w:r>
    </w:p>
    <w:p w14:paraId="3960F94D" w14:textId="77777777" w:rsidR="00A66E10" w:rsidRPr="00C362E3" w:rsidRDefault="00A66E10" w:rsidP="00A66E10">
      <w:pPr>
        <w:pStyle w:val="ListParagraph"/>
        <w:numPr>
          <w:ilvl w:val="0"/>
          <w:numId w:val="23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U</w:t>
      </w:r>
      <w:r w:rsidRPr="00C362E3">
        <w:rPr>
          <w:rFonts w:asciiTheme="majorHAnsi" w:hAnsiTheme="majorHAnsi" w:cstheme="majorHAnsi"/>
          <w:lang w:val="en-US"/>
        </w:rPr>
        <w:t>tilization rate</w:t>
      </w:r>
      <w:r>
        <w:rPr>
          <w:rFonts w:asciiTheme="majorHAnsi" w:hAnsiTheme="majorHAnsi" w:cstheme="majorHAnsi"/>
          <w:lang w:val="en-US"/>
        </w:rPr>
        <w:t xml:space="preserve">s related to </w:t>
      </w:r>
      <w:r w:rsidRPr="00C362E3">
        <w:rPr>
          <w:rFonts w:asciiTheme="majorHAnsi" w:hAnsiTheme="majorHAnsi" w:cstheme="majorHAnsi"/>
          <w:lang w:val="en-US"/>
        </w:rPr>
        <w:t>machine and materials.</w:t>
      </w:r>
    </w:p>
    <w:p w14:paraId="5848E4B9" w14:textId="77777777" w:rsidR="00A66E10" w:rsidRDefault="00A66E10" w:rsidP="00A66E10">
      <w:pPr>
        <w:spacing w:after="0" w:line="300" w:lineRule="atLeast"/>
        <w:rPr>
          <w:rFonts w:asciiTheme="majorHAnsi" w:hAnsiTheme="majorHAnsi" w:cstheme="majorHAnsi"/>
          <w:lang w:val="en-US"/>
        </w:rPr>
      </w:pPr>
    </w:p>
    <w:p w14:paraId="7F7B80AB" w14:textId="77777777" w:rsidR="00A66E10" w:rsidRPr="008D232D" w:rsidRDefault="00A66E10" w:rsidP="00A66E10">
      <w:pPr>
        <w:spacing w:after="0" w:line="300" w:lineRule="atLeast"/>
        <w:rPr>
          <w:rFonts w:asciiTheme="majorHAnsi" w:hAnsiTheme="majorHAnsi" w:cstheme="majorHAnsi"/>
          <w:i/>
          <w:lang w:val="en-US"/>
        </w:rPr>
      </w:pPr>
      <w:r w:rsidRPr="008D232D">
        <w:rPr>
          <w:rFonts w:asciiTheme="majorHAnsi" w:hAnsiTheme="majorHAnsi" w:cstheme="majorHAnsi"/>
          <w:i/>
          <w:lang w:val="en-US"/>
        </w:rPr>
        <w:lastRenderedPageBreak/>
        <w:t xml:space="preserve">2. Select one company </w:t>
      </w:r>
      <w:r w:rsidRPr="008D232D">
        <w:rPr>
          <w:rFonts w:asciiTheme="majorHAnsi" w:hAnsiTheme="majorHAnsi" w:cstheme="majorHAnsi"/>
          <w:b/>
          <w:i/>
          <w:lang w:val="en-US"/>
        </w:rPr>
        <w:t>or</w:t>
      </w:r>
      <w:r w:rsidRPr="008D232D">
        <w:rPr>
          <w:rFonts w:asciiTheme="majorHAnsi" w:hAnsiTheme="majorHAnsi" w:cstheme="majorHAnsi"/>
          <w:i/>
          <w:lang w:val="en-US"/>
        </w:rPr>
        <w:t xml:space="preserve"> business sector.</w:t>
      </w:r>
    </w:p>
    <w:p w14:paraId="40041CCD" w14:textId="77777777" w:rsidR="00A66E10" w:rsidRDefault="00A66E10" w:rsidP="00A66E10">
      <w:pPr>
        <w:pStyle w:val="ListParagraph"/>
        <w:numPr>
          <w:ilvl w:val="0"/>
          <w:numId w:val="22"/>
        </w:numPr>
        <w:spacing w:after="0" w:line="300" w:lineRule="atLeast"/>
        <w:rPr>
          <w:rFonts w:asciiTheme="majorHAnsi" w:hAnsiTheme="majorHAnsi" w:cstheme="majorHAnsi"/>
          <w:lang w:val="en-US"/>
        </w:rPr>
      </w:pPr>
      <w:proofErr w:type="spellStart"/>
      <w:r w:rsidRPr="00F42453">
        <w:rPr>
          <w:rFonts w:asciiTheme="majorHAnsi" w:hAnsiTheme="majorHAnsi" w:cstheme="majorHAnsi"/>
          <w:lang w:val="en-US"/>
        </w:rPr>
        <w:t>Analyse</w:t>
      </w:r>
      <w:proofErr w:type="spellEnd"/>
      <w:r w:rsidRPr="00F42453">
        <w:rPr>
          <w:rFonts w:asciiTheme="majorHAnsi" w:hAnsiTheme="majorHAnsi" w:cstheme="majorHAnsi"/>
          <w:lang w:val="en-US"/>
        </w:rPr>
        <w:t xml:space="preserve"> how well/ efficiently the selected co</w:t>
      </w:r>
      <w:r>
        <w:rPr>
          <w:rFonts w:asciiTheme="majorHAnsi" w:hAnsiTheme="majorHAnsi" w:cstheme="majorHAnsi"/>
          <w:lang w:val="en-US"/>
        </w:rPr>
        <w:t>mpany or business sector behave.</w:t>
      </w:r>
      <w:r w:rsidRPr="00F42453">
        <w:rPr>
          <w:rFonts w:asciiTheme="majorHAnsi" w:hAnsiTheme="majorHAnsi" w:cstheme="majorHAnsi"/>
          <w:lang w:val="en-US"/>
        </w:rPr>
        <w:t xml:space="preserve"> </w:t>
      </w:r>
    </w:p>
    <w:p w14:paraId="78D1C7E6" w14:textId="77777777" w:rsidR="00A66E10" w:rsidRPr="00F42453" w:rsidRDefault="00A66E10" w:rsidP="00A66E10">
      <w:pPr>
        <w:pStyle w:val="ListParagraph"/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</w:t>
      </w:r>
      <w:r w:rsidRPr="00F42453">
        <w:rPr>
          <w:rFonts w:asciiTheme="majorHAnsi" w:hAnsiTheme="majorHAnsi" w:cstheme="majorHAnsi"/>
          <w:lang w:val="en-US"/>
        </w:rPr>
        <w:t xml:space="preserve">hink about manufacturing principles (side stream, energy efficiency etc.) and </w:t>
      </w:r>
      <w:r>
        <w:rPr>
          <w:rFonts w:asciiTheme="majorHAnsi" w:hAnsiTheme="majorHAnsi" w:cstheme="majorHAnsi"/>
          <w:lang w:val="en-US"/>
        </w:rPr>
        <w:t>try to</w:t>
      </w:r>
      <w:r w:rsidRPr="00F42453">
        <w:rPr>
          <w:rFonts w:asciiTheme="majorHAnsi" w:hAnsiTheme="majorHAnsi" w:cstheme="majorHAnsi"/>
          <w:lang w:val="en-US"/>
        </w:rPr>
        <w:t xml:space="preserve"> compare the company’s details </w:t>
      </w:r>
      <w:r>
        <w:rPr>
          <w:rFonts w:asciiTheme="majorHAnsi" w:hAnsiTheme="majorHAnsi" w:cstheme="majorHAnsi"/>
          <w:lang w:val="en-US"/>
        </w:rPr>
        <w:t xml:space="preserve">and your opinion </w:t>
      </w:r>
      <w:r w:rsidRPr="00F42453">
        <w:rPr>
          <w:rFonts w:asciiTheme="majorHAnsi" w:hAnsiTheme="majorHAnsi" w:cstheme="majorHAnsi"/>
          <w:lang w:val="en-US"/>
        </w:rPr>
        <w:t xml:space="preserve">to </w:t>
      </w:r>
      <w:r>
        <w:rPr>
          <w:rFonts w:asciiTheme="majorHAnsi" w:hAnsiTheme="majorHAnsi" w:cstheme="majorHAnsi"/>
          <w:lang w:val="en-US"/>
        </w:rPr>
        <w:t>manufacturing value chain, (</w:t>
      </w:r>
      <w:r w:rsidRPr="00F42453">
        <w:rPr>
          <w:rFonts w:asciiTheme="majorHAnsi" w:hAnsiTheme="majorHAnsi" w:cstheme="majorHAnsi"/>
          <w:lang w:val="en-US"/>
        </w:rPr>
        <w:t>page 23 from Circular Economy Business Models for manufacturing industry-booklet</w:t>
      </w:r>
      <w:r>
        <w:rPr>
          <w:rFonts w:asciiTheme="majorHAnsi" w:hAnsiTheme="majorHAnsi" w:cstheme="majorHAnsi"/>
          <w:lang w:val="en-US"/>
        </w:rPr>
        <w:t>)</w:t>
      </w:r>
      <w:r w:rsidRPr="00F42453">
        <w:rPr>
          <w:rFonts w:asciiTheme="majorHAnsi" w:hAnsiTheme="majorHAnsi" w:cstheme="majorHAnsi"/>
          <w:lang w:val="en-US"/>
        </w:rPr>
        <w:t xml:space="preserve">. </w:t>
      </w:r>
    </w:p>
    <w:p w14:paraId="22EEC42F" w14:textId="77777777" w:rsidR="00A66E10" w:rsidRDefault="00A66E10" w:rsidP="00A66E10">
      <w:pPr>
        <w:spacing w:after="0" w:line="300" w:lineRule="atLeast"/>
        <w:rPr>
          <w:rFonts w:asciiTheme="majorHAnsi" w:hAnsiTheme="majorHAnsi" w:cstheme="majorHAnsi"/>
          <w:lang w:val="en-US"/>
        </w:rPr>
      </w:pPr>
    </w:p>
    <w:p w14:paraId="3CE8FBD7" w14:textId="77777777" w:rsidR="00A66E10" w:rsidRDefault="00A66E10" w:rsidP="00A66E10">
      <w:pPr>
        <w:pStyle w:val="ListParagraph"/>
        <w:numPr>
          <w:ilvl w:val="0"/>
          <w:numId w:val="22"/>
        </w:numPr>
        <w:spacing w:after="0" w:line="300" w:lineRule="atLeast"/>
        <w:rPr>
          <w:rFonts w:asciiTheme="majorHAnsi" w:hAnsiTheme="majorHAnsi" w:cstheme="majorHAnsi"/>
          <w:lang w:val="en-US"/>
        </w:rPr>
      </w:pPr>
      <w:r w:rsidRPr="00F42453">
        <w:rPr>
          <w:rFonts w:asciiTheme="majorHAnsi" w:hAnsiTheme="majorHAnsi" w:cstheme="majorHAnsi"/>
          <w:lang w:val="en-US"/>
        </w:rPr>
        <w:t xml:space="preserve">How “circular economy way” does your selected company/ business sector manufacture their products? Can you notice any circle in their processes, etc. please </w:t>
      </w:r>
      <w:proofErr w:type="gramStart"/>
      <w:r w:rsidRPr="00F42453">
        <w:rPr>
          <w:rFonts w:asciiTheme="majorHAnsi" w:hAnsiTheme="majorHAnsi" w:cstheme="majorHAnsi"/>
          <w:lang w:val="en-US"/>
        </w:rPr>
        <w:t>specify.</w:t>
      </w:r>
      <w:proofErr w:type="gramEnd"/>
      <w:r w:rsidRPr="00F42453">
        <w:rPr>
          <w:rFonts w:asciiTheme="majorHAnsi" w:hAnsiTheme="majorHAnsi" w:cstheme="majorHAnsi"/>
          <w:lang w:val="en-US"/>
        </w:rPr>
        <w:t xml:space="preserve"> </w:t>
      </w:r>
    </w:p>
    <w:p w14:paraId="51124CDB" w14:textId="77777777" w:rsidR="00A66E10" w:rsidRPr="00F42453" w:rsidRDefault="00A66E10" w:rsidP="00A66E10">
      <w:pPr>
        <w:pStyle w:val="ListParagraph"/>
        <w:spacing w:after="0" w:line="300" w:lineRule="atLeast"/>
        <w:rPr>
          <w:rFonts w:asciiTheme="majorHAnsi" w:hAnsiTheme="majorHAnsi" w:cstheme="majorHAnsi"/>
          <w:lang w:val="en-US"/>
        </w:rPr>
      </w:pPr>
    </w:p>
    <w:p w14:paraId="461B6106" w14:textId="77777777" w:rsidR="00A66E10" w:rsidRDefault="00A66E10" w:rsidP="00A66E10">
      <w:p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If you </w:t>
      </w:r>
      <w:proofErr w:type="spellStart"/>
      <w:r>
        <w:rPr>
          <w:rFonts w:asciiTheme="majorHAnsi" w:hAnsiTheme="majorHAnsi" w:cstheme="majorHAnsi"/>
          <w:lang w:val="en-US"/>
        </w:rPr>
        <w:t>analyse</w:t>
      </w:r>
      <w:proofErr w:type="spellEnd"/>
      <w:r>
        <w:rPr>
          <w:rFonts w:asciiTheme="majorHAnsi" w:hAnsiTheme="majorHAnsi" w:cstheme="majorHAnsi"/>
          <w:lang w:val="en-US"/>
        </w:rPr>
        <w:t xml:space="preserve"> a business sector, please use other than machinery &amp; equipment, marine, energy or transportation. These are already </w:t>
      </w:r>
      <w:proofErr w:type="spellStart"/>
      <w:r>
        <w:rPr>
          <w:rFonts w:asciiTheme="majorHAnsi" w:hAnsiTheme="majorHAnsi" w:cstheme="majorHAnsi"/>
          <w:lang w:val="en-US"/>
        </w:rPr>
        <w:t>analysed</w:t>
      </w:r>
      <w:proofErr w:type="spellEnd"/>
      <w:r>
        <w:rPr>
          <w:rFonts w:asciiTheme="majorHAnsi" w:hAnsiTheme="majorHAnsi" w:cstheme="majorHAnsi"/>
          <w:lang w:val="en-US"/>
        </w:rPr>
        <w:t xml:space="preserve"> in the booklet.  You can use for example textile, constructive industry, food etc.</w:t>
      </w:r>
    </w:p>
    <w:p w14:paraId="2365F980" w14:textId="77777777" w:rsidR="00A66E10" w:rsidRDefault="00A66E10" w:rsidP="00A66E10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1A216092" w14:textId="1EE85077" w:rsidR="00A66E10" w:rsidRPr="007F142E" w:rsidRDefault="00A66E10" w:rsidP="00A66E10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BE6067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Post your </w:t>
      </w: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team findings to </w:t>
      </w:r>
      <w:r w:rsidR="00BA689B">
        <w:rPr>
          <w:rFonts w:asciiTheme="majorHAnsi" w:eastAsia="Times New Roman" w:hAnsiTheme="majorHAnsi" w:cstheme="majorHAnsi"/>
          <w:color w:val="333333"/>
          <w:lang w:val="en-US" w:eastAsia="fi-FI"/>
        </w:rPr>
        <w:t>study platform</w:t>
      </w:r>
      <w:r w:rsidRPr="00BE6067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 </w:t>
      </w:r>
      <w:r w:rsidRPr="00701C93">
        <w:rPr>
          <w:rFonts w:asciiTheme="majorHAnsi" w:eastAsia="Times New Roman" w:hAnsiTheme="majorHAnsi" w:cstheme="majorHAnsi"/>
          <w:b/>
          <w:lang w:val="en-US" w:eastAsia="fi-FI"/>
        </w:rPr>
        <w:t xml:space="preserve">by </w:t>
      </w:r>
      <w:r w:rsidR="00BA352C">
        <w:rPr>
          <w:rFonts w:asciiTheme="majorHAnsi" w:eastAsia="Times New Roman" w:hAnsiTheme="majorHAnsi" w:cstheme="majorHAnsi"/>
          <w:b/>
          <w:lang w:val="en-US" w:eastAsia="fi-FI"/>
        </w:rPr>
        <w:t>dd.mm</w:t>
      </w:r>
      <w:r>
        <w:rPr>
          <w:rFonts w:asciiTheme="majorHAnsi" w:eastAsia="Times New Roman" w:hAnsiTheme="majorHAnsi" w:cstheme="majorHAnsi"/>
          <w:b/>
          <w:lang w:val="en-US" w:eastAsia="fi-FI"/>
        </w:rPr>
        <w:t>.</w:t>
      </w:r>
      <w:r w:rsidRPr="00701C93">
        <w:rPr>
          <w:rFonts w:asciiTheme="majorHAnsi" w:eastAsia="Times New Roman" w:hAnsiTheme="majorHAnsi" w:cstheme="majorHAnsi"/>
          <w:b/>
          <w:lang w:val="en-US" w:eastAsia="fi-FI"/>
        </w:rPr>
        <w:t xml:space="preserve"> at latest</w:t>
      </w:r>
      <w:r>
        <w:rPr>
          <w:rFonts w:asciiTheme="majorHAnsi" w:eastAsia="Times New Roman" w:hAnsiTheme="majorHAnsi" w:cstheme="majorHAnsi"/>
          <w:lang w:val="en-US" w:eastAsia="fi-FI"/>
        </w:rPr>
        <w:t xml:space="preserve">. </w:t>
      </w:r>
      <w:r w:rsidRPr="00D83BCE">
        <w:rPr>
          <w:rFonts w:asciiTheme="majorHAnsi" w:eastAsia="Times New Roman" w:hAnsiTheme="majorHAnsi" w:cstheme="majorHAnsi"/>
          <w:lang w:val="en-US" w:eastAsia="fi-FI"/>
        </w:rPr>
        <w:t xml:space="preserve">Remember to add your </w:t>
      </w:r>
      <w:r>
        <w:rPr>
          <w:rFonts w:asciiTheme="majorHAnsi" w:eastAsia="Times New Roman" w:hAnsiTheme="majorHAnsi" w:cstheme="majorHAnsi"/>
          <w:lang w:val="en-US" w:eastAsia="fi-FI"/>
        </w:rPr>
        <w:t>sources to the end of your notes</w:t>
      </w:r>
      <w:r w:rsidRPr="00D83BCE">
        <w:rPr>
          <w:rFonts w:asciiTheme="majorHAnsi" w:eastAsia="Times New Roman" w:hAnsiTheme="majorHAnsi" w:cstheme="majorHAnsi"/>
          <w:lang w:val="en-US" w:eastAsia="fi-FI"/>
        </w:rPr>
        <w:t xml:space="preserve">.  </w:t>
      </w:r>
    </w:p>
    <w:p w14:paraId="0D8275F1" w14:textId="77777777" w:rsidR="00A66E10" w:rsidRPr="00DD3948" w:rsidRDefault="00A66E10" w:rsidP="00A66E10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DD3948">
        <w:rPr>
          <w:rFonts w:asciiTheme="majorHAnsi" w:eastAsia="Times New Roman" w:hAnsiTheme="majorHAnsi" w:cstheme="majorHAnsi"/>
          <w:color w:val="333333"/>
          <w:lang w:val="en-US" w:eastAsia="fi-FI"/>
        </w:rPr>
        <w:t> </w:t>
      </w:r>
    </w:p>
    <w:p w14:paraId="60F35B2B" w14:textId="77777777" w:rsidR="00A66E10" w:rsidRDefault="00A66E10" w:rsidP="00A66E10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72FD586F" w14:textId="77777777" w:rsidR="00A66E10" w:rsidRDefault="00A66E10" w:rsidP="00A66E10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7C369607" w14:textId="77777777" w:rsidR="00A66E10" w:rsidRPr="00DD3948" w:rsidRDefault="00A66E10" w:rsidP="00A66E10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Phase</w:t>
      </w:r>
      <w:r w:rsidRPr="00DD3948">
        <w:rPr>
          <w:rFonts w:asciiTheme="majorHAnsi" w:hAnsiTheme="majorHAnsi" w:cstheme="majorHAnsi"/>
          <w:b/>
          <w:lang w:val="en-US"/>
        </w:rPr>
        <w:t xml:space="preserve"> 2. Reflections of the results (in class)</w:t>
      </w:r>
    </w:p>
    <w:p w14:paraId="5526868C" w14:textId="2B62A91C" w:rsidR="00A66E10" w:rsidRDefault="00A66E10" w:rsidP="00A66E1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lang w:val="en-US"/>
        </w:rPr>
      </w:pPr>
      <w:r w:rsidRPr="00DD3948">
        <w:rPr>
          <w:rFonts w:asciiTheme="majorHAnsi" w:hAnsiTheme="majorHAnsi" w:cstheme="majorHAnsi"/>
          <w:lang w:val="en-US"/>
        </w:rPr>
        <w:t>Bring your notes to class (you can bring your computer too) on</w:t>
      </w:r>
      <w:r w:rsidR="00BA352C">
        <w:rPr>
          <w:rFonts w:asciiTheme="majorHAnsi" w:hAnsiTheme="majorHAnsi" w:cstheme="majorHAnsi"/>
          <w:lang w:val="en-US"/>
        </w:rPr>
        <w:t xml:space="preserve"> </w:t>
      </w:r>
      <w:r w:rsidR="00BA352C">
        <w:rPr>
          <w:rFonts w:asciiTheme="majorHAnsi" w:hAnsiTheme="majorHAnsi" w:cstheme="majorHAnsi"/>
          <w:b/>
          <w:lang w:val="en-US"/>
        </w:rPr>
        <w:t>dd.mm</w:t>
      </w:r>
      <w:r w:rsidRPr="00701C93">
        <w:rPr>
          <w:rFonts w:asciiTheme="majorHAnsi" w:hAnsiTheme="majorHAnsi" w:cstheme="majorHAnsi"/>
          <w:b/>
          <w:lang w:val="en-US"/>
        </w:rPr>
        <w:t>.</w:t>
      </w:r>
      <w:r w:rsidRPr="00701C93">
        <w:rPr>
          <w:rFonts w:asciiTheme="majorHAnsi" w:hAnsiTheme="majorHAnsi" w:cstheme="majorHAnsi"/>
          <w:lang w:val="en-US"/>
        </w:rPr>
        <w:t xml:space="preserve"> </w:t>
      </w:r>
    </w:p>
    <w:p w14:paraId="42049A60" w14:textId="77777777" w:rsidR="00A66E10" w:rsidRPr="00DD3948" w:rsidRDefault="00A66E10" w:rsidP="00A66E1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lang w:val="en-US"/>
        </w:rPr>
      </w:pPr>
      <w:r w:rsidRPr="00DD3948">
        <w:rPr>
          <w:rFonts w:asciiTheme="majorHAnsi" w:hAnsiTheme="majorHAnsi" w:cstheme="majorHAnsi"/>
          <w:lang w:val="en-US"/>
        </w:rPr>
        <w:t xml:space="preserve">Discuss </w:t>
      </w:r>
      <w:r>
        <w:rPr>
          <w:rFonts w:asciiTheme="majorHAnsi" w:hAnsiTheme="majorHAnsi" w:cstheme="majorHAnsi"/>
          <w:lang w:val="en-US"/>
        </w:rPr>
        <w:t xml:space="preserve">your results in a small group </w:t>
      </w:r>
      <w:r w:rsidRPr="00DD3948">
        <w:rPr>
          <w:rFonts w:asciiTheme="majorHAnsi" w:hAnsiTheme="majorHAnsi" w:cstheme="majorHAnsi"/>
          <w:lang w:val="en-US"/>
        </w:rPr>
        <w:t>during the contact hour.</w:t>
      </w:r>
      <w:r>
        <w:rPr>
          <w:rFonts w:asciiTheme="majorHAnsi" w:hAnsiTheme="majorHAnsi" w:cstheme="majorHAnsi"/>
          <w:lang w:val="en-US"/>
        </w:rPr>
        <w:t xml:space="preserve"> (two teams together)</w:t>
      </w:r>
    </w:p>
    <w:p w14:paraId="45A335D5" w14:textId="1D71A20E" w:rsidR="00A66E10" w:rsidRDefault="00A66E10" w:rsidP="00A66E1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lang w:val="en-US"/>
        </w:rPr>
      </w:pPr>
      <w:r w:rsidRPr="00DD3948">
        <w:rPr>
          <w:rFonts w:asciiTheme="majorHAnsi" w:hAnsiTheme="majorHAnsi" w:cstheme="majorHAnsi"/>
          <w:lang w:val="en-US"/>
        </w:rPr>
        <w:t xml:space="preserve">Compare </w:t>
      </w:r>
      <w:r>
        <w:rPr>
          <w:rFonts w:asciiTheme="majorHAnsi" w:hAnsiTheme="majorHAnsi" w:cstheme="majorHAnsi"/>
          <w:lang w:val="en-US"/>
        </w:rPr>
        <w:t xml:space="preserve">your findings and give feedback to </w:t>
      </w:r>
      <w:r w:rsidR="00A124DF">
        <w:rPr>
          <w:rFonts w:asciiTheme="majorHAnsi" w:hAnsiTheme="majorHAnsi" w:cstheme="majorHAnsi"/>
          <w:lang w:val="en-US"/>
        </w:rPr>
        <w:t>another</w:t>
      </w:r>
      <w:r>
        <w:rPr>
          <w:rFonts w:asciiTheme="majorHAnsi" w:hAnsiTheme="majorHAnsi" w:cstheme="majorHAnsi"/>
          <w:lang w:val="en-US"/>
        </w:rPr>
        <w:t xml:space="preserve"> team.</w:t>
      </w:r>
    </w:p>
    <w:p w14:paraId="215507DE" w14:textId="1A11DC66" w:rsidR="00A66E10" w:rsidRDefault="00A66E10" w:rsidP="00A66E1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Finalized your Power Point slides and return to </w:t>
      </w:r>
      <w:r w:rsidR="00BA689B">
        <w:rPr>
          <w:rFonts w:asciiTheme="majorHAnsi" w:hAnsiTheme="majorHAnsi" w:cstheme="majorHAnsi"/>
          <w:lang w:val="en-US"/>
        </w:rPr>
        <w:t>study p</w:t>
      </w:r>
      <w:r w:rsidR="00A124DF">
        <w:rPr>
          <w:rFonts w:asciiTheme="majorHAnsi" w:hAnsiTheme="majorHAnsi" w:cstheme="majorHAnsi"/>
          <w:lang w:val="en-US"/>
        </w:rPr>
        <w:t>lat</w:t>
      </w:r>
      <w:r w:rsidR="00BA689B">
        <w:rPr>
          <w:rFonts w:asciiTheme="majorHAnsi" w:hAnsiTheme="majorHAnsi" w:cstheme="majorHAnsi"/>
          <w:lang w:val="en-US"/>
        </w:rPr>
        <w:t>form</w:t>
      </w:r>
      <w:r>
        <w:rPr>
          <w:rFonts w:asciiTheme="majorHAnsi" w:hAnsiTheme="majorHAnsi" w:cstheme="majorHAnsi"/>
          <w:lang w:val="en-US"/>
        </w:rPr>
        <w:t xml:space="preserve"> on </w:t>
      </w:r>
      <w:r w:rsidR="00BA352C">
        <w:rPr>
          <w:rFonts w:asciiTheme="majorHAnsi" w:hAnsiTheme="majorHAnsi" w:cstheme="majorHAnsi"/>
          <w:lang w:val="en-US"/>
        </w:rPr>
        <w:t>dd.mm</w:t>
      </w:r>
      <w:r>
        <w:rPr>
          <w:rFonts w:asciiTheme="majorHAnsi" w:hAnsiTheme="majorHAnsi" w:cstheme="majorHAnsi"/>
          <w:lang w:val="en-US"/>
        </w:rPr>
        <w:t>.</w:t>
      </w:r>
    </w:p>
    <w:p w14:paraId="561BA12B" w14:textId="77777777" w:rsidR="00A66E10" w:rsidRDefault="00A66E10" w:rsidP="00A66E10">
      <w:pPr>
        <w:pStyle w:val="ListParagraph"/>
        <w:ind w:left="1664"/>
        <w:rPr>
          <w:rFonts w:asciiTheme="majorHAnsi" w:hAnsiTheme="majorHAnsi" w:cstheme="majorHAnsi"/>
          <w:lang w:val="en-US"/>
        </w:rPr>
      </w:pPr>
    </w:p>
    <w:p w14:paraId="7D02E06F" w14:textId="14991385" w:rsidR="00A66E10" w:rsidRDefault="00A66E10" w:rsidP="00A66E1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Couple of cases will be present to the whole class (Power Point slides).</w:t>
      </w:r>
    </w:p>
    <w:p w14:paraId="2B591774" w14:textId="77777777" w:rsidR="00126501" w:rsidRPr="005904E8" w:rsidRDefault="00126501" w:rsidP="00126501">
      <w:pPr>
        <w:pStyle w:val="ListParagraph"/>
        <w:rPr>
          <w:rFonts w:asciiTheme="majorHAnsi" w:hAnsiTheme="majorHAnsi" w:cstheme="majorHAnsi"/>
          <w:b/>
          <w:lang w:val="en-US"/>
        </w:rPr>
      </w:pPr>
    </w:p>
    <w:p w14:paraId="4F8E90E2" w14:textId="4CB85FE5" w:rsidR="00126501" w:rsidRPr="00126501" w:rsidRDefault="00126501" w:rsidP="00126501">
      <w:pPr>
        <w:rPr>
          <w:rFonts w:asciiTheme="majorHAnsi" w:hAnsiTheme="majorHAnsi" w:cstheme="majorHAnsi"/>
          <w:lang w:val="en-US"/>
        </w:rPr>
      </w:pPr>
      <w:bookmarkStart w:id="0" w:name="_Hlk52367027"/>
      <w:bookmarkStart w:id="1" w:name="_GoBack"/>
      <w:r w:rsidRPr="005904E8">
        <w:rPr>
          <w:rFonts w:asciiTheme="majorHAnsi" w:hAnsiTheme="majorHAnsi" w:cstheme="majorHAnsi"/>
          <w:b/>
          <w:lang w:val="en-US"/>
        </w:rPr>
        <w:t>Assessment</w:t>
      </w:r>
      <w:r>
        <w:rPr>
          <w:rFonts w:asciiTheme="majorHAnsi" w:hAnsiTheme="majorHAnsi" w:cstheme="majorHAnsi"/>
          <w:lang w:val="en-US"/>
        </w:rPr>
        <w:t xml:space="preserve"> according </w:t>
      </w:r>
      <w:r w:rsidR="005904E8">
        <w:rPr>
          <w:rFonts w:asciiTheme="majorHAnsi" w:hAnsiTheme="majorHAnsi" w:cstheme="majorHAnsi"/>
          <w:lang w:val="en-US"/>
        </w:rPr>
        <w:t xml:space="preserve">to </w:t>
      </w:r>
      <w:r>
        <w:rPr>
          <w:rFonts w:asciiTheme="majorHAnsi" w:hAnsiTheme="majorHAnsi" w:cstheme="majorHAnsi"/>
          <w:lang w:val="en-US"/>
        </w:rPr>
        <w:t xml:space="preserve">your </w:t>
      </w:r>
      <w:r w:rsidR="005904E8">
        <w:rPr>
          <w:rFonts w:asciiTheme="majorHAnsi" w:hAnsiTheme="majorHAnsi" w:cstheme="majorHAnsi"/>
          <w:lang w:val="en-US"/>
        </w:rPr>
        <w:t>own criteria.</w:t>
      </w:r>
    </w:p>
    <w:bookmarkEnd w:id="0"/>
    <w:bookmarkEnd w:id="1"/>
    <w:p w14:paraId="7268FF27" w14:textId="77777777" w:rsidR="00A66E10" w:rsidRPr="00DD3948" w:rsidRDefault="00A66E10" w:rsidP="00A66E10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4D9E5AC4" w14:textId="10B4CA30" w:rsidR="00A66E10" w:rsidRPr="00BA689B" w:rsidRDefault="00A66E10" w:rsidP="00BA689B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155AD4E7" w14:textId="67D4B6A1" w:rsidR="00B9014D" w:rsidRPr="00B9014D" w:rsidRDefault="00B9014D" w:rsidP="00B9014D">
      <w:pPr>
        <w:rPr>
          <w:rFonts w:cstheme="minorHAnsi"/>
          <w:sz w:val="24"/>
          <w:szCs w:val="24"/>
          <w:lang w:val="en-US"/>
        </w:rPr>
      </w:pPr>
    </w:p>
    <w:sectPr w:rsidR="00B9014D" w:rsidRPr="00B9014D" w:rsidSect="00A85597">
      <w:headerReference w:type="default" r:id="rId14"/>
      <w:footerReference w:type="default" r:id="rId15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E137" w14:textId="77777777" w:rsidR="002864F8" w:rsidRDefault="002864F8" w:rsidP="0015726A">
      <w:pPr>
        <w:spacing w:after="0" w:line="240" w:lineRule="auto"/>
      </w:pPr>
      <w:r>
        <w:separator/>
      </w:r>
    </w:p>
  </w:endnote>
  <w:endnote w:type="continuationSeparator" w:id="0">
    <w:p w14:paraId="1ADCB040" w14:textId="77777777" w:rsidR="002864F8" w:rsidRDefault="002864F8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67A3474D" w:rsidR="00864543" w:rsidRDefault="00864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7DF33181" w:rsidR="0015726A" w:rsidRDefault="00251E43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5B407B4F" wp14:editId="5BAD3860">
          <wp:simplePos x="0" y="0"/>
          <wp:positionH relativeFrom="column">
            <wp:posOffset>-339090</wp:posOffset>
          </wp:positionH>
          <wp:positionV relativeFrom="paragraph">
            <wp:posOffset>74930</wp:posOffset>
          </wp:positionV>
          <wp:extent cx="4102100" cy="397101"/>
          <wp:effectExtent l="0" t="0" r="0" b="3175"/>
          <wp:wrapThrough wrapText="bothSides">
            <wp:wrapPolygon edited="0">
              <wp:start x="0" y="0"/>
              <wp:lineTo x="0" y="20736"/>
              <wp:lineTo x="10332" y="20736"/>
              <wp:lineTo x="21266" y="17626"/>
              <wp:lineTo x="21466" y="4147"/>
              <wp:lineTo x="21466" y="0"/>
              <wp:lineTo x="5918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lisenssi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397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13ED" w14:textId="77777777" w:rsidR="002864F8" w:rsidRDefault="002864F8" w:rsidP="0015726A">
      <w:pPr>
        <w:spacing w:after="0" w:line="240" w:lineRule="auto"/>
      </w:pPr>
      <w:r>
        <w:separator/>
      </w:r>
    </w:p>
  </w:footnote>
  <w:footnote w:type="continuationSeparator" w:id="0">
    <w:p w14:paraId="15B9333C" w14:textId="77777777" w:rsidR="002864F8" w:rsidRDefault="002864F8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BA4"/>
    <w:multiLevelType w:val="hybridMultilevel"/>
    <w:tmpl w:val="B61A9224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2754"/>
    <w:multiLevelType w:val="hybridMultilevel"/>
    <w:tmpl w:val="F4F898C0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A69BC"/>
    <w:multiLevelType w:val="hybridMultilevel"/>
    <w:tmpl w:val="7E8EA8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D5853"/>
    <w:multiLevelType w:val="hybridMultilevel"/>
    <w:tmpl w:val="9F5CFD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2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18"/>
  </w:num>
  <w:num w:numId="13">
    <w:abstractNumId w:val="6"/>
  </w:num>
  <w:num w:numId="14">
    <w:abstractNumId w:val="15"/>
  </w:num>
  <w:num w:numId="15">
    <w:abstractNumId w:val="19"/>
  </w:num>
  <w:num w:numId="16">
    <w:abstractNumId w:val="4"/>
  </w:num>
  <w:num w:numId="17">
    <w:abstractNumId w:val="14"/>
  </w:num>
  <w:num w:numId="18">
    <w:abstractNumId w:val="17"/>
  </w:num>
  <w:num w:numId="19">
    <w:abstractNumId w:val="2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24BDB"/>
    <w:rsid w:val="00036C42"/>
    <w:rsid w:val="0006275A"/>
    <w:rsid w:val="00067D90"/>
    <w:rsid w:val="00086128"/>
    <w:rsid w:val="0009572C"/>
    <w:rsid w:val="001032B5"/>
    <w:rsid w:val="00114088"/>
    <w:rsid w:val="00126501"/>
    <w:rsid w:val="0013536E"/>
    <w:rsid w:val="0015110E"/>
    <w:rsid w:val="0015726A"/>
    <w:rsid w:val="0016476D"/>
    <w:rsid w:val="00173F5D"/>
    <w:rsid w:val="00195113"/>
    <w:rsid w:val="001B7CCF"/>
    <w:rsid w:val="001F07C4"/>
    <w:rsid w:val="001F4685"/>
    <w:rsid w:val="00230CFE"/>
    <w:rsid w:val="00233404"/>
    <w:rsid w:val="00251E43"/>
    <w:rsid w:val="00270369"/>
    <w:rsid w:val="00270F88"/>
    <w:rsid w:val="00276674"/>
    <w:rsid w:val="002864F8"/>
    <w:rsid w:val="00287A26"/>
    <w:rsid w:val="002E7D64"/>
    <w:rsid w:val="002F5DF2"/>
    <w:rsid w:val="00352A1D"/>
    <w:rsid w:val="00390926"/>
    <w:rsid w:val="003A02BE"/>
    <w:rsid w:val="003B4FC9"/>
    <w:rsid w:val="003D0469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83A75"/>
    <w:rsid w:val="004B71FA"/>
    <w:rsid w:val="004D1F06"/>
    <w:rsid w:val="004E27E1"/>
    <w:rsid w:val="004E411D"/>
    <w:rsid w:val="004F390E"/>
    <w:rsid w:val="00513743"/>
    <w:rsid w:val="00532BDD"/>
    <w:rsid w:val="005442F4"/>
    <w:rsid w:val="005645C7"/>
    <w:rsid w:val="00577AB8"/>
    <w:rsid w:val="005904E8"/>
    <w:rsid w:val="005A0D8E"/>
    <w:rsid w:val="005A68DD"/>
    <w:rsid w:val="005C0619"/>
    <w:rsid w:val="005E1BF7"/>
    <w:rsid w:val="00614216"/>
    <w:rsid w:val="00622531"/>
    <w:rsid w:val="00655DAE"/>
    <w:rsid w:val="006865DB"/>
    <w:rsid w:val="006F162B"/>
    <w:rsid w:val="007568C4"/>
    <w:rsid w:val="0079326C"/>
    <w:rsid w:val="007A49CA"/>
    <w:rsid w:val="007B2999"/>
    <w:rsid w:val="007E430D"/>
    <w:rsid w:val="007F6360"/>
    <w:rsid w:val="00824A64"/>
    <w:rsid w:val="008326DB"/>
    <w:rsid w:val="00850B52"/>
    <w:rsid w:val="00864543"/>
    <w:rsid w:val="00893CA8"/>
    <w:rsid w:val="008A1FE4"/>
    <w:rsid w:val="008D5608"/>
    <w:rsid w:val="008F728F"/>
    <w:rsid w:val="009034A7"/>
    <w:rsid w:val="00906A0A"/>
    <w:rsid w:val="009128B7"/>
    <w:rsid w:val="00912AC2"/>
    <w:rsid w:val="00947F29"/>
    <w:rsid w:val="009929A6"/>
    <w:rsid w:val="009C625E"/>
    <w:rsid w:val="009E0292"/>
    <w:rsid w:val="009F1739"/>
    <w:rsid w:val="00A124DF"/>
    <w:rsid w:val="00A17918"/>
    <w:rsid w:val="00A40415"/>
    <w:rsid w:val="00A50654"/>
    <w:rsid w:val="00A60AB1"/>
    <w:rsid w:val="00A66E10"/>
    <w:rsid w:val="00A85597"/>
    <w:rsid w:val="00A95EBC"/>
    <w:rsid w:val="00AA32A8"/>
    <w:rsid w:val="00AD349B"/>
    <w:rsid w:val="00B30501"/>
    <w:rsid w:val="00B42DD4"/>
    <w:rsid w:val="00B66A08"/>
    <w:rsid w:val="00B9014D"/>
    <w:rsid w:val="00B9670E"/>
    <w:rsid w:val="00BA352C"/>
    <w:rsid w:val="00BA689B"/>
    <w:rsid w:val="00BB347A"/>
    <w:rsid w:val="00BE568E"/>
    <w:rsid w:val="00BF1627"/>
    <w:rsid w:val="00C17770"/>
    <w:rsid w:val="00C638D4"/>
    <w:rsid w:val="00C81579"/>
    <w:rsid w:val="00CA003B"/>
    <w:rsid w:val="00CA0ED2"/>
    <w:rsid w:val="00CB2195"/>
    <w:rsid w:val="00CD1777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D573C"/>
    <w:rsid w:val="00F17424"/>
    <w:rsid w:val="00F22AB7"/>
    <w:rsid w:val="00F62F98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E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42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1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time_continue=5&amp;v=yWFJBldr4k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knologiateollisuus.fi/fi/circular-economy-playboo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tra.fi/en/publications/circular-economy-business-models-manufacturing-industr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627AB54F7474BB335DFA7E7953E8C" ma:contentTypeVersion="13" ma:contentTypeDescription="Create a new document." ma:contentTypeScope="" ma:versionID="b778e963dd9f305f50d8b04cbc4cb6f9">
  <xsd:schema xmlns:xsd="http://www.w3.org/2001/XMLSchema" xmlns:xs="http://www.w3.org/2001/XMLSchema" xmlns:p="http://schemas.microsoft.com/office/2006/metadata/properties" xmlns:ns3="39567b22-72ef-40e7-9cba-ccfb7b79ebec" xmlns:ns4="14bf16e2-b4da-46e4-a3f2-c535d8363888" targetNamespace="http://schemas.microsoft.com/office/2006/metadata/properties" ma:root="true" ma:fieldsID="55253320fb8ffe60bed9d60705141fdb" ns3:_="" ns4:_="">
    <xsd:import namespace="39567b22-72ef-40e7-9cba-ccfb7b79ebec"/>
    <xsd:import namespace="14bf16e2-b4da-46e4-a3f2-c535d83638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7b22-72ef-40e7-9cba-ccfb7b79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16e2-b4da-46e4-a3f2-c535d836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61EA-CAA6-419D-888B-B8E997A39308}">
  <ds:schemaRefs>
    <ds:schemaRef ds:uri="http://purl.org/dc/dcmitype/"/>
    <ds:schemaRef ds:uri="14bf16e2-b4da-46e4-a3f2-c535d8363888"/>
    <ds:schemaRef ds:uri="39567b22-72ef-40e7-9cba-ccfb7b79ebe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F60E9-4409-4ACF-AB76-753E498B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7b22-72ef-40e7-9cba-ccfb7b79ebec"/>
    <ds:schemaRef ds:uri="14bf16e2-b4da-46e4-a3f2-c535d836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C91C3-F1F2-4A64-8658-E7C25EB6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Aarnio Eeva</cp:lastModifiedBy>
  <cp:revision>3</cp:revision>
  <dcterms:created xsi:type="dcterms:W3CDTF">2020-09-30T10:53:00Z</dcterms:created>
  <dcterms:modified xsi:type="dcterms:W3CDTF">2020-09-30T11:04:00Z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0x010100DD4627AB54F7474BB335DFA7E7953E8C</vt:lpwstr>
  </property>
  <property fmtid="{D5CDD505-2E9C-101B-9397-08002B2CF9AE}" pid="3" name="_dlc_DocIdItemGuid">
    <vt:lpwstr>4bfe80d4-4492-4462-a4e0-1d9350e6d06a</vt:lpwstr>
  </property>
</Properties>
</file>