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AD4E7" w14:textId="0A5E57E3" w:rsidR="00B9014D" w:rsidRDefault="00B9014D" w:rsidP="00B9014D">
      <w:pPr>
        <w:rPr>
          <w:rFonts w:cstheme="minorHAnsi"/>
          <w:sz w:val="24"/>
          <w:szCs w:val="24"/>
          <w:lang w:val="en-US"/>
        </w:rPr>
      </w:pPr>
    </w:p>
    <w:p w14:paraId="605E53FD" w14:textId="0A4C094B" w:rsidR="002648CC" w:rsidRDefault="002648CC" w:rsidP="00B9014D">
      <w:pPr>
        <w:rPr>
          <w:rFonts w:cstheme="minorHAnsi"/>
          <w:sz w:val="24"/>
          <w:szCs w:val="24"/>
          <w:lang w:val="en-US"/>
        </w:rPr>
      </w:pPr>
    </w:p>
    <w:p w14:paraId="220D30DB" w14:textId="13ECB4BF" w:rsidR="002648CC" w:rsidRPr="002648CC" w:rsidRDefault="002648CC" w:rsidP="00B9014D">
      <w:pPr>
        <w:rPr>
          <w:rFonts w:cstheme="minorHAnsi"/>
          <w:b/>
          <w:sz w:val="32"/>
          <w:szCs w:val="24"/>
        </w:rPr>
      </w:pPr>
      <w:r w:rsidRPr="002648CC">
        <w:rPr>
          <w:rFonts w:cstheme="minorHAnsi"/>
          <w:b/>
          <w:sz w:val="32"/>
          <w:szCs w:val="24"/>
        </w:rPr>
        <w:t>Globaali oikeudenmukaisuus ja SDG:t 1 op</w:t>
      </w:r>
    </w:p>
    <w:p w14:paraId="2F62F3BA" w14:textId="6861E864" w:rsidR="002648CC" w:rsidRDefault="002648CC" w:rsidP="002648CC">
      <w:pPr>
        <w:rPr>
          <w:rFonts w:cstheme="minorHAnsi"/>
          <w:sz w:val="24"/>
          <w:szCs w:val="24"/>
        </w:rPr>
      </w:pPr>
      <w:r>
        <w:rPr>
          <w:rFonts w:cstheme="minorHAnsi"/>
          <w:sz w:val="24"/>
          <w:szCs w:val="24"/>
        </w:rPr>
        <w:t xml:space="preserve">Annariikka Rosendahl, Haaga-Helia ja </w:t>
      </w:r>
      <w:r w:rsidRPr="002648CC">
        <w:rPr>
          <w:rFonts w:cstheme="minorHAnsi"/>
          <w:sz w:val="24"/>
          <w:szCs w:val="24"/>
        </w:rPr>
        <w:t>Ritva Jäättelä</w:t>
      </w:r>
      <w:r w:rsidR="00750A13">
        <w:rPr>
          <w:rFonts w:cstheme="minorHAnsi"/>
          <w:sz w:val="24"/>
          <w:szCs w:val="24"/>
        </w:rPr>
        <w:t>, Laurea</w:t>
      </w:r>
    </w:p>
    <w:p w14:paraId="75572363" w14:textId="2F3674CF" w:rsidR="002648CC" w:rsidRDefault="002648CC" w:rsidP="002648CC">
      <w:pPr>
        <w:rPr>
          <w:rFonts w:cstheme="minorHAnsi"/>
          <w:sz w:val="24"/>
          <w:szCs w:val="24"/>
        </w:rPr>
      </w:pPr>
      <w:r>
        <w:rPr>
          <w:rFonts w:cstheme="minorHAnsi"/>
          <w:sz w:val="24"/>
          <w:szCs w:val="24"/>
        </w:rPr>
        <w:t>1 op osiossa opiskelijat tutustuvat kolmeen teemaan, kiertotalous (orientoiva, jos ei entuudestaan opiskelijoille tuttu), globaali oikeudenmukaisuus</w:t>
      </w:r>
      <w:r w:rsidR="00EE052C">
        <w:rPr>
          <w:rFonts w:cstheme="minorHAnsi"/>
          <w:sz w:val="24"/>
          <w:szCs w:val="24"/>
        </w:rPr>
        <w:t>, sekä SDG:t – YK:n kestävän kehityksen tavoitteet.</w:t>
      </w:r>
    </w:p>
    <w:p w14:paraId="70352740" w14:textId="750387FE" w:rsidR="00EE052C" w:rsidRPr="00750A13" w:rsidRDefault="00EE052C" w:rsidP="00EE052C">
      <w:pPr>
        <w:rPr>
          <w:rFonts w:cstheme="minorHAnsi"/>
          <w:i/>
          <w:sz w:val="24"/>
          <w:szCs w:val="24"/>
        </w:rPr>
      </w:pPr>
      <w:r>
        <w:rPr>
          <w:rFonts w:cstheme="minorHAnsi"/>
          <w:sz w:val="24"/>
          <w:szCs w:val="24"/>
        </w:rPr>
        <w:t xml:space="preserve">Tämän 1 op osion voi toteuttaa itsenäisenä tai yhdistää syventävään </w:t>
      </w:r>
      <w:r w:rsidRPr="00EE052C">
        <w:rPr>
          <w:rFonts w:cstheme="minorHAnsi"/>
          <w:sz w:val="24"/>
          <w:szCs w:val="24"/>
        </w:rPr>
        <w:t xml:space="preserve">osioon </w:t>
      </w:r>
      <w:r w:rsidR="00750A13" w:rsidRPr="00750A13">
        <w:rPr>
          <w:rFonts w:cstheme="minorHAnsi"/>
          <w:i/>
          <w:sz w:val="24"/>
          <w:szCs w:val="24"/>
        </w:rPr>
        <w:t xml:space="preserve">Maailman tila, kestävän kehityksen tavoitteet ja kiertotalous </w:t>
      </w:r>
      <w:r w:rsidRPr="00750A13">
        <w:rPr>
          <w:rFonts w:cstheme="minorHAnsi"/>
          <w:i/>
          <w:sz w:val="24"/>
          <w:szCs w:val="24"/>
        </w:rPr>
        <w:t xml:space="preserve"> 1 op</w:t>
      </w:r>
    </w:p>
    <w:p w14:paraId="7E6B4CF9" w14:textId="63042671" w:rsidR="002648CC" w:rsidRDefault="002648CC" w:rsidP="002648CC">
      <w:pPr>
        <w:rPr>
          <w:rFonts w:cstheme="minorHAnsi"/>
          <w:sz w:val="24"/>
          <w:szCs w:val="24"/>
        </w:rPr>
      </w:pPr>
      <w:r w:rsidRPr="002648CC">
        <w:rPr>
          <w:rFonts w:cstheme="minorHAnsi"/>
          <w:b/>
          <w:sz w:val="28"/>
          <w:szCs w:val="24"/>
        </w:rPr>
        <w:t>Kiertotalous</w:t>
      </w:r>
      <w:r>
        <w:rPr>
          <w:rFonts w:cstheme="minorHAnsi"/>
          <w:sz w:val="24"/>
          <w:szCs w:val="24"/>
        </w:rPr>
        <w:t xml:space="preserve"> (orientoiva, taustoittava osio, ei vaikuta arviointiin)</w:t>
      </w:r>
    </w:p>
    <w:p w14:paraId="412FFA1F" w14:textId="773CE808" w:rsidR="00000000" w:rsidRPr="002648CC" w:rsidRDefault="0092550B" w:rsidP="002648CC">
      <w:pPr>
        <w:rPr>
          <w:rFonts w:cstheme="minorHAnsi"/>
          <w:sz w:val="24"/>
          <w:szCs w:val="24"/>
        </w:rPr>
      </w:pPr>
      <w:r w:rsidRPr="002648CC">
        <w:rPr>
          <w:rFonts w:cstheme="minorHAnsi"/>
          <w:sz w:val="24"/>
          <w:szCs w:val="24"/>
        </w:rPr>
        <w:t xml:space="preserve">Globaalin oikeudenmukaisuuden opintokokonaisuus lähtee ajatuksesta, että kiertotalous käsitteenä on jo </w:t>
      </w:r>
      <w:r w:rsidR="002648CC">
        <w:rPr>
          <w:rFonts w:cstheme="minorHAnsi"/>
          <w:sz w:val="24"/>
          <w:szCs w:val="24"/>
        </w:rPr>
        <w:t>opiskelijalle</w:t>
      </w:r>
      <w:r w:rsidRPr="002648CC">
        <w:rPr>
          <w:rFonts w:cstheme="minorHAnsi"/>
          <w:sz w:val="24"/>
          <w:szCs w:val="24"/>
        </w:rPr>
        <w:t xml:space="preserve"> tuttu.</w:t>
      </w:r>
      <w:r w:rsidR="002648CC">
        <w:rPr>
          <w:rFonts w:cstheme="minorHAnsi"/>
          <w:sz w:val="24"/>
          <w:szCs w:val="24"/>
        </w:rPr>
        <w:t xml:space="preserve"> </w:t>
      </w:r>
      <w:r w:rsidRPr="002648CC">
        <w:rPr>
          <w:rFonts w:cstheme="minorHAnsi"/>
          <w:sz w:val="24"/>
          <w:szCs w:val="24"/>
        </w:rPr>
        <w:t>Jos kie</w:t>
      </w:r>
      <w:r w:rsidR="002648CC">
        <w:rPr>
          <w:rFonts w:cstheme="minorHAnsi"/>
          <w:sz w:val="24"/>
          <w:szCs w:val="24"/>
        </w:rPr>
        <w:t>rtotalous on hänelle</w:t>
      </w:r>
      <w:r w:rsidRPr="002648CC">
        <w:rPr>
          <w:rFonts w:cstheme="minorHAnsi"/>
          <w:sz w:val="24"/>
          <w:szCs w:val="24"/>
        </w:rPr>
        <w:t xml:space="preserve"> vielä</w:t>
      </w:r>
      <w:r w:rsidR="002648CC">
        <w:rPr>
          <w:rFonts w:cstheme="minorHAnsi"/>
          <w:sz w:val="24"/>
          <w:szCs w:val="24"/>
        </w:rPr>
        <w:t xml:space="preserve"> vieras tai hahmottumaton, voi opiskelijat ohjata </w:t>
      </w:r>
      <w:r w:rsidRPr="002648CC">
        <w:rPr>
          <w:rFonts w:cstheme="minorHAnsi"/>
          <w:sz w:val="24"/>
          <w:szCs w:val="24"/>
        </w:rPr>
        <w:t>per</w:t>
      </w:r>
      <w:r w:rsidR="002648CC">
        <w:rPr>
          <w:rFonts w:cstheme="minorHAnsi"/>
          <w:sz w:val="24"/>
          <w:szCs w:val="24"/>
        </w:rPr>
        <w:t>ehtymään itsenäisesti</w:t>
      </w:r>
      <w:r w:rsidRPr="002648CC">
        <w:rPr>
          <w:rFonts w:cstheme="minorHAnsi"/>
          <w:sz w:val="24"/>
          <w:szCs w:val="24"/>
        </w:rPr>
        <w:t xml:space="preserve"> teemaan, esimerkiksi </w:t>
      </w:r>
      <w:r w:rsidR="002648CC">
        <w:rPr>
          <w:rFonts w:cstheme="minorHAnsi"/>
          <w:sz w:val="24"/>
          <w:szCs w:val="24"/>
        </w:rPr>
        <w:t>näiden aineistojen kautta</w:t>
      </w:r>
    </w:p>
    <w:p w14:paraId="689B590A" w14:textId="77777777" w:rsidR="00000000" w:rsidRPr="002648CC" w:rsidRDefault="0092550B" w:rsidP="002648CC">
      <w:pPr>
        <w:numPr>
          <w:ilvl w:val="1"/>
          <w:numId w:val="21"/>
        </w:numPr>
        <w:rPr>
          <w:rFonts w:cstheme="minorHAnsi"/>
          <w:sz w:val="24"/>
          <w:szCs w:val="24"/>
        </w:rPr>
      </w:pPr>
      <w:r w:rsidRPr="002648CC">
        <w:rPr>
          <w:rFonts w:cstheme="minorHAnsi"/>
          <w:sz w:val="24"/>
          <w:szCs w:val="24"/>
        </w:rPr>
        <w:t>Kiertotalous.nyt / Circulareconomy.now – on Helsingin yliopiston avoin (Haka-tunnuksilla) verkkokurssi, joka johdanto-osio tarjoaa hyvän yleiskatsauksen kiertotal</w:t>
      </w:r>
      <w:r w:rsidRPr="002648CC">
        <w:rPr>
          <w:rFonts w:cstheme="minorHAnsi"/>
          <w:sz w:val="24"/>
          <w:szCs w:val="24"/>
        </w:rPr>
        <w:t xml:space="preserve">outeen </w:t>
      </w:r>
      <w:hyperlink r:id="rId12" w:history="1">
        <w:r w:rsidRPr="002648CC">
          <w:rPr>
            <w:rStyle w:val="Hyperlink"/>
            <w:rFonts w:cstheme="minorHAnsi"/>
            <w:sz w:val="24"/>
            <w:szCs w:val="24"/>
          </w:rPr>
          <w:t>https://kiertotalousnyt.fi/</w:t>
        </w:r>
      </w:hyperlink>
      <w:r w:rsidRPr="002648CC">
        <w:rPr>
          <w:rFonts w:cstheme="minorHAnsi"/>
          <w:sz w:val="24"/>
          <w:szCs w:val="24"/>
        </w:rPr>
        <w:t xml:space="preserve"> </w:t>
      </w:r>
      <w:hyperlink r:id="rId13" w:history="1">
        <w:r w:rsidRPr="002648CC">
          <w:rPr>
            <w:rStyle w:val="Hyperlink"/>
            <w:rFonts w:cstheme="minorHAnsi"/>
            <w:sz w:val="24"/>
            <w:szCs w:val="24"/>
          </w:rPr>
          <w:t>https://circularnow.fi</w:t>
        </w:r>
      </w:hyperlink>
      <w:r w:rsidRPr="002648CC">
        <w:rPr>
          <w:rFonts w:cstheme="minorHAnsi"/>
          <w:sz w:val="24"/>
          <w:szCs w:val="24"/>
        </w:rPr>
        <w:t xml:space="preserve"> </w:t>
      </w:r>
    </w:p>
    <w:p w14:paraId="2AB3D669" w14:textId="6147E4C7" w:rsidR="00000000" w:rsidRDefault="0092550B" w:rsidP="002648CC">
      <w:pPr>
        <w:numPr>
          <w:ilvl w:val="1"/>
          <w:numId w:val="21"/>
        </w:numPr>
        <w:rPr>
          <w:rFonts w:cstheme="minorHAnsi"/>
          <w:sz w:val="24"/>
          <w:szCs w:val="24"/>
        </w:rPr>
      </w:pPr>
      <w:r w:rsidRPr="002648CC">
        <w:rPr>
          <w:rFonts w:cstheme="minorHAnsi"/>
          <w:sz w:val="24"/>
          <w:szCs w:val="24"/>
        </w:rPr>
        <w:t xml:space="preserve">KiertotalousAMK on tuottanut 2 op englanninkielisen kokonaisuuden "Introduction to Circular Economy", jonka opettajalle suunnattu materiaali </w:t>
      </w:r>
      <w:r w:rsidRPr="002648CC">
        <w:rPr>
          <w:rFonts w:cstheme="minorHAnsi"/>
          <w:sz w:val="24"/>
          <w:szCs w:val="24"/>
        </w:rPr>
        <w:t xml:space="preserve">löytyy 30.10.2020 mennessä aoe.fi </w:t>
      </w:r>
      <w:r w:rsidR="002648CC">
        <w:rPr>
          <w:rFonts w:cstheme="minorHAnsi"/>
          <w:sz w:val="24"/>
          <w:szCs w:val="24"/>
        </w:rPr>
        <w:t>-</w:t>
      </w:r>
      <w:r w:rsidRPr="002648CC">
        <w:rPr>
          <w:rFonts w:cstheme="minorHAnsi"/>
          <w:sz w:val="24"/>
          <w:szCs w:val="24"/>
        </w:rPr>
        <w:t>portaalista kansilehden "Kiertotalouden liiketoiminta" alta.</w:t>
      </w:r>
    </w:p>
    <w:p w14:paraId="1E208F6B" w14:textId="77777777" w:rsidR="00B97F7A" w:rsidRDefault="00B97F7A" w:rsidP="00B97F7A">
      <w:pPr>
        <w:ind w:left="1440"/>
        <w:rPr>
          <w:rFonts w:cstheme="minorHAnsi"/>
          <w:sz w:val="24"/>
          <w:szCs w:val="24"/>
        </w:rPr>
      </w:pPr>
    </w:p>
    <w:p w14:paraId="7EE8DE33" w14:textId="32111A80" w:rsidR="002648CC" w:rsidRDefault="002648CC" w:rsidP="00EE052C">
      <w:pPr>
        <w:rPr>
          <w:rFonts w:cstheme="minorHAnsi"/>
          <w:sz w:val="24"/>
          <w:szCs w:val="24"/>
        </w:rPr>
      </w:pPr>
      <w:r w:rsidRPr="002648CC">
        <w:rPr>
          <w:rFonts w:cstheme="minorHAnsi"/>
          <w:b/>
          <w:sz w:val="24"/>
          <w:szCs w:val="24"/>
        </w:rPr>
        <w:t>Globaali oikeudenmukaisuus</w:t>
      </w:r>
      <w:r w:rsidRPr="002648CC">
        <w:rPr>
          <w:rFonts w:cstheme="minorHAnsi"/>
          <w:sz w:val="24"/>
          <w:szCs w:val="24"/>
        </w:rPr>
        <w:br/>
      </w:r>
      <w:r w:rsidRPr="002648CC">
        <w:rPr>
          <w:rFonts w:cstheme="minorHAnsi"/>
          <w:sz w:val="24"/>
          <w:szCs w:val="24"/>
        </w:rPr>
        <w:br/>
        <w:t>Globaali oikeudenmukaisuus on monimerkityksellinen käsite, sen käyttäjänkin on usein vaikea täsmentää, mitä hän itse asiassa käsitteellä tarkoittaa. Paneudutaan ensin siihen, mitä globaalilla oikeudenmukaisuudella tänä päivänä tarkoitetaan.</w:t>
      </w:r>
    </w:p>
    <w:p w14:paraId="16F14747" w14:textId="4E3C967A" w:rsidR="002648CC" w:rsidRPr="002648CC" w:rsidRDefault="002648CC" w:rsidP="00EE052C">
      <w:pPr>
        <w:ind w:left="1304"/>
        <w:rPr>
          <w:rFonts w:cstheme="minorHAnsi"/>
          <w:b/>
          <w:sz w:val="24"/>
          <w:szCs w:val="24"/>
        </w:rPr>
      </w:pPr>
      <w:r w:rsidRPr="002648CC">
        <w:rPr>
          <w:rFonts w:cstheme="minorHAnsi"/>
          <w:b/>
          <w:sz w:val="24"/>
          <w:szCs w:val="24"/>
        </w:rPr>
        <w:t>Tehtävä</w:t>
      </w:r>
    </w:p>
    <w:p w14:paraId="15397648" w14:textId="77777777" w:rsidR="002648CC" w:rsidRPr="002648CC" w:rsidRDefault="002648CC" w:rsidP="00EE052C">
      <w:pPr>
        <w:ind w:left="1304"/>
        <w:rPr>
          <w:rFonts w:cstheme="minorHAnsi"/>
          <w:sz w:val="24"/>
          <w:szCs w:val="24"/>
        </w:rPr>
      </w:pPr>
      <w:r w:rsidRPr="002648CC">
        <w:rPr>
          <w:rFonts w:cstheme="minorHAnsi"/>
          <w:sz w:val="24"/>
          <w:szCs w:val="24"/>
        </w:rPr>
        <w:t>Mitä tarkoittaa Globaali oikeudenmukaisuus?</w:t>
      </w:r>
    </w:p>
    <w:p w14:paraId="587B679F" w14:textId="24438D09" w:rsidR="00000000" w:rsidRPr="002648CC" w:rsidRDefault="002648CC" w:rsidP="002648CC">
      <w:pPr>
        <w:numPr>
          <w:ilvl w:val="0"/>
          <w:numId w:val="22"/>
        </w:numPr>
        <w:rPr>
          <w:rFonts w:cstheme="minorHAnsi"/>
          <w:sz w:val="24"/>
          <w:szCs w:val="24"/>
        </w:rPr>
      </w:pPr>
      <w:r>
        <w:rPr>
          <w:rFonts w:cstheme="minorHAnsi"/>
          <w:sz w:val="24"/>
          <w:szCs w:val="24"/>
        </w:rPr>
        <w:t>Perehdy</w:t>
      </w:r>
      <w:r w:rsidR="0092550B" w:rsidRPr="002648CC">
        <w:rPr>
          <w:rFonts w:cstheme="minorHAnsi"/>
          <w:sz w:val="24"/>
          <w:szCs w:val="24"/>
        </w:rPr>
        <w:t xml:space="preserve"> </w:t>
      </w:r>
      <w:hyperlink r:id="rId14" w:history="1">
        <w:r w:rsidR="0092550B" w:rsidRPr="002648CC">
          <w:rPr>
            <w:rStyle w:val="Hyperlink"/>
            <w:rFonts w:cstheme="minorHAnsi"/>
            <w:sz w:val="24"/>
            <w:szCs w:val="24"/>
          </w:rPr>
          <w:t>Global Justice</w:t>
        </w:r>
      </w:hyperlink>
      <w:r>
        <w:rPr>
          <w:rFonts w:cstheme="minorHAnsi"/>
          <w:sz w:val="24"/>
          <w:szCs w:val="24"/>
        </w:rPr>
        <w:t xml:space="preserve"> artikkeliin.</w:t>
      </w:r>
    </w:p>
    <w:p w14:paraId="114312D6" w14:textId="77777777" w:rsidR="00000000" w:rsidRPr="002648CC" w:rsidRDefault="0092550B" w:rsidP="002648CC">
      <w:pPr>
        <w:numPr>
          <w:ilvl w:val="0"/>
          <w:numId w:val="22"/>
        </w:numPr>
        <w:rPr>
          <w:rFonts w:cstheme="minorHAnsi"/>
          <w:sz w:val="24"/>
          <w:szCs w:val="24"/>
        </w:rPr>
      </w:pPr>
      <w:r w:rsidRPr="002648CC">
        <w:rPr>
          <w:rFonts w:cstheme="minorHAnsi"/>
          <w:sz w:val="24"/>
          <w:szCs w:val="24"/>
        </w:rPr>
        <w:t xml:space="preserve">Tiivistä artikkelin pohjalta käsityksesi globaalin oikeudenmukaisuuden käsitteestä </w:t>
      </w:r>
      <w:r w:rsidRPr="00EE052C">
        <w:rPr>
          <w:rFonts w:cstheme="minorHAnsi"/>
          <w:i/>
          <w:sz w:val="24"/>
          <w:szCs w:val="24"/>
        </w:rPr>
        <w:t>enintään kolmeen lauseeseen</w:t>
      </w:r>
      <w:r w:rsidRPr="002648CC">
        <w:rPr>
          <w:rFonts w:cstheme="minorHAnsi"/>
          <w:sz w:val="24"/>
          <w:szCs w:val="24"/>
        </w:rPr>
        <w:t>.</w:t>
      </w:r>
    </w:p>
    <w:p w14:paraId="55364793" w14:textId="77777777" w:rsidR="00000000" w:rsidRPr="002648CC" w:rsidRDefault="0092550B" w:rsidP="002648CC">
      <w:pPr>
        <w:numPr>
          <w:ilvl w:val="0"/>
          <w:numId w:val="22"/>
        </w:numPr>
        <w:rPr>
          <w:rFonts w:cstheme="minorHAnsi"/>
          <w:sz w:val="24"/>
          <w:szCs w:val="24"/>
        </w:rPr>
      </w:pPr>
      <w:r w:rsidRPr="002648CC">
        <w:rPr>
          <w:rFonts w:cstheme="minorHAnsi"/>
          <w:sz w:val="24"/>
          <w:szCs w:val="24"/>
        </w:rPr>
        <w:t xml:space="preserve">Valitse artikkelin sisällöstä </w:t>
      </w:r>
      <w:r w:rsidRPr="00EE052C">
        <w:rPr>
          <w:rFonts w:cstheme="minorHAnsi"/>
          <w:i/>
          <w:sz w:val="24"/>
          <w:szCs w:val="24"/>
        </w:rPr>
        <w:t>kolme itsellesi merkityksellistä näkökulmaa</w:t>
      </w:r>
      <w:r w:rsidRPr="002648CC">
        <w:rPr>
          <w:rFonts w:cstheme="minorHAnsi"/>
          <w:sz w:val="24"/>
          <w:szCs w:val="24"/>
        </w:rPr>
        <w:t xml:space="preserve"> ja </w:t>
      </w:r>
      <w:r w:rsidRPr="00EE052C">
        <w:rPr>
          <w:rFonts w:cstheme="minorHAnsi"/>
          <w:i/>
          <w:sz w:val="24"/>
          <w:szCs w:val="24"/>
        </w:rPr>
        <w:t xml:space="preserve">perustele </w:t>
      </w:r>
      <w:r w:rsidRPr="002648CC">
        <w:rPr>
          <w:rFonts w:cstheme="minorHAnsi"/>
          <w:sz w:val="24"/>
          <w:szCs w:val="24"/>
        </w:rPr>
        <w:t>näkökulman merkitys artikkelin pohjalta, yksi kappale näkökulmaa kohden riittää.</w:t>
      </w:r>
    </w:p>
    <w:p w14:paraId="1E64B636" w14:textId="4A10562A" w:rsidR="00000000" w:rsidRPr="002648CC" w:rsidRDefault="0092550B" w:rsidP="002648CC">
      <w:pPr>
        <w:numPr>
          <w:ilvl w:val="0"/>
          <w:numId w:val="22"/>
        </w:numPr>
        <w:rPr>
          <w:rFonts w:cstheme="minorHAnsi"/>
          <w:sz w:val="24"/>
          <w:szCs w:val="24"/>
        </w:rPr>
      </w:pPr>
      <w:r w:rsidRPr="002648CC">
        <w:rPr>
          <w:rFonts w:cstheme="minorHAnsi"/>
          <w:sz w:val="24"/>
          <w:szCs w:val="24"/>
        </w:rPr>
        <w:lastRenderedPageBreak/>
        <w:t>Käsite ja näkökulmat (joko / tai</w:t>
      </w:r>
      <w:r w:rsidR="00EE052C">
        <w:rPr>
          <w:rFonts w:cstheme="minorHAnsi"/>
          <w:sz w:val="24"/>
          <w:szCs w:val="24"/>
        </w:rPr>
        <w:t>, opettajan valinnan mukaan</w:t>
      </w:r>
      <w:r w:rsidRPr="002648CC">
        <w:rPr>
          <w:rFonts w:cstheme="minorHAnsi"/>
          <w:sz w:val="24"/>
          <w:szCs w:val="24"/>
        </w:rPr>
        <w:t>)</w:t>
      </w:r>
    </w:p>
    <w:p w14:paraId="18AEE6FF" w14:textId="77777777" w:rsidR="00000000" w:rsidRPr="002648CC" w:rsidRDefault="0092550B" w:rsidP="002648CC">
      <w:pPr>
        <w:numPr>
          <w:ilvl w:val="1"/>
          <w:numId w:val="22"/>
        </w:numPr>
        <w:rPr>
          <w:rFonts w:cstheme="minorHAnsi"/>
          <w:sz w:val="24"/>
          <w:szCs w:val="24"/>
        </w:rPr>
      </w:pPr>
      <w:r w:rsidRPr="002648CC">
        <w:rPr>
          <w:rFonts w:cstheme="minorHAnsi"/>
          <w:sz w:val="24"/>
          <w:szCs w:val="24"/>
        </w:rPr>
        <w:t>kirjallisena palautuslaatikkoon (jolloin opettajalta palaute)</w:t>
      </w:r>
    </w:p>
    <w:p w14:paraId="08E09304" w14:textId="77777777" w:rsidR="00000000" w:rsidRPr="002648CC" w:rsidRDefault="0092550B" w:rsidP="002648CC">
      <w:pPr>
        <w:numPr>
          <w:ilvl w:val="1"/>
          <w:numId w:val="22"/>
        </w:numPr>
        <w:rPr>
          <w:rFonts w:cstheme="minorHAnsi"/>
          <w:sz w:val="24"/>
          <w:szCs w:val="24"/>
        </w:rPr>
      </w:pPr>
      <w:r w:rsidRPr="002648CC">
        <w:rPr>
          <w:rFonts w:cstheme="minorHAnsi"/>
          <w:sz w:val="24"/>
          <w:szCs w:val="24"/>
        </w:rPr>
        <w:t xml:space="preserve">mukaan (verkko- tai F2F) keskusteluun / purkutilaisuuteen, jossa opiskelijat 3-4 hengen ryhmissä koostavat yhteisen näkemyksen ja esittelevät ne toisilleen esim. Learning Cafe – tai kiertävä posteri- ratkaisuna </w:t>
      </w:r>
    </w:p>
    <w:p w14:paraId="2A74B3C8" w14:textId="5C52DACF" w:rsidR="00000000" w:rsidRPr="00EE052C" w:rsidRDefault="00EE052C" w:rsidP="00EE052C">
      <w:pPr>
        <w:numPr>
          <w:ilvl w:val="0"/>
          <w:numId w:val="22"/>
        </w:numPr>
        <w:rPr>
          <w:rFonts w:cstheme="minorHAnsi"/>
          <w:i/>
          <w:sz w:val="24"/>
          <w:szCs w:val="24"/>
        </w:rPr>
      </w:pPr>
      <w:r>
        <w:rPr>
          <w:rFonts w:cstheme="minorHAnsi"/>
          <w:sz w:val="24"/>
          <w:szCs w:val="24"/>
        </w:rPr>
        <w:t>Tehtävän tuotokset voi hyödyntää seuraavassa, s</w:t>
      </w:r>
      <w:r w:rsidR="0092550B" w:rsidRPr="002648CC">
        <w:rPr>
          <w:rFonts w:cstheme="minorHAnsi"/>
          <w:sz w:val="24"/>
          <w:szCs w:val="24"/>
        </w:rPr>
        <w:t>yventävä</w:t>
      </w:r>
      <w:r>
        <w:rPr>
          <w:rFonts w:cstheme="minorHAnsi"/>
          <w:sz w:val="24"/>
          <w:szCs w:val="24"/>
        </w:rPr>
        <w:t xml:space="preserve">ssä osiossa </w:t>
      </w:r>
      <w:r w:rsidR="00750A13" w:rsidRPr="00750A13">
        <w:rPr>
          <w:rFonts w:cstheme="minorHAnsi"/>
          <w:i/>
          <w:sz w:val="24"/>
          <w:szCs w:val="24"/>
        </w:rPr>
        <w:t>Maailman tila, kestävän kehityksen tavoitteet ja kiertotalous 1 op</w:t>
      </w:r>
    </w:p>
    <w:p w14:paraId="6807C1ED" w14:textId="1E366ABD" w:rsidR="002648CC" w:rsidRDefault="002648CC" w:rsidP="00EE052C">
      <w:pPr>
        <w:ind w:left="1304"/>
        <w:rPr>
          <w:rFonts w:cstheme="minorHAnsi"/>
          <w:sz w:val="24"/>
          <w:szCs w:val="24"/>
        </w:rPr>
      </w:pPr>
      <w:r>
        <w:rPr>
          <w:rFonts w:cstheme="minorHAnsi"/>
          <w:sz w:val="24"/>
          <w:szCs w:val="24"/>
        </w:rPr>
        <w:t>Aineistot</w:t>
      </w:r>
    </w:p>
    <w:p w14:paraId="1576FCDB" w14:textId="77777777" w:rsidR="00000000" w:rsidRPr="002648CC" w:rsidRDefault="0092550B" w:rsidP="00EE052C">
      <w:pPr>
        <w:numPr>
          <w:ilvl w:val="0"/>
          <w:numId w:val="22"/>
        </w:numPr>
        <w:rPr>
          <w:rFonts w:cstheme="minorHAnsi"/>
          <w:sz w:val="24"/>
          <w:szCs w:val="24"/>
          <w:lang w:val="en-GB"/>
        </w:rPr>
      </w:pPr>
      <w:r w:rsidRPr="002648CC">
        <w:rPr>
          <w:rFonts w:cstheme="minorHAnsi"/>
          <w:sz w:val="24"/>
          <w:szCs w:val="24"/>
          <w:lang w:val="en-GB"/>
        </w:rPr>
        <w:t xml:space="preserve">Global Justice (Stanford Encyclopedia of Philosophy 2015) </w:t>
      </w:r>
      <w:hyperlink r:id="rId15" w:history="1">
        <w:r w:rsidRPr="002648CC">
          <w:rPr>
            <w:rStyle w:val="Hyperlink"/>
            <w:rFonts w:cstheme="minorHAnsi"/>
            <w:sz w:val="24"/>
            <w:szCs w:val="24"/>
            <w:lang w:val="en-GB"/>
          </w:rPr>
          <w:t>http://plato.stanford.edu/entries/justice-global/</w:t>
        </w:r>
      </w:hyperlink>
      <w:r w:rsidRPr="002648CC">
        <w:rPr>
          <w:rFonts w:cstheme="minorHAnsi"/>
          <w:sz w:val="24"/>
          <w:szCs w:val="24"/>
          <w:lang w:val="en-GB"/>
        </w:rPr>
        <w:t xml:space="preserve">  </w:t>
      </w:r>
    </w:p>
    <w:p w14:paraId="10CF0BA5" w14:textId="7F1FABA1" w:rsidR="00000000" w:rsidRPr="002648CC" w:rsidRDefault="0092550B" w:rsidP="00EE052C">
      <w:pPr>
        <w:ind w:left="1304"/>
        <w:rPr>
          <w:rFonts w:cstheme="minorHAnsi"/>
          <w:sz w:val="24"/>
          <w:szCs w:val="24"/>
        </w:rPr>
      </w:pPr>
      <w:r w:rsidRPr="002648CC">
        <w:rPr>
          <w:rFonts w:cstheme="minorHAnsi"/>
          <w:sz w:val="24"/>
          <w:szCs w:val="24"/>
        </w:rPr>
        <w:t>Ajankäyttöarvio n 10 h</w:t>
      </w:r>
      <w:r w:rsidR="00EE052C">
        <w:rPr>
          <w:rFonts w:cstheme="minorHAnsi"/>
          <w:sz w:val="24"/>
          <w:szCs w:val="24"/>
        </w:rPr>
        <w:t>.</w:t>
      </w:r>
    </w:p>
    <w:p w14:paraId="71FE6140" w14:textId="658DB813" w:rsidR="00000000" w:rsidRDefault="0092550B" w:rsidP="00EE052C">
      <w:pPr>
        <w:ind w:left="720"/>
        <w:rPr>
          <w:rFonts w:cstheme="minorHAnsi"/>
          <w:sz w:val="24"/>
          <w:szCs w:val="24"/>
        </w:rPr>
      </w:pPr>
    </w:p>
    <w:p w14:paraId="64CB36A6" w14:textId="6949129B" w:rsidR="002648CC" w:rsidRDefault="002648CC" w:rsidP="002648CC">
      <w:pPr>
        <w:rPr>
          <w:rFonts w:cstheme="minorHAnsi"/>
          <w:b/>
          <w:sz w:val="24"/>
          <w:szCs w:val="24"/>
        </w:rPr>
      </w:pPr>
      <w:r w:rsidRPr="00EE052C">
        <w:rPr>
          <w:rFonts w:cstheme="minorHAnsi"/>
          <w:b/>
          <w:sz w:val="24"/>
          <w:szCs w:val="24"/>
        </w:rPr>
        <w:t xml:space="preserve">SDG:t (Social Development Goals) – </w:t>
      </w:r>
      <w:r w:rsidR="00EE052C">
        <w:rPr>
          <w:rFonts w:cstheme="minorHAnsi"/>
          <w:b/>
          <w:sz w:val="24"/>
          <w:szCs w:val="24"/>
        </w:rPr>
        <w:t xml:space="preserve">YK:n </w:t>
      </w:r>
      <w:r w:rsidRPr="00EE052C">
        <w:rPr>
          <w:rFonts w:cstheme="minorHAnsi"/>
          <w:b/>
          <w:sz w:val="24"/>
          <w:szCs w:val="24"/>
        </w:rPr>
        <w:t>kestävän kehityksen tavoitteet</w:t>
      </w:r>
    </w:p>
    <w:p w14:paraId="4DB754C6" w14:textId="13128D24" w:rsidR="00B97F7A" w:rsidRDefault="00B97F7A" w:rsidP="00B97F7A">
      <w:pPr>
        <w:rPr>
          <w:rFonts w:cstheme="minorHAnsi"/>
          <w:sz w:val="24"/>
          <w:szCs w:val="24"/>
        </w:rPr>
      </w:pPr>
      <w:r>
        <w:rPr>
          <w:rFonts w:cstheme="minorHAnsi"/>
          <w:sz w:val="24"/>
          <w:szCs w:val="24"/>
        </w:rPr>
        <w:t xml:space="preserve">YK:n kestävän kehityksen tavoitteet (Social Development Goals) </w:t>
      </w:r>
      <w:r w:rsidR="00750A13" w:rsidRPr="00750A13">
        <w:rPr>
          <w:rFonts w:cstheme="minorHAnsi"/>
          <w:sz w:val="24"/>
          <w:szCs w:val="24"/>
        </w:rPr>
        <w:t>ovat</w:t>
      </w:r>
      <w:r>
        <w:rPr>
          <w:rFonts w:cstheme="minorHAnsi"/>
          <w:sz w:val="24"/>
          <w:szCs w:val="24"/>
        </w:rPr>
        <w:t xml:space="preserve"> jäsenmaiden vuonna 2015 sopimia kehitystavoitteita, jotka on tarkoitus saavuttaa vuoteen 2030 mennessä (Agenda 2030). 17 tavoitetta ja 169 tarkempaa alatavoitetta käsittelevät laajasti kestävän kehityksen eri alueita., Tavoitteena on että opiskelija tunnistaa, mistä SDG:issä on kysymys ja valitsemiensa tavoitteiden kautta tarkentaa ymmärrystään siitä, miten kestävän kehityksen tavoitteilla voidaan ohjata kehitystä ja miten ne kytkeytyvät kiertotalouteen.</w:t>
      </w:r>
    </w:p>
    <w:p w14:paraId="6CAC42B3" w14:textId="5BDBAA4B" w:rsidR="002648CC" w:rsidRPr="00750A13" w:rsidRDefault="00750A13" w:rsidP="0092550B">
      <w:pPr>
        <w:ind w:firstLine="1304"/>
        <w:rPr>
          <w:rFonts w:cstheme="minorHAnsi"/>
          <w:b/>
          <w:sz w:val="24"/>
          <w:szCs w:val="24"/>
        </w:rPr>
      </w:pPr>
      <w:bookmarkStart w:id="0" w:name="_GoBack"/>
      <w:bookmarkEnd w:id="0"/>
      <w:r w:rsidRPr="00750A13">
        <w:rPr>
          <w:rFonts w:cstheme="minorHAnsi"/>
          <w:b/>
          <w:sz w:val="24"/>
          <w:szCs w:val="24"/>
        </w:rPr>
        <w:t>Tehtävä</w:t>
      </w:r>
    </w:p>
    <w:p w14:paraId="35A9D8E4" w14:textId="77777777" w:rsidR="00000000" w:rsidRPr="002648CC" w:rsidRDefault="0092550B" w:rsidP="00750A13">
      <w:pPr>
        <w:ind w:firstLine="1304"/>
        <w:rPr>
          <w:rFonts w:cstheme="minorHAnsi"/>
          <w:sz w:val="24"/>
          <w:szCs w:val="24"/>
        </w:rPr>
      </w:pPr>
      <w:r w:rsidRPr="002648CC">
        <w:rPr>
          <w:rFonts w:cstheme="minorHAnsi"/>
          <w:sz w:val="24"/>
          <w:szCs w:val="24"/>
        </w:rPr>
        <w:t>Mitä ovat SDG:t?</w:t>
      </w:r>
    </w:p>
    <w:p w14:paraId="4FF27FF7" w14:textId="77777777" w:rsidR="00000000" w:rsidRPr="002648CC" w:rsidRDefault="0092550B" w:rsidP="00750A13">
      <w:pPr>
        <w:numPr>
          <w:ilvl w:val="0"/>
          <w:numId w:val="24"/>
        </w:numPr>
        <w:rPr>
          <w:rFonts w:cstheme="minorHAnsi"/>
          <w:sz w:val="24"/>
          <w:szCs w:val="24"/>
        </w:rPr>
      </w:pPr>
      <w:r w:rsidRPr="002648CC">
        <w:rPr>
          <w:rFonts w:cstheme="minorHAnsi"/>
          <w:sz w:val="24"/>
          <w:szCs w:val="24"/>
        </w:rPr>
        <w:t>Kirjoita lyhyesti, mitä ovat YK:n Agenda 2030 kestävän kehityksen tavoitteet (SDG:t)? Mihin tavoitteilla pyritään?</w:t>
      </w:r>
    </w:p>
    <w:p w14:paraId="2523F81B" w14:textId="77777777" w:rsidR="00000000" w:rsidRPr="002648CC" w:rsidRDefault="0092550B" w:rsidP="002648CC">
      <w:pPr>
        <w:numPr>
          <w:ilvl w:val="1"/>
          <w:numId w:val="24"/>
        </w:numPr>
        <w:rPr>
          <w:rFonts w:cstheme="minorHAnsi"/>
          <w:sz w:val="24"/>
          <w:szCs w:val="24"/>
          <w:lang w:val="en-GB"/>
        </w:rPr>
      </w:pPr>
      <w:r w:rsidRPr="002648CC">
        <w:rPr>
          <w:rFonts w:cstheme="minorHAnsi"/>
          <w:sz w:val="24"/>
          <w:szCs w:val="24"/>
          <w:lang w:val="en-GB"/>
        </w:rPr>
        <w:t>Tutustu The relevance of Circular Economy Pract</w:t>
      </w:r>
      <w:r w:rsidRPr="002648CC">
        <w:rPr>
          <w:rFonts w:cstheme="minorHAnsi"/>
          <w:sz w:val="24"/>
          <w:szCs w:val="24"/>
          <w:lang w:val="en-GB"/>
        </w:rPr>
        <w:t xml:space="preserve">ices to the sustainable Development Goals –artikkeliin ja Our World in Data –sivustoon. </w:t>
      </w:r>
    </w:p>
    <w:p w14:paraId="6FF1E152" w14:textId="75FEBD4C" w:rsidR="00000000" w:rsidRPr="002648CC" w:rsidRDefault="0092550B" w:rsidP="002648CC">
      <w:pPr>
        <w:numPr>
          <w:ilvl w:val="1"/>
          <w:numId w:val="24"/>
        </w:numPr>
        <w:rPr>
          <w:rFonts w:cstheme="minorHAnsi"/>
          <w:sz w:val="24"/>
          <w:szCs w:val="24"/>
        </w:rPr>
      </w:pPr>
      <w:r w:rsidRPr="002648CC">
        <w:rPr>
          <w:rFonts w:cstheme="minorHAnsi"/>
          <w:sz w:val="24"/>
          <w:szCs w:val="24"/>
        </w:rPr>
        <w:t xml:space="preserve">Valitkaa (3 hengen ryhmissä) kaksi </w:t>
      </w:r>
      <w:r w:rsidRPr="002648CC">
        <w:rPr>
          <w:rFonts w:cstheme="minorHAnsi"/>
          <w:sz w:val="24"/>
          <w:szCs w:val="24"/>
        </w:rPr>
        <w:t>SDG:tä, joita toinen on mainittu em. artikkelin summaryssä, ja to</w:t>
      </w:r>
      <w:r w:rsidRPr="002648CC">
        <w:rPr>
          <w:rFonts w:cstheme="minorHAnsi"/>
          <w:sz w:val="24"/>
          <w:szCs w:val="24"/>
        </w:rPr>
        <w:t xml:space="preserve">inen on itseänne kiinnostava.  Hakekaa niihin liittyvä tieto (Artikkeli, Our world in Data, sekä 12 key metrics, että SDG Tracker – tiedot). </w:t>
      </w:r>
    </w:p>
    <w:p w14:paraId="2D5E0BDD" w14:textId="77777777" w:rsidR="00000000" w:rsidRPr="002648CC" w:rsidRDefault="0092550B" w:rsidP="002648CC">
      <w:pPr>
        <w:numPr>
          <w:ilvl w:val="1"/>
          <w:numId w:val="24"/>
        </w:numPr>
        <w:rPr>
          <w:rFonts w:cstheme="minorHAnsi"/>
          <w:sz w:val="24"/>
          <w:szCs w:val="24"/>
        </w:rPr>
      </w:pPr>
      <w:r w:rsidRPr="002648CC">
        <w:rPr>
          <w:rFonts w:cstheme="minorHAnsi"/>
          <w:sz w:val="24"/>
          <w:szCs w:val="24"/>
        </w:rPr>
        <w:t>Pohtikaa perustellen, miten maailma on kehittyny</w:t>
      </w:r>
      <w:r w:rsidRPr="002648CC">
        <w:rPr>
          <w:rFonts w:cstheme="minorHAnsi"/>
          <w:sz w:val="24"/>
          <w:szCs w:val="24"/>
        </w:rPr>
        <w:t>t suhteessa valitsemiinne SDG:hin. Miten kiertotalouden avulla voi tukea valitsemanne SDG:n toteutumista – vai voiko? Laatikaa lyhyt kirjallinen yhteenveto pohdinnoistanne verkkokeskustelun tueksi.</w:t>
      </w:r>
    </w:p>
    <w:p w14:paraId="7E2D2ECB" w14:textId="28134BBF" w:rsidR="002648CC" w:rsidRDefault="0092550B" w:rsidP="002648CC">
      <w:pPr>
        <w:numPr>
          <w:ilvl w:val="1"/>
          <w:numId w:val="24"/>
        </w:numPr>
        <w:rPr>
          <w:rFonts w:cstheme="minorHAnsi"/>
          <w:sz w:val="24"/>
          <w:szCs w:val="24"/>
        </w:rPr>
      </w:pPr>
      <w:r w:rsidRPr="002648CC">
        <w:rPr>
          <w:rFonts w:cstheme="minorHAnsi"/>
          <w:sz w:val="24"/>
          <w:szCs w:val="24"/>
        </w:rPr>
        <w:lastRenderedPageBreak/>
        <w:t xml:space="preserve"> Verkkokeskustelu, jossa opiskelijat esittelevät pohdintansa tulokset ja vievät yhdessä ajatuksiaan eteenpäin – esim. yhteistoiminnallisen oppimisen menetelmällä</w:t>
      </w:r>
    </w:p>
    <w:p w14:paraId="1B3F6DA0" w14:textId="77777777" w:rsidR="002648CC" w:rsidRPr="002648CC" w:rsidRDefault="002648CC" w:rsidP="002648CC">
      <w:pPr>
        <w:numPr>
          <w:ilvl w:val="0"/>
          <w:numId w:val="24"/>
        </w:numPr>
        <w:rPr>
          <w:rFonts w:cstheme="minorHAnsi"/>
          <w:sz w:val="24"/>
          <w:szCs w:val="24"/>
        </w:rPr>
      </w:pPr>
      <w:r w:rsidRPr="002648CC">
        <w:rPr>
          <w:rFonts w:cstheme="minorHAnsi"/>
          <w:sz w:val="24"/>
          <w:szCs w:val="24"/>
        </w:rPr>
        <w:t xml:space="preserve">Kestävän kehityksen tavoitteet – Agenda 2030 </w:t>
      </w:r>
      <w:hyperlink r:id="rId16" w:history="1">
        <w:r w:rsidRPr="002648CC">
          <w:rPr>
            <w:rStyle w:val="Hyperlink"/>
            <w:rFonts w:cstheme="minorHAnsi"/>
            <w:sz w:val="24"/>
            <w:szCs w:val="24"/>
          </w:rPr>
          <w:t>https://um.fi/documents/35732/0/UAM_Kesta%CC%88va%CC%88-kehitys_A4_0210018.pdf/f9652c4e-8702-99db-0e67-01a33aa1bf4d?t=1540749638568</w:t>
        </w:r>
      </w:hyperlink>
      <w:r w:rsidRPr="002648CC">
        <w:rPr>
          <w:rFonts w:cstheme="minorHAnsi"/>
          <w:sz w:val="24"/>
          <w:szCs w:val="24"/>
        </w:rPr>
        <w:t xml:space="preserve"> </w:t>
      </w:r>
    </w:p>
    <w:p w14:paraId="6B5D5DAD" w14:textId="77777777" w:rsidR="002648CC" w:rsidRPr="002648CC" w:rsidRDefault="002648CC" w:rsidP="002648CC">
      <w:pPr>
        <w:numPr>
          <w:ilvl w:val="0"/>
          <w:numId w:val="24"/>
        </w:numPr>
        <w:rPr>
          <w:rFonts w:cstheme="minorHAnsi"/>
          <w:sz w:val="24"/>
          <w:szCs w:val="24"/>
          <w:lang w:val="en-GB"/>
        </w:rPr>
      </w:pPr>
      <w:r w:rsidRPr="002648CC">
        <w:rPr>
          <w:rFonts w:cstheme="minorHAnsi"/>
          <w:sz w:val="24"/>
          <w:szCs w:val="24"/>
          <w:lang w:val="en-GB"/>
        </w:rPr>
        <w:t xml:space="preserve">Our world in Data. University of Oxford (see research by topics  </w:t>
      </w:r>
      <w:hyperlink r:id="rId17" w:history="1">
        <w:r w:rsidRPr="002648CC">
          <w:rPr>
            <w:rStyle w:val="Hyperlink"/>
            <w:rFonts w:cstheme="minorHAnsi"/>
            <w:sz w:val="24"/>
            <w:szCs w:val="24"/>
            <w:lang w:val="en-GB"/>
          </w:rPr>
          <w:t>https://ourworldindata.org</w:t>
        </w:r>
      </w:hyperlink>
      <w:hyperlink r:id="rId18" w:history="1">
        <w:r w:rsidRPr="002648CC">
          <w:rPr>
            <w:rStyle w:val="Hyperlink"/>
            <w:rFonts w:cstheme="minorHAnsi"/>
            <w:sz w:val="24"/>
            <w:szCs w:val="24"/>
            <w:lang w:val="en-GB"/>
          </w:rPr>
          <w:t>/</w:t>
        </w:r>
      </w:hyperlink>
    </w:p>
    <w:p w14:paraId="77DFABC8" w14:textId="77777777" w:rsidR="00000000" w:rsidRPr="002648CC" w:rsidRDefault="0092550B" w:rsidP="002648CC">
      <w:pPr>
        <w:numPr>
          <w:ilvl w:val="0"/>
          <w:numId w:val="24"/>
        </w:numPr>
        <w:rPr>
          <w:rFonts w:cstheme="minorHAnsi"/>
          <w:sz w:val="24"/>
          <w:szCs w:val="24"/>
          <w:lang w:val="en-GB"/>
        </w:rPr>
      </w:pPr>
      <w:r w:rsidRPr="002648CC">
        <w:rPr>
          <w:rFonts w:cstheme="minorHAnsi"/>
          <w:sz w:val="24"/>
          <w:szCs w:val="24"/>
          <w:lang w:val="en-US"/>
        </w:rPr>
        <w:t xml:space="preserve">Measuring progress towards the Sustainable Development Goals </w:t>
      </w:r>
      <w:hyperlink r:id="rId19" w:history="1">
        <w:r w:rsidRPr="002648CC">
          <w:rPr>
            <w:rStyle w:val="Hyperlink"/>
            <w:rFonts w:cstheme="minorHAnsi"/>
            <w:sz w:val="24"/>
            <w:szCs w:val="24"/>
            <w:lang w:val="en-US"/>
          </w:rPr>
          <w:t>https://sdg-tracker.org/</w:t>
        </w:r>
      </w:hyperlink>
      <w:r w:rsidRPr="002648CC">
        <w:rPr>
          <w:rFonts w:cstheme="minorHAnsi"/>
          <w:sz w:val="24"/>
          <w:szCs w:val="24"/>
          <w:lang w:val="en-US"/>
        </w:rPr>
        <w:t xml:space="preserve"> </w:t>
      </w:r>
    </w:p>
    <w:p w14:paraId="5ACE1443" w14:textId="77777777" w:rsidR="00000000" w:rsidRPr="002648CC" w:rsidRDefault="0092550B" w:rsidP="002648CC">
      <w:pPr>
        <w:numPr>
          <w:ilvl w:val="0"/>
          <w:numId w:val="24"/>
        </w:numPr>
        <w:rPr>
          <w:rFonts w:cstheme="minorHAnsi"/>
          <w:sz w:val="24"/>
          <w:szCs w:val="24"/>
          <w:lang w:val="en-GB"/>
        </w:rPr>
      </w:pPr>
      <w:r w:rsidRPr="002648CC">
        <w:rPr>
          <w:rFonts w:cstheme="minorHAnsi"/>
          <w:sz w:val="24"/>
          <w:szCs w:val="24"/>
          <w:lang w:val="en-US"/>
        </w:rPr>
        <w:t xml:space="preserve">12 key metrics to understand the state of the world </w:t>
      </w:r>
      <w:hyperlink r:id="rId20" w:history="1">
        <w:r w:rsidRPr="002648CC">
          <w:rPr>
            <w:rStyle w:val="Hyperlink"/>
            <w:rFonts w:cstheme="minorHAnsi"/>
            <w:sz w:val="24"/>
            <w:szCs w:val="24"/>
            <w:lang w:val="en-GB"/>
          </w:rPr>
          <w:t>h</w:t>
        </w:r>
        <w:r w:rsidRPr="002648CC">
          <w:rPr>
            <w:rStyle w:val="Hyperlink"/>
            <w:rFonts w:cstheme="minorHAnsi"/>
            <w:sz w:val="24"/>
            <w:szCs w:val="24"/>
            <w:lang w:val="en-GB"/>
          </w:rPr>
          <w:t>ttps://ourworldindata.org/12-key-metrics</w:t>
        </w:r>
      </w:hyperlink>
    </w:p>
    <w:p w14:paraId="3535B9BA" w14:textId="55E5EAC6" w:rsidR="002648CC" w:rsidRPr="00B97F7A" w:rsidRDefault="002648CC" w:rsidP="00B97F7A">
      <w:pPr>
        <w:numPr>
          <w:ilvl w:val="0"/>
          <w:numId w:val="24"/>
        </w:numPr>
        <w:rPr>
          <w:rFonts w:cstheme="minorHAnsi"/>
          <w:sz w:val="24"/>
          <w:szCs w:val="24"/>
          <w:lang w:val="en-GB"/>
        </w:rPr>
      </w:pPr>
      <w:r w:rsidRPr="002648CC">
        <w:rPr>
          <w:rFonts w:cstheme="minorHAnsi"/>
          <w:sz w:val="24"/>
          <w:szCs w:val="24"/>
          <w:lang w:val="en-US"/>
        </w:rPr>
        <w:t>Circular Economy, Sustainability and Business Opportunities</w:t>
      </w:r>
      <w:r w:rsidR="00B97F7A">
        <w:rPr>
          <w:rFonts w:cstheme="minorHAnsi"/>
          <w:sz w:val="24"/>
          <w:szCs w:val="24"/>
          <w:lang w:val="en-US"/>
        </w:rPr>
        <w:t xml:space="preserve"> </w:t>
      </w:r>
      <w:hyperlink r:id="rId21" w:history="1">
        <w:r w:rsidRPr="00B97F7A">
          <w:rPr>
            <w:rStyle w:val="Hyperlink"/>
            <w:rFonts w:cstheme="minorHAnsi"/>
            <w:sz w:val="24"/>
            <w:szCs w:val="24"/>
            <w:lang w:val="en-US"/>
          </w:rPr>
          <w:t>https://www.europeanbusinessreview.com/circular-economy-sustainability-and-business-opportunities/</w:t>
        </w:r>
      </w:hyperlink>
    </w:p>
    <w:p w14:paraId="7CD33BCB" w14:textId="2F82F0EB" w:rsidR="002648CC" w:rsidRPr="00B97F7A" w:rsidRDefault="002648CC" w:rsidP="003268BD">
      <w:pPr>
        <w:numPr>
          <w:ilvl w:val="0"/>
          <w:numId w:val="24"/>
        </w:numPr>
        <w:rPr>
          <w:rFonts w:cstheme="minorHAnsi"/>
          <w:sz w:val="24"/>
          <w:szCs w:val="24"/>
          <w:lang w:val="sv-SE"/>
        </w:rPr>
      </w:pPr>
      <w:r w:rsidRPr="00B97F7A">
        <w:rPr>
          <w:rFonts w:cstheme="minorHAnsi"/>
          <w:sz w:val="24"/>
          <w:szCs w:val="24"/>
          <w:lang w:val="en-US"/>
        </w:rPr>
        <w:t xml:space="preserve">Syvempi analyysi aiheesta, The Relevance of Circular Economy Practices to the Sustainable Development Goals. </w:t>
      </w:r>
      <w:r w:rsidRPr="00B97F7A">
        <w:rPr>
          <w:rFonts w:cstheme="minorHAnsi"/>
          <w:sz w:val="24"/>
          <w:szCs w:val="24"/>
          <w:lang w:val="sv-SE"/>
        </w:rPr>
        <w:t>Patrick Schroeder,</w:t>
      </w:r>
      <w:r w:rsidR="00B97F7A" w:rsidRPr="00B97F7A">
        <w:rPr>
          <w:rFonts w:cstheme="minorHAnsi"/>
          <w:sz w:val="24"/>
          <w:szCs w:val="24"/>
          <w:lang w:val="sv-SE"/>
        </w:rPr>
        <w:t xml:space="preserve"> </w:t>
      </w:r>
      <w:r w:rsidRPr="00B97F7A">
        <w:rPr>
          <w:rFonts w:cstheme="minorHAnsi"/>
          <w:sz w:val="24"/>
          <w:szCs w:val="24"/>
          <w:lang w:val="sv-SE"/>
        </w:rPr>
        <w:t>Kartika Anggraeni and Uwe Weber</w:t>
      </w:r>
      <w:r w:rsidR="00B97F7A" w:rsidRPr="00B97F7A">
        <w:rPr>
          <w:rFonts w:cstheme="minorHAnsi"/>
          <w:sz w:val="24"/>
          <w:szCs w:val="24"/>
          <w:lang w:val="sv-SE"/>
        </w:rPr>
        <w:t xml:space="preserve"> </w:t>
      </w:r>
      <w:hyperlink r:id="rId22" w:history="1">
        <w:r w:rsidRPr="00B97F7A">
          <w:rPr>
            <w:rStyle w:val="Hyperlink"/>
            <w:rFonts w:cstheme="minorHAnsi"/>
            <w:sz w:val="24"/>
            <w:szCs w:val="24"/>
            <w:lang w:val="sv-SE"/>
          </w:rPr>
          <w:t>https://onlinelibrary.wiley.com/doi/epdf/10.1111/jiec.12732</w:t>
        </w:r>
      </w:hyperlink>
    </w:p>
    <w:p w14:paraId="2F519CB7" w14:textId="77777777" w:rsidR="00B97F7A" w:rsidRDefault="002648CC" w:rsidP="00B97F7A">
      <w:pPr>
        <w:numPr>
          <w:ilvl w:val="0"/>
          <w:numId w:val="24"/>
        </w:numPr>
        <w:rPr>
          <w:rFonts w:cstheme="minorHAnsi"/>
          <w:sz w:val="24"/>
          <w:szCs w:val="24"/>
        </w:rPr>
      </w:pPr>
      <w:r w:rsidRPr="002648CC">
        <w:rPr>
          <w:rFonts w:cstheme="minorHAnsi"/>
          <w:sz w:val="24"/>
          <w:szCs w:val="24"/>
          <w:lang w:val="en-US"/>
        </w:rPr>
        <w:t>Ajankäyttöarvio n 15 h</w:t>
      </w:r>
    </w:p>
    <w:p w14:paraId="074D9BD5" w14:textId="4B7FE71E" w:rsidR="002648CC" w:rsidRPr="00B97F7A" w:rsidRDefault="002648CC" w:rsidP="00B97F7A">
      <w:pPr>
        <w:rPr>
          <w:rFonts w:cstheme="minorHAnsi"/>
          <w:b/>
          <w:sz w:val="24"/>
          <w:szCs w:val="24"/>
        </w:rPr>
      </w:pPr>
      <w:r w:rsidRPr="00B97F7A">
        <w:rPr>
          <w:rFonts w:cstheme="minorHAnsi"/>
          <w:b/>
          <w:sz w:val="24"/>
          <w:szCs w:val="24"/>
        </w:rPr>
        <w:t>Arvionti</w:t>
      </w:r>
    </w:p>
    <w:p w14:paraId="3234909C" w14:textId="77777777" w:rsidR="002648CC" w:rsidRPr="00B97F7A" w:rsidRDefault="002648CC" w:rsidP="00B97F7A">
      <w:pPr>
        <w:pStyle w:val="ListParagraph"/>
        <w:numPr>
          <w:ilvl w:val="0"/>
          <w:numId w:val="29"/>
        </w:numPr>
        <w:rPr>
          <w:rFonts w:cstheme="minorHAnsi"/>
          <w:sz w:val="24"/>
          <w:szCs w:val="24"/>
        </w:rPr>
      </w:pPr>
      <w:r w:rsidRPr="00B97F7A">
        <w:rPr>
          <w:rFonts w:cstheme="minorHAnsi"/>
          <w:sz w:val="24"/>
          <w:szCs w:val="24"/>
        </w:rPr>
        <w:t>Kiertotalous (paino 0%)</w:t>
      </w:r>
    </w:p>
    <w:p w14:paraId="259C8591" w14:textId="77777777" w:rsidR="00000000" w:rsidRPr="002648CC" w:rsidRDefault="0092550B" w:rsidP="00B97F7A">
      <w:pPr>
        <w:numPr>
          <w:ilvl w:val="0"/>
          <w:numId w:val="26"/>
        </w:numPr>
        <w:rPr>
          <w:rFonts w:cstheme="minorHAnsi"/>
          <w:sz w:val="24"/>
          <w:szCs w:val="24"/>
        </w:rPr>
      </w:pPr>
      <w:r w:rsidRPr="002648CC">
        <w:rPr>
          <w:rFonts w:cstheme="minorHAnsi"/>
          <w:sz w:val="24"/>
          <w:szCs w:val="24"/>
        </w:rPr>
        <w:t>orientaatiotehtävä, ei arviointia</w:t>
      </w:r>
    </w:p>
    <w:p w14:paraId="00BCDDCD" w14:textId="77777777" w:rsidR="002648CC" w:rsidRPr="00B97F7A" w:rsidRDefault="002648CC" w:rsidP="00B97F7A">
      <w:pPr>
        <w:pStyle w:val="ListParagraph"/>
        <w:numPr>
          <w:ilvl w:val="0"/>
          <w:numId w:val="29"/>
        </w:numPr>
        <w:rPr>
          <w:rFonts w:cstheme="minorHAnsi"/>
          <w:sz w:val="24"/>
          <w:szCs w:val="24"/>
        </w:rPr>
      </w:pPr>
      <w:r w:rsidRPr="00B97F7A">
        <w:rPr>
          <w:rFonts w:cstheme="minorHAnsi"/>
          <w:sz w:val="24"/>
          <w:szCs w:val="24"/>
        </w:rPr>
        <w:t>Globaali oikeudenmukaisuus (paino 40 %)</w:t>
      </w:r>
    </w:p>
    <w:p w14:paraId="6895B7F2" w14:textId="77777777" w:rsidR="00000000" w:rsidRPr="002648CC" w:rsidRDefault="0092550B" w:rsidP="00B97F7A">
      <w:pPr>
        <w:numPr>
          <w:ilvl w:val="0"/>
          <w:numId w:val="27"/>
        </w:numPr>
        <w:rPr>
          <w:rFonts w:cstheme="minorHAnsi"/>
          <w:sz w:val="24"/>
          <w:szCs w:val="24"/>
        </w:rPr>
      </w:pPr>
      <w:r w:rsidRPr="002648CC">
        <w:rPr>
          <w:rFonts w:cstheme="minorHAnsi"/>
          <w:sz w:val="24"/>
          <w:szCs w:val="24"/>
        </w:rPr>
        <w:t>Jos kirjallinen palautus, opettajalta tulee saada keskusteleva palaute suhteessa sisältöön.  Jos verkkokeskustelu ja työstäminen, palaute v</w:t>
      </w:r>
      <w:r w:rsidRPr="002648CC">
        <w:rPr>
          <w:rFonts w:cstheme="minorHAnsi"/>
          <w:sz w:val="24"/>
          <w:szCs w:val="24"/>
        </w:rPr>
        <w:t>oidaan suunnata verkkokeskustelussa esiin nostettuihin näkökulmiin ja painottaa vertaispalautetta.</w:t>
      </w:r>
    </w:p>
    <w:p w14:paraId="52BE9AC7" w14:textId="77777777" w:rsidR="00000000" w:rsidRPr="002648CC" w:rsidRDefault="0092550B" w:rsidP="00B97F7A">
      <w:pPr>
        <w:numPr>
          <w:ilvl w:val="0"/>
          <w:numId w:val="27"/>
        </w:numPr>
        <w:rPr>
          <w:rFonts w:cstheme="minorHAnsi"/>
          <w:sz w:val="24"/>
          <w:szCs w:val="24"/>
        </w:rPr>
      </w:pPr>
      <w:r w:rsidRPr="002648CC">
        <w:rPr>
          <w:rFonts w:cstheme="minorHAnsi"/>
          <w:sz w:val="24"/>
          <w:szCs w:val="24"/>
        </w:rPr>
        <w:t xml:space="preserve">Arviointi voi olla joko hyväksytty/hylätty tai numeerinen, Jos </w:t>
      </w:r>
      <w:r w:rsidRPr="002648CC">
        <w:rPr>
          <w:rFonts w:cstheme="minorHAnsi"/>
          <w:sz w:val="24"/>
          <w:szCs w:val="24"/>
        </w:rPr>
        <w:t>numeroarviointia käytetään, tulisi sen mielestämme perustua opiskelijatiimin paneutumiseen, lähdeaineistojen hyödyntämiseen ja näkemysten johdonmukaiseen perustelemiseen, ei johtopäätösten ”oikeellisuuteen”, koska käsitykset ”oikeasta” voivat vaihdella mel</w:t>
      </w:r>
      <w:r w:rsidRPr="002648CC">
        <w:rPr>
          <w:rFonts w:cstheme="minorHAnsi"/>
          <w:sz w:val="24"/>
          <w:szCs w:val="24"/>
        </w:rPr>
        <w:t>koisesti.</w:t>
      </w:r>
    </w:p>
    <w:p w14:paraId="75449DC1" w14:textId="77777777" w:rsidR="002648CC" w:rsidRPr="002648CC" w:rsidRDefault="002648CC" w:rsidP="00B97F7A">
      <w:pPr>
        <w:pStyle w:val="ListParagraph"/>
        <w:numPr>
          <w:ilvl w:val="0"/>
          <w:numId w:val="29"/>
        </w:numPr>
        <w:rPr>
          <w:rFonts w:cstheme="minorHAnsi"/>
          <w:sz w:val="24"/>
          <w:szCs w:val="24"/>
        </w:rPr>
      </w:pPr>
      <w:r w:rsidRPr="002648CC">
        <w:rPr>
          <w:rFonts w:cstheme="minorHAnsi"/>
          <w:sz w:val="24"/>
          <w:szCs w:val="24"/>
        </w:rPr>
        <w:t>SDG:t (60 %)</w:t>
      </w:r>
    </w:p>
    <w:p w14:paraId="6464F0AB" w14:textId="77777777" w:rsidR="00000000" w:rsidRPr="002648CC" w:rsidRDefault="0092550B" w:rsidP="00B97F7A">
      <w:pPr>
        <w:numPr>
          <w:ilvl w:val="0"/>
          <w:numId w:val="28"/>
        </w:numPr>
        <w:tabs>
          <w:tab w:val="num" w:pos="-584"/>
        </w:tabs>
        <w:ind w:left="720"/>
        <w:rPr>
          <w:rFonts w:cstheme="minorHAnsi"/>
          <w:sz w:val="24"/>
          <w:szCs w:val="24"/>
        </w:rPr>
      </w:pPr>
      <w:r w:rsidRPr="002648CC">
        <w:rPr>
          <w:rFonts w:cstheme="minorHAnsi"/>
          <w:sz w:val="24"/>
          <w:szCs w:val="24"/>
        </w:rPr>
        <w:t>Arviointi voi olla joko hyväksytty/hylätty tai num</w:t>
      </w:r>
      <w:r w:rsidRPr="002648CC">
        <w:rPr>
          <w:rFonts w:cstheme="minorHAnsi"/>
          <w:sz w:val="24"/>
          <w:szCs w:val="24"/>
        </w:rPr>
        <w:t xml:space="preserve">eerinen, Jos numeroarviointia käytetään, tulisi sen mielestämme perustua opiskelijatiimin paneutumiseen, lähdeaineistojen </w:t>
      </w:r>
      <w:r w:rsidRPr="002648CC">
        <w:rPr>
          <w:rFonts w:cstheme="minorHAnsi"/>
          <w:sz w:val="24"/>
          <w:szCs w:val="24"/>
        </w:rPr>
        <w:lastRenderedPageBreak/>
        <w:t xml:space="preserve">hyödyntämiseen ja näkemysten johdonmukaiseen perustelemiseen, ei johtopäätösten ”oikeellisuuteen”, koska käsitykset ”oikeasta” voivat </w:t>
      </w:r>
      <w:r w:rsidRPr="002648CC">
        <w:rPr>
          <w:rFonts w:cstheme="minorHAnsi"/>
          <w:sz w:val="24"/>
          <w:szCs w:val="24"/>
        </w:rPr>
        <w:t>vaihdella melkoisesti. Verkkokeskustelussa voidaan hyödyntää vertaisarviointia.</w:t>
      </w:r>
    </w:p>
    <w:p w14:paraId="5FE4381B" w14:textId="77777777" w:rsidR="002648CC" w:rsidRPr="002648CC" w:rsidRDefault="002648CC" w:rsidP="00B97F7A">
      <w:pPr>
        <w:rPr>
          <w:rFonts w:cstheme="minorHAnsi"/>
          <w:sz w:val="24"/>
          <w:szCs w:val="24"/>
        </w:rPr>
      </w:pPr>
    </w:p>
    <w:p w14:paraId="473540DF" w14:textId="77777777" w:rsidR="002648CC" w:rsidRPr="002648CC" w:rsidRDefault="002648CC" w:rsidP="002648CC">
      <w:pPr>
        <w:rPr>
          <w:rFonts w:cstheme="minorHAnsi"/>
          <w:sz w:val="24"/>
          <w:szCs w:val="24"/>
        </w:rPr>
      </w:pPr>
    </w:p>
    <w:p w14:paraId="28A99374" w14:textId="77777777" w:rsidR="002648CC" w:rsidRPr="002648CC" w:rsidRDefault="002648CC" w:rsidP="002648CC">
      <w:pPr>
        <w:ind w:left="720"/>
        <w:rPr>
          <w:rFonts w:cstheme="minorHAnsi"/>
          <w:sz w:val="24"/>
          <w:szCs w:val="24"/>
        </w:rPr>
      </w:pPr>
    </w:p>
    <w:p w14:paraId="605AD845" w14:textId="77777777" w:rsidR="002648CC" w:rsidRPr="002648CC" w:rsidRDefault="002648CC" w:rsidP="002648CC">
      <w:pPr>
        <w:rPr>
          <w:rFonts w:cstheme="minorHAnsi"/>
          <w:sz w:val="24"/>
          <w:szCs w:val="24"/>
        </w:rPr>
      </w:pPr>
    </w:p>
    <w:p w14:paraId="7831AEE6" w14:textId="77777777" w:rsidR="002648CC" w:rsidRPr="002648CC" w:rsidRDefault="002648CC" w:rsidP="002648CC">
      <w:pPr>
        <w:rPr>
          <w:rFonts w:cstheme="minorHAnsi"/>
          <w:sz w:val="24"/>
          <w:szCs w:val="24"/>
        </w:rPr>
      </w:pPr>
    </w:p>
    <w:p w14:paraId="7ADEC685" w14:textId="77777777" w:rsidR="002648CC" w:rsidRDefault="002648CC" w:rsidP="00B9014D">
      <w:pPr>
        <w:rPr>
          <w:rFonts w:cstheme="minorHAnsi"/>
          <w:sz w:val="24"/>
          <w:szCs w:val="24"/>
        </w:rPr>
      </w:pPr>
    </w:p>
    <w:p w14:paraId="352123DB" w14:textId="77777777" w:rsidR="002648CC" w:rsidRPr="00B9014D" w:rsidRDefault="002648CC" w:rsidP="00B9014D">
      <w:pPr>
        <w:rPr>
          <w:rFonts w:cstheme="minorHAnsi"/>
          <w:sz w:val="24"/>
          <w:szCs w:val="24"/>
          <w:lang w:val="en-US"/>
        </w:rPr>
      </w:pPr>
    </w:p>
    <w:sectPr w:rsidR="002648CC" w:rsidRPr="00B9014D" w:rsidSect="00A85597">
      <w:headerReference w:type="default" r:id="rId23"/>
      <w:footerReference w:type="default" r:id="rId24"/>
      <w:pgSz w:w="11906" w:h="16838"/>
      <w:pgMar w:top="1797" w:right="1134" w:bottom="1797" w:left="1134" w:header="708" w:footer="12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6AECD" w16cid:durableId="216FC995"/>
  <w16cid:commentId w16cid:paraId="7E7EC668" w16cid:durableId="216A87E5"/>
  <w16cid:commentId w16cid:paraId="24885984" w16cid:durableId="216FCC61"/>
  <w16cid:commentId w16cid:paraId="47965CC7" w16cid:durableId="216A85EF"/>
  <w16cid:commentId w16cid:paraId="637BCA19" w16cid:durableId="216A8641"/>
  <w16cid:commentId w16cid:paraId="1E6C0638" w16cid:durableId="216FC99A"/>
  <w16cid:commentId w16cid:paraId="172AEA5E" w16cid:durableId="216AD381"/>
  <w16cid:commentId w16cid:paraId="5897021B" w16cid:durableId="216FC99C"/>
  <w16cid:commentId w16cid:paraId="2F162BC2" w16cid:durableId="216FCE64"/>
  <w16cid:commentId w16cid:paraId="1B30D2F1" w16cid:durableId="216AD3DF"/>
  <w16cid:commentId w16cid:paraId="5C1CD14D" w16cid:durableId="216FC99E"/>
  <w16cid:commentId w16cid:paraId="6762620D" w16cid:durableId="216FC99F"/>
  <w16cid:commentId w16cid:paraId="2A85F2F5" w16cid:durableId="216FC9A0"/>
  <w16cid:commentId w16cid:paraId="1300788A" w16cid:durableId="216FE1EA"/>
  <w16cid:commentId w16cid:paraId="69AE16E0" w16cid:durableId="216A86E7"/>
  <w16cid:commentId w16cid:paraId="2200FB86" w16cid:durableId="216A8713"/>
  <w16cid:commentId w16cid:paraId="1E5CB711" w16cid:durableId="216A871C"/>
  <w16cid:commentId w16cid:paraId="360B3BA2" w16cid:durableId="216AD5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E137" w14:textId="77777777" w:rsidR="002864F8" w:rsidRDefault="002864F8" w:rsidP="0015726A">
      <w:pPr>
        <w:spacing w:after="0" w:line="240" w:lineRule="auto"/>
      </w:pPr>
      <w:r>
        <w:separator/>
      </w:r>
    </w:p>
  </w:endnote>
  <w:endnote w:type="continuationSeparator" w:id="0">
    <w:p w14:paraId="1ADCB040" w14:textId="77777777" w:rsidR="002864F8" w:rsidRDefault="002864F8" w:rsidP="0015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705611"/>
      <w:docPartObj>
        <w:docPartGallery w:val="Page Numbers (Bottom of Page)"/>
        <w:docPartUnique/>
      </w:docPartObj>
    </w:sdtPr>
    <w:sdtEndPr>
      <w:rPr>
        <w:noProof/>
      </w:rPr>
    </w:sdtEndPr>
    <w:sdtContent>
      <w:p w14:paraId="43E0290E" w14:textId="17D2F5AE" w:rsidR="00864543" w:rsidRDefault="00864543">
        <w:pPr>
          <w:pStyle w:val="Footer"/>
          <w:jc w:val="right"/>
        </w:pPr>
        <w:r>
          <w:fldChar w:fldCharType="begin"/>
        </w:r>
        <w:r>
          <w:instrText xml:space="preserve"> PAGE   \* MERGEFORMAT </w:instrText>
        </w:r>
        <w:r>
          <w:fldChar w:fldCharType="separate"/>
        </w:r>
        <w:r w:rsidR="0092550B">
          <w:rPr>
            <w:noProof/>
          </w:rPr>
          <w:t>1</w:t>
        </w:r>
        <w:r>
          <w:rPr>
            <w:noProof/>
          </w:rPr>
          <w:fldChar w:fldCharType="end"/>
        </w:r>
      </w:p>
    </w:sdtContent>
  </w:sdt>
  <w:p w14:paraId="65E3AB9D" w14:textId="640E42F6" w:rsidR="0015726A" w:rsidRDefault="00A40415">
    <w:pPr>
      <w:pStyle w:val="Footer"/>
    </w:pPr>
    <w:r>
      <w:rPr>
        <w:noProof/>
        <w:lang w:eastAsia="fi-FI"/>
      </w:rPr>
      <w:drawing>
        <wp:anchor distT="0" distB="0" distL="114300" distR="114300" simplePos="0" relativeHeight="251664384" behindDoc="0" locked="0" layoutInCell="1" allowOverlap="1" wp14:anchorId="19B435B6" wp14:editId="785C5DB7">
          <wp:simplePos x="0" y="0"/>
          <wp:positionH relativeFrom="column">
            <wp:posOffset>-491490</wp:posOffset>
          </wp:positionH>
          <wp:positionV relativeFrom="paragraph">
            <wp:posOffset>116840</wp:posOffset>
          </wp:positionV>
          <wp:extent cx="4286250" cy="700405"/>
          <wp:effectExtent l="0" t="0" r="0" b="4445"/>
          <wp:wrapThrough wrapText="bothSides">
            <wp:wrapPolygon edited="0">
              <wp:start x="0" y="0"/>
              <wp:lineTo x="0" y="21150"/>
              <wp:lineTo x="21504" y="21150"/>
              <wp:lineTo x="21504" y="0"/>
              <wp:lineTo x="0" y="0"/>
            </wp:wrapPolygon>
          </wp:wrapThrough>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ertotalousAMK cc-lisenssi valkoinen ta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0" cy="7004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413ED" w14:textId="77777777" w:rsidR="002864F8" w:rsidRDefault="002864F8" w:rsidP="0015726A">
      <w:pPr>
        <w:spacing w:after="0" w:line="240" w:lineRule="auto"/>
      </w:pPr>
      <w:r>
        <w:separator/>
      </w:r>
    </w:p>
  </w:footnote>
  <w:footnote w:type="continuationSeparator" w:id="0">
    <w:p w14:paraId="15B9333C" w14:textId="77777777" w:rsidR="002864F8" w:rsidRDefault="002864F8" w:rsidP="0015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E181" w14:textId="77777777" w:rsidR="0015726A" w:rsidRPr="00270F88" w:rsidRDefault="00906A0A" w:rsidP="00270F88">
    <w:pPr>
      <w:pStyle w:val="Header"/>
    </w:pPr>
    <w:r>
      <w:rPr>
        <w:noProof/>
        <w:lang w:eastAsia="fi-FI"/>
      </w:rPr>
      <w:drawing>
        <wp:anchor distT="0" distB="0" distL="114300" distR="114300" simplePos="0" relativeHeight="251658240" behindDoc="1" locked="0" layoutInCell="1" allowOverlap="1" wp14:anchorId="7F36CDFB" wp14:editId="1C936240">
          <wp:simplePos x="0" y="0"/>
          <wp:positionH relativeFrom="column">
            <wp:posOffset>5444030</wp:posOffset>
          </wp:positionH>
          <wp:positionV relativeFrom="paragraph">
            <wp:posOffset>-197485</wp:posOffset>
          </wp:positionV>
          <wp:extent cx="873125" cy="850900"/>
          <wp:effectExtent l="0" t="0" r="3175" b="0"/>
          <wp:wrapTight wrapText="bothSides">
            <wp:wrapPolygon edited="0">
              <wp:start x="1414" y="967"/>
              <wp:lineTo x="943" y="19343"/>
              <wp:lineTo x="1414" y="20310"/>
              <wp:lineTo x="19793" y="20310"/>
              <wp:lineTo x="20736" y="18376"/>
              <wp:lineTo x="19322" y="17409"/>
              <wp:lineTo x="21207" y="14991"/>
              <wp:lineTo x="21207" y="4836"/>
              <wp:lineTo x="14138" y="1934"/>
              <wp:lineTo x="3770" y="967"/>
              <wp:lineTo x="1414" y="967"/>
            </wp:wrapPolygon>
          </wp:wrapTight>
          <wp:docPr id="163" name="Kuva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 eng kiertotalousamk@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125" cy="850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2336" behindDoc="1" locked="0" layoutInCell="1" allowOverlap="1" wp14:anchorId="37FA8A33" wp14:editId="2E660294">
          <wp:simplePos x="0" y="0"/>
          <wp:positionH relativeFrom="column">
            <wp:posOffset>-877570</wp:posOffset>
          </wp:positionH>
          <wp:positionV relativeFrom="paragraph">
            <wp:posOffset>165231</wp:posOffset>
          </wp:positionV>
          <wp:extent cx="327528" cy="395586"/>
          <wp:effectExtent l="0" t="0" r="0" b="5080"/>
          <wp:wrapNone/>
          <wp:docPr id="164" name="Kuva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etrooli@2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7528" cy="395586"/>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0288" behindDoc="1" locked="0" layoutInCell="1" allowOverlap="1" wp14:anchorId="064DD6A0" wp14:editId="167126DF">
          <wp:simplePos x="0" y="0"/>
          <wp:positionH relativeFrom="column">
            <wp:posOffset>-861695</wp:posOffset>
          </wp:positionH>
          <wp:positionV relativeFrom="paragraph">
            <wp:posOffset>-748665</wp:posOffset>
          </wp:positionV>
          <wp:extent cx="2443480" cy="1142365"/>
          <wp:effectExtent l="0" t="0" r="0" b="635"/>
          <wp:wrapNone/>
          <wp:docPr id="165" name="Kuva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llurat@2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43480" cy="1142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5097"/>
    <w:multiLevelType w:val="hybridMultilevel"/>
    <w:tmpl w:val="6310EE54"/>
    <w:lvl w:ilvl="0" w:tplc="C14E437A">
      <w:start w:val="1"/>
      <w:numFmt w:val="bullet"/>
      <w:lvlText w:val="-"/>
      <w:lvlJc w:val="left"/>
      <w:pPr>
        <w:tabs>
          <w:tab w:val="num" w:pos="720"/>
        </w:tabs>
        <w:ind w:left="720" w:hanging="360"/>
      </w:pPr>
      <w:rPr>
        <w:rFonts w:ascii="Times New Roman" w:hAnsi="Times New Roman" w:hint="default"/>
      </w:rPr>
    </w:lvl>
    <w:lvl w:ilvl="1" w:tplc="ED2AEE5E" w:tentative="1">
      <w:start w:val="1"/>
      <w:numFmt w:val="bullet"/>
      <w:lvlText w:val="-"/>
      <w:lvlJc w:val="left"/>
      <w:pPr>
        <w:tabs>
          <w:tab w:val="num" w:pos="1440"/>
        </w:tabs>
        <w:ind w:left="1440" w:hanging="360"/>
      </w:pPr>
      <w:rPr>
        <w:rFonts w:ascii="Times New Roman" w:hAnsi="Times New Roman" w:hint="default"/>
      </w:rPr>
    </w:lvl>
    <w:lvl w:ilvl="2" w:tplc="12AA80F0" w:tentative="1">
      <w:start w:val="1"/>
      <w:numFmt w:val="bullet"/>
      <w:lvlText w:val="-"/>
      <w:lvlJc w:val="left"/>
      <w:pPr>
        <w:tabs>
          <w:tab w:val="num" w:pos="2160"/>
        </w:tabs>
        <w:ind w:left="2160" w:hanging="360"/>
      </w:pPr>
      <w:rPr>
        <w:rFonts w:ascii="Times New Roman" w:hAnsi="Times New Roman" w:hint="default"/>
      </w:rPr>
    </w:lvl>
    <w:lvl w:ilvl="3" w:tplc="DAE2A4B2" w:tentative="1">
      <w:start w:val="1"/>
      <w:numFmt w:val="bullet"/>
      <w:lvlText w:val="-"/>
      <w:lvlJc w:val="left"/>
      <w:pPr>
        <w:tabs>
          <w:tab w:val="num" w:pos="2880"/>
        </w:tabs>
        <w:ind w:left="2880" w:hanging="360"/>
      </w:pPr>
      <w:rPr>
        <w:rFonts w:ascii="Times New Roman" w:hAnsi="Times New Roman" w:hint="default"/>
      </w:rPr>
    </w:lvl>
    <w:lvl w:ilvl="4" w:tplc="BFE8D4A0" w:tentative="1">
      <w:start w:val="1"/>
      <w:numFmt w:val="bullet"/>
      <w:lvlText w:val="-"/>
      <w:lvlJc w:val="left"/>
      <w:pPr>
        <w:tabs>
          <w:tab w:val="num" w:pos="3600"/>
        </w:tabs>
        <w:ind w:left="3600" w:hanging="360"/>
      </w:pPr>
      <w:rPr>
        <w:rFonts w:ascii="Times New Roman" w:hAnsi="Times New Roman" w:hint="default"/>
      </w:rPr>
    </w:lvl>
    <w:lvl w:ilvl="5" w:tplc="8D628778" w:tentative="1">
      <w:start w:val="1"/>
      <w:numFmt w:val="bullet"/>
      <w:lvlText w:val="-"/>
      <w:lvlJc w:val="left"/>
      <w:pPr>
        <w:tabs>
          <w:tab w:val="num" w:pos="4320"/>
        </w:tabs>
        <w:ind w:left="4320" w:hanging="360"/>
      </w:pPr>
      <w:rPr>
        <w:rFonts w:ascii="Times New Roman" w:hAnsi="Times New Roman" w:hint="default"/>
      </w:rPr>
    </w:lvl>
    <w:lvl w:ilvl="6" w:tplc="856270A8" w:tentative="1">
      <w:start w:val="1"/>
      <w:numFmt w:val="bullet"/>
      <w:lvlText w:val="-"/>
      <w:lvlJc w:val="left"/>
      <w:pPr>
        <w:tabs>
          <w:tab w:val="num" w:pos="5040"/>
        </w:tabs>
        <w:ind w:left="5040" w:hanging="360"/>
      </w:pPr>
      <w:rPr>
        <w:rFonts w:ascii="Times New Roman" w:hAnsi="Times New Roman" w:hint="default"/>
      </w:rPr>
    </w:lvl>
    <w:lvl w:ilvl="7" w:tplc="6B4011CC" w:tentative="1">
      <w:start w:val="1"/>
      <w:numFmt w:val="bullet"/>
      <w:lvlText w:val="-"/>
      <w:lvlJc w:val="left"/>
      <w:pPr>
        <w:tabs>
          <w:tab w:val="num" w:pos="5760"/>
        </w:tabs>
        <w:ind w:left="5760" w:hanging="360"/>
      </w:pPr>
      <w:rPr>
        <w:rFonts w:ascii="Times New Roman" w:hAnsi="Times New Roman" w:hint="default"/>
      </w:rPr>
    </w:lvl>
    <w:lvl w:ilvl="8" w:tplc="FB50C5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7225CD"/>
    <w:multiLevelType w:val="hybridMultilevel"/>
    <w:tmpl w:val="DB38849E"/>
    <w:lvl w:ilvl="0" w:tplc="2AF8E022">
      <w:start w:val="1"/>
      <w:numFmt w:val="bullet"/>
      <w:lvlText w:val="•"/>
      <w:lvlJc w:val="left"/>
      <w:pPr>
        <w:tabs>
          <w:tab w:val="num" w:pos="2024"/>
        </w:tabs>
        <w:ind w:left="2024" w:hanging="360"/>
      </w:pPr>
      <w:rPr>
        <w:rFonts w:ascii="Arial" w:hAnsi="Arial" w:hint="default"/>
      </w:rPr>
    </w:lvl>
    <w:lvl w:ilvl="1" w:tplc="1C94CEBE">
      <w:start w:val="110"/>
      <w:numFmt w:val="bullet"/>
      <w:lvlText w:val="•"/>
      <w:lvlJc w:val="left"/>
      <w:pPr>
        <w:tabs>
          <w:tab w:val="num" w:pos="2744"/>
        </w:tabs>
        <w:ind w:left="2744" w:hanging="360"/>
      </w:pPr>
      <w:rPr>
        <w:rFonts w:ascii="Arial" w:hAnsi="Arial" w:hint="default"/>
      </w:rPr>
    </w:lvl>
    <w:lvl w:ilvl="2" w:tplc="D71CCCC8" w:tentative="1">
      <w:start w:val="1"/>
      <w:numFmt w:val="bullet"/>
      <w:lvlText w:val="•"/>
      <w:lvlJc w:val="left"/>
      <w:pPr>
        <w:tabs>
          <w:tab w:val="num" w:pos="3464"/>
        </w:tabs>
        <w:ind w:left="3464" w:hanging="360"/>
      </w:pPr>
      <w:rPr>
        <w:rFonts w:ascii="Arial" w:hAnsi="Arial" w:hint="default"/>
      </w:rPr>
    </w:lvl>
    <w:lvl w:ilvl="3" w:tplc="96A81BE2" w:tentative="1">
      <w:start w:val="1"/>
      <w:numFmt w:val="bullet"/>
      <w:lvlText w:val="•"/>
      <w:lvlJc w:val="left"/>
      <w:pPr>
        <w:tabs>
          <w:tab w:val="num" w:pos="4184"/>
        </w:tabs>
        <w:ind w:left="4184" w:hanging="360"/>
      </w:pPr>
      <w:rPr>
        <w:rFonts w:ascii="Arial" w:hAnsi="Arial" w:hint="default"/>
      </w:rPr>
    </w:lvl>
    <w:lvl w:ilvl="4" w:tplc="09508358" w:tentative="1">
      <w:start w:val="1"/>
      <w:numFmt w:val="bullet"/>
      <w:lvlText w:val="•"/>
      <w:lvlJc w:val="left"/>
      <w:pPr>
        <w:tabs>
          <w:tab w:val="num" w:pos="4904"/>
        </w:tabs>
        <w:ind w:left="4904" w:hanging="360"/>
      </w:pPr>
      <w:rPr>
        <w:rFonts w:ascii="Arial" w:hAnsi="Arial" w:hint="default"/>
      </w:rPr>
    </w:lvl>
    <w:lvl w:ilvl="5" w:tplc="466C0826" w:tentative="1">
      <w:start w:val="1"/>
      <w:numFmt w:val="bullet"/>
      <w:lvlText w:val="•"/>
      <w:lvlJc w:val="left"/>
      <w:pPr>
        <w:tabs>
          <w:tab w:val="num" w:pos="5624"/>
        </w:tabs>
        <w:ind w:left="5624" w:hanging="360"/>
      </w:pPr>
      <w:rPr>
        <w:rFonts w:ascii="Arial" w:hAnsi="Arial" w:hint="default"/>
      </w:rPr>
    </w:lvl>
    <w:lvl w:ilvl="6" w:tplc="0DA4C57A" w:tentative="1">
      <w:start w:val="1"/>
      <w:numFmt w:val="bullet"/>
      <w:lvlText w:val="•"/>
      <w:lvlJc w:val="left"/>
      <w:pPr>
        <w:tabs>
          <w:tab w:val="num" w:pos="6344"/>
        </w:tabs>
        <w:ind w:left="6344" w:hanging="360"/>
      </w:pPr>
      <w:rPr>
        <w:rFonts w:ascii="Arial" w:hAnsi="Arial" w:hint="default"/>
      </w:rPr>
    </w:lvl>
    <w:lvl w:ilvl="7" w:tplc="4C6C5628" w:tentative="1">
      <w:start w:val="1"/>
      <w:numFmt w:val="bullet"/>
      <w:lvlText w:val="•"/>
      <w:lvlJc w:val="left"/>
      <w:pPr>
        <w:tabs>
          <w:tab w:val="num" w:pos="7064"/>
        </w:tabs>
        <w:ind w:left="7064" w:hanging="360"/>
      </w:pPr>
      <w:rPr>
        <w:rFonts w:ascii="Arial" w:hAnsi="Arial" w:hint="default"/>
      </w:rPr>
    </w:lvl>
    <w:lvl w:ilvl="8" w:tplc="900A3B10" w:tentative="1">
      <w:start w:val="1"/>
      <w:numFmt w:val="bullet"/>
      <w:lvlText w:val="•"/>
      <w:lvlJc w:val="left"/>
      <w:pPr>
        <w:tabs>
          <w:tab w:val="num" w:pos="7784"/>
        </w:tabs>
        <w:ind w:left="7784" w:hanging="360"/>
      </w:pPr>
      <w:rPr>
        <w:rFonts w:ascii="Arial" w:hAnsi="Arial" w:hint="default"/>
      </w:rPr>
    </w:lvl>
  </w:abstractNum>
  <w:abstractNum w:abstractNumId="2" w15:restartNumberingAfterBreak="0">
    <w:nsid w:val="076605A7"/>
    <w:multiLevelType w:val="hybridMultilevel"/>
    <w:tmpl w:val="2FBA7E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23719F"/>
    <w:multiLevelType w:val="hybridMultilevel"/>
    <w:tmpl w:val="59243610"/>
    <w:lvl w:ilvl="0" w:tplc="76BC775E">
      <w:start w:val="1"/>
      <w:numFmt w:val="bullet"/>
      <w:lvlText w:val="•"/>
      <w:lvlJc w:val="left"/>
      <w:pPr>
        <w:tabs>
          <w:tab w:val="num" w:pos="720"/>
        </w:tabs>
        <w:ind w:left="720" w:hanging="360"/>
      </w:pPr>
      <w:rPr>
        <w:rFonts w:ascii="Arial" w:hAnsi="Arial" w:hint="default"/>
      </w:rPr>
    </w:lvl>
    <w:lvl w:ilvl="1" w:tplc="B7667AC6">
      <w:start w:val="110"/>
      <w:numFmt w:val="bullet"/>
      <w:lvlText w:val="•"/>
      <w:lvlJc w:val="left"/>
      <w:pPr>
        <w:tabs>
          <w:tab w:val="num" w:pos="1440"/>
        </w:tabs>
        <w:ind w:left="1440" w:hanging="360"/>
      </w:pPr>
      <w:rPr>
        <w:rFonts w:ascii="Arial" w:hAnsi="Arial" w:hint="default"/>
      </w:rPr>
    </w:lvl>
    <w:lvl w:ilvl="2" w:tplc="96A26146" w:tentative="1">
      <w:start w:val="1"/>
      <w:numFmt w:val="bullet"/>
      <w:lvlText w:val="•"/>
      <w:lvlJc w:val="left"/>
      <w:pPr>
        <w:tabs>
          <w:tab w:val="num" w:pos="2160"/>
        </w:tabs>
        <w:ind w:left="2160" w:hanging="360"/>
      </w:pPr>
      <w:rPr>
        <w:rFonts w:ascii="Arial" w:hAnsi="Arial" w:hint="default"/>
      </w:rPr>
    </w:lvl>
    <w:lvl w:ilvl="3" w:tplc="48B00C38" w:tentative="1">
      <w:start w:val="1"/>
      <w:numFmt w:val="bullet"/>
      <w:lvlText w:val="•"/>
      <w:lvlJc w:val="left"/>
      <w:pPr>
        <w:tabs>
          <w:tab w:val="num" w:pos="2880"/>
        </w:tabs>
        <w:ind w:left="2880" w:hanging="360"/>
      </w:pPr>
      <w:rPr>
        <w:rFonts w:ascii="Arial" w:hAnsi="Arial" w:hint="default"/>
      </w:rPr>
    </w:lvl>
    <w:lvl w:ilvl="4" w:tplc="FDF4422C" w:tentative="1">
      <w:start w:val="1"/>
      <w:numFmt w:val="bullet"/>
      <w:lvlText w:val="•"/>
      <w:lvlJc w:val="left"/>
      <w:pPr>
        <w:tabs>
          <w:tab w:val="num" w:pos="3600"/>
        </w:tabs>
        <w:ind w:left="3600" w:hanging="360"/>
      </w:pPr>
      <w:rPr>
        <w:rFonts w:ascii="Arial" w:hAnsi="Arial" w:hint="default"/>
      </w:rPr>
    </w:lvl>
    <w:lvl w:ilvl="5" w:tplc="0292E1CE" w:tentative="1">
      <w:start w:val="1"/>
      <w:numFmt w:val="bullet"/>
      <w:lvlText w:val="•"/>
      <w:lvlJc w:val="left"/>
      <w:pPr>
        <w:tabs>
          <w:tab w:val="num" w:pos="4320"/>
        </w:tabs>
        <w:ind w:left="4320" w:hanging="360"/>
      </w:pPr>
      <w:rPr>
        <w:rFonts w:ascii="Arial" w:hAnsi="Arial" w:hint="default"/>
      </w:rPr>
    </w:lvl>
    <w:lvl w:ilvl="6" w:tplc="2D00AD1E" w:tentative="1">
      <w:start w:val="1"/>
      <w:numFmt w:val="bullet"/>
      <w:lvlText w:val="•"/>
      <w:lvlJc w:val="left"/>
      <w:pPr>
        <w:tabs>
          <w:tab w:val="num" w:pos="5040"/>
        </w:tabs>
        <w:ind w:left="5040" w:hanging="360"/>
      </w:pPr>
      <w:rPr>
        <w:rFonts w:ascii="Arial" w:hAnsi="Arial" w:hint="default"/>
      </w:rPr>
    </w:lvl>
    <w:lvl w:ilvl="7" w:tplc="F04EA674" w:tentative="1">
      <w:start w:val="1"/>
      <w:numFmt w:val="bullet"/>
      <w:lvlText w:val="•"/>
      <w:lvlJc w:val="left"/>
      <w:pPr>
        <w:tabs>
          <w:tab w:val="num" w:pos="5760"/>
        </w:tabs>
        <w:ind w:left="5760" w:hanging="360"/>
      </w:pPr>
      <w:rPr>
        <w:rFonts w:ascii="Arial" w:hAnsi="Arial" w:hint="default"/>
      </w:rPr>
    </w:lvl>
    <w:lvl w:ilvl="8" w:tplc="5D1420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8867C8"/>
    <w:multiLevelType w:val="hybridMultilevel"/>
    <w:tmpl w:val="689E0414"/>
    <w:lvl w:ilvl="0" w:tplc="C0D2B904">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5F2170"/>
    <w:multiLevelType w:val="hybridMultilevel"/>
    <w:tmpl w:val="E18EA102"/>
    <w:lvl w:ilvl="0" w:tplc="4C7CC930">
      <w:start w:val="1"/>
      <w:numFmt w:val="bullet"/>
      <w:lvlText w:val="•"/>
      <w:lvlJc w:val="left"/>
      <w:pPr>
        <w:tabs>
          <w:tab w:val="num" w:pos="720"/>
        </w:tabs>
        <w:ind w:left="720" w:hanging="360"/>
      </w:pPr>
      <w:rPr>
        <w:rFonts w:ascii="Arial" w:hAnsi="Arial" w:hint="default"/>
      </w:rPr>
    </w:lvl>
    <w:lvl w:ilvl="1" w:tplc="C7EE71E2">
      <w:numFmt w:val="bullet"/>
      <w:lvlText w:val="•"/>
      <w:lvlJc w:val="left"/>
      <w:pPr>
        <w:tabs>
          <w:tab w:val="num" w:pos="1440"/>
        </w:tabs>
        <w:ind w:left="1440" w:hanging="360"/>
      </w:pPr>
      <w:rPr>
        <w:rFonts w:ascii="Arial" w:hAnsi="Arial" w:hint="default"/>
      </w:rPr>
    </w:lvl>
    <w:lvl w:ilvl="2" w:tplc="87D218F2" w:tentative="1">
      <w:start w:val="1"/>
      <w:numFmt w:val="bullet"/>
      <w:lvlText w:val="•"/>
      <w:lvlJc w:val="left"/>
      <w:pPr>
        <w:tabs>
          <w:tab w:val="num" w:pos="2160"/>
        </w:tabs>
        <w:ind w:left="2160" w:hanging="360"/>
      </w:pPr>
      <w:rPr>
        <w:rFonts w:ascii="Arial" w:hAnsi="Arial" w:hint="default"/>
      </w:rPr>
    </w:lvl>
    <w:lvl w:ilvl="3" w:tplc="46547E4A" w:tentative="1">
      <w:start w:val="1"/>
      <w:numFmt w:val="bullet"/>
      <w:lvlText w:val="•"/>
      <w:lvlJc w:val="left"/>
      <w:pPr>
        <w:tabs>
          <w:tab w:val="num" w:pos="2880"/>
        </w:tabs>
        <w:ind w:left="2880" w:hanging="360"/>
      </w:pPr>
      <w:rPr>
        <w:rFonts w:ascii="Arial" w:hAnsi="Arial" w:hint="default"/>
      </w:rPr>
    </w:lvl>
    <w:lvl w:ilvl="4" w:tplc="5FE89ED4" w:tentative="1">
      <w:start w:val="1"/>
      <w:numFmt w:val="bullet"/>
      <w:lvlText w:val="•"/>
      <w:lvlJc w:val="left"/>
      <w:pPr>
        <w:tabs>
          <w:tab w:val="num" w:pos="3600"/>
        </w:tabs>
        <w:ind w:left="3600" w:hanging="360"/>
      </w:pPr>
      <w:rPr>
        <w:rFonts w:ascii="Arial" w:hAnsi="Arial" w:hint="default"/>
      </w:rPr>
    </w:lvl>
    <w:lvl w:ilvl="5" w:tplc="AACE17B4" w:tentative="1">
      <w:start w:val="1"/>
      <w:numFmt w:val="bullet"/>
      <w:lvlText w:val="•"/>
      <w:lvlJc w:val="left"/>
      <w:pPr>
        <w:tabs>
          <w:tab w:val="num" w:pos="4320"/>
        </w:tabs>
        <w:ind w:left="4320" w:hanging="360"/>
      </w:pPr>
      <w:rPr>
        <w:rFonts w:ascii="Arial" w:hAnsi="Arial" w:hint="default"/>
      </w:rPr>
    </w:lvl>
    <w:lvl w:ilvl="6" w:tplc="B61240AA" w:tentative="1">
      <w:start w:val="1"/>
      <w:numFmt w:val="bullet"/>
      <w:lvlText w:val="•"/>
      <w:lvlJc w:val="left"/>
      <w:pPr>
        <w:tabs>
          <w:tab w:val="num" w:pos="5040"/>
        </w:tabs>
        <w:ind w:left="5040" w:hanging="360"/>
      </w:pPr>
      <w:rPr>
        <w:rFonts w:ascii="Arial" w:hAnsi="Arial" w:hint="default"/>
      </w:rPr>
    </w:lvl>
    <w:lvl w:ilvl="7" w:tplc="12D24A5A" w:tentative="1">
      <w:start w:val="1"/>
      <w:numFmt w:val="bullet"/>
      <w:lvlText w:val="•"/>
      <w:lvlJc w:val="left"/>
      <w:pPr>
        <w:tabs>
          <w:tab w:val="num" w:pos="5760"/>
        </w:tabs>
        <w:ind w:left="5760" w:hanging="360"/>
      </w:pPr>
      <w:rPr>
        <w:rFonts w:ascii="Arial" w:hAnsi="Arial" w:hint="default"/>
      </w:rPr>
    </w:lvl>
    <w:lvl w:ilvl="8" w:tplc="D848D0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571CC2"/>
    <w:multiLevelType w:val="hybridMultilevel"/>
    <w:tmpl w:val="98FEF230"/>
    <w:lvl w:ilvl="0" w:tplc="E238372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9A34434"/>
    <w:multiLevelType w:val="hybridMultilevel"/>
    <w:tmpl w:val="99FE4C1C"/>
    <w:lvl w:ilvl="0" w:tplc="1CAC54D0">
      <w:start w:val="1"/>
      <w:numFmt w:val="bullet"/>
      <w:lvlText w:val="•"/>
      <w:lvlJc w:val="left"/>
      <w:pPr>
        <w:tabs>
          <w:tab w:val="num" w:pos="720"/>
        </w:tabs>
        <w:ind w:left="720" w:hanging="360"/>
      </w:pPr>
      <w:rPr>
        <w:rFonts w:ascii="Arial" w:hAnsi="Arial" w:hint="default"/>
      </w:rPr>
    </w:lvl>
    <w:lvl w:ilvl="1" w:tplc="38DEE66E">
      <w:numFmt w:val="bullet"/>
      <w:lvlText w:val="•"/>
      <w:lvlJc w:val="left"/>
      <w:pPr>
        <w:tabs>
          <w:tab w:val="num" w:pos="1440"/>
        </w:tabs>
        <w:ind w:left="1440" w:hanging="360"/>
      </w:pPr>
      <w:rPr>
        <w:rFonts w:ascii="Arial" w:hAnsi="Arial" w:hint="default"/>
      </w:rPr>
    </w:lvl>
    <w:lvl w:ilvl="2" w:tplc="CBAE46D2" w:tentative="1">
      <w:start w:val="1"/>
      <w:numFmt w:val="bullet"/>
      <w:lvlText w:val="•"/>
      <w:lvlJc w:val="left"/>
      <w:pPr>
        <w:tabs>
          <w:tab w:val="num" w:pos="2160"/>
        </w:tabs>
        <w:ind w:left="2160" w:hanging="360"/>
      </w:pPr>
      <w:rPr>
        <w:rFonts w:ascii="Arial" w:hAnsi="Arial" w:hint="default"/>
      </w:rPr>
    </w:lvl>
    <w:lvl w:ilvl="3" w:tplc="780A7CBA" w:tentative="1">
      <w:start w:val="1"/>
      <w:numFmt w:val="bullet"/>
      <w:lvlText w:val="•"/>
      <w:lvlJc w:val="left"/>
      <w:pPr>
        <w:tabs>
          <w:tab w:val="num" w:pos="2880"/>
        </w:tabs>
        <w:ind w:left="2880" w:hanging="360"/>
      </w:pPr>
      <w:rPr>
        <w:rFonts w:ascii="Arial" w:hAnsi="Arial" w:hint="default"/>
      </w:rPr>
    </w:lvl>
    <w:lvl w:ilvl="4" w:tplc="83D62ED6" w:tentative="1">
      <w:start w:val="1"/>
      <w:numFmt w:val="bullet"/>
      <w:lvlText w:val="•"/>
      <w:lvlJc w:val="left"/>
      <w:pPr>
        <w:tabs>
          <w:tab w:val="num" w:pos="3600"/>
        </w:tabs>
        <w:ind w:left="3600" w:hanging="360"/>
      </w:pPr>
      <w:rPr>
        <w:rFonts w:ascii="Arial" w:hAnsi="Arial" w:hint="default"/>
      </w:rPr>
    </w:lvl>
    <w:lvl w:ilvl="5" w:tplc="3BC45150" w:tentative="1">
      <w:start w:val="1"/>
      <w:numFmt w:val="bullet"/>
      <w:lvlText w:val="•"/>
      <w:lvlJc w:val="left"/>
      <w:pPr>
        <w:tabs>
          <w:tab w:val="num" w:pos="4320"/>
        </w:tabs>
        <w:ind w:left="4320" w:hanging="360"/>
      </w:pPr>
      <w:rPr>
        <w:rFonts w:ascii="Arial" w:hAnsi="Arial" w:hint="default"/>
      </w:rPr>
    </w:lvl>
    <w:lvl w:ilvl="6" w:tplc="C7CA4020" w:tentative="1">
      <w:start w:val="1"/>
      <w:numFmt w:val="bullet"/>
      <w:lvlText w:val="•"/>
      <w:lvlJc w:val="left"/>
      <w:pPr>
        <w:tabs>
          <w:tab w:val="num" w:pos="5040"/>
        </w:tabs>
        <w:ind w:left="5040" w:hanging="360"/>
      </w:pPr>
      <w:rPr>
        <w:rFonts w:ascii="Arial" w:hAnsi="Arial" w:hint="default"/>
      </w:rPr>
    </w:lvl>
    <w:lvl w:ilvl="7" w:tplc="55262356" w:tentative="1">
      <w:start w:val="1"/>
      <w:numFmt w:val="bullet"/>
      <w:lvlText w:val="•"/>
      <w:lvlJc w:val="left"/>
      <w:pPr>
        <w:tabs>
          <w:tab w:val="num" w:pos="5760"/>
        </w:tabs>
        <w:ind w:left="5760" w:hanging="360"/>
      </w:pPr>
      <w:rPr>
        <w:rFonts w:ascii="Arial" w:hAnsi="Arial" w:hint="default"/>
      </w:rPr>
    </w:lvl>
    <w:lvl w:ilvl="8" w:tplc="26F869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F53FA"/>
    <w:multiLevelType w:val="hybridMultilevel"/>
    <w:tmpl w:val="B158168E"/>
    <w:lvl w:ilvl="0" w:tplc="AF3C30AE">
      <w:start w:val="1"/>
      <w:numFmt w:val="bullet"/>
      <w:lvlText w:val="•"/>
      <w:lvlJc w:val="left"/>
      <w:pPr>
        <w:tabs>
          <w:tab w:val="num" w:pos="1664"/>
        </w:tabs>
        <w:ind w:left="1664" w:hanging="360"/>
      </w:pPr>
      <w:rPr>
        <w:rFonts w:ascii="Arial" w:hAnsi="Arial" w:hint="default"/>
      </w:rPr>
    </w:lvl>
    <w:lvl w:ilvl="1" w:tplc="DEFC0284">
      <w:start w:val="110"/>
      <w:numFmt w:val="bullet"/>
      <w:lvlText w:val="•"/>
      <w:lvlJc w:val="left"/>
      <w:pPr>
        <w:tabs>
          <w:tab w:val="num" w:pos="2384"/>
        </w:tabs>
        <w:ind w:left="2384" w:hanging="360"/>
      </w:pPr>
      <w:rPr>
        <w:rFonts w:ascii="Arial" w:hAnsi="Arial" w:hint="default"/>
      </w:rPr>
    </w:lvl>
    <w:lvl w:ilvl="2" w:tplc="F2B0D262" w:tentative="1">
      <w:start w:val="1"/>
      <w:numFmt w:val="bullet"/>
      <w:lvlText w:val="•"/>
      <w:lvlJc w:val="left"/>
      <w:pPr>
        <w:tabs>
          <w:tab w:val="num" w:pos="3104"/>
        </w:tabs>
        <w:ind w:left="3104" w:hanging="360"/>
      </w:pPr>
      <w:rPr>
        <w:rFonts w:ascii="Arial" w:hAnsi="Arial" w:hint="default"/>
      </w:rPr>
    </w:lvl>
    <w:lvl w:ilvl="3" w:tplc="75F21E78" w:tentative="1">
      <w:start w:val="1"/>
      <w:numFmt w:val="bullet"/>
      <w:lvlText w:val="•"/>
      <w:lvlJc w:val="left"/>
      <w:pPr>
        <w:tabs>
          <w:tab w:val="num" w:pos="3824"/>
        </w:tabs>
        <w:ind w:left="3824" w:hanging="360"/>
      </w:pPr>
      <w:rPr>
        <w:rFonts w:ascii="Arial" w:hAnsi="Arial" w:hint="default"/>
      </w:rPr>
    </w:lvl>
    <w:lvl w:ilvl="4" w:tplc="48E6141E" w:tentative="1">
      <w:start w:val="1"/>
      <w:numFmt w:val="bullet"/>
      <w:lvlText w:val="•"/>
      <w:lvlJc w:val="left"/>
      <w:pPr>
        <w:tabs>
          <w:tab w:val="num" w:pos="4544"/>
        </w:tabs>
        <w:ind w:left="4544" w:hanging="360"/>
      </w:pPr>
      <w:rPr>
        <w:rFonts w:ascii="Arial" w:hAnsi="Arial" w:hint="default"/>
      </w:rPr>
    </w:lvl>
    <w:lvl w:ilvl="5" w:tplc="3D38DFE0" w:tentative="1">
      <w:start w:val="1"/>
      <w:numFmt w:val="bullet"/>
      <w:lvlText w:val="•"/>
      <w:lvlJc w:val="left"/>
      <w:pPr>
        <w:tabs>
          <w:tab w:val="num" w:pos="5264"/>
        </w:tabs>
        <w:ind w:left="5264" w:hanging="360"/>
      </w:pPr>
      <w:rPr>
        <w:rFonts w:ascii="Arial" w:hAnsi="Arial" w:hint="default"/>
      </w:rPr>
    </w:lvl>
    <w:lvl w:ilvl="6" w:tplc="30ACA956" w:tentative="1">
      <w:start w:val="1"/>
      <w:numFmt w:val="bullet"/>
      <w:lvlText w:val="•"/>
      <w:lvlJc w:val="left"/>
      <w:pPr>
        <w:tabs>
          <w:tab w:val="num" w:pos="5984"/>
        </w:tabs>
        <w:ind w:left="5984" w:hanging="360"/>
      </w:pPr>
      <w:rPr>
        <w:rFonts w:ascii="Arial" w:hAnsi="Arial" w:hint="default"/>
      </w:rPr>
    </w:lvl>
    <w:lvl w:ilvl="7" w:tplc="CB309D08" w:tentative="1">
      <w:start w:val="1"/>
      <w:numFmt w:val="bullet"/>
      <w:lvlText w:val="•"/>
      <w:lvlJc w:val="left"/>
      <w:pPr>
        <w:tabs>
          <w:tab w:val="num" w:pos="6704"/>
        </w:tabs>
        <w:ind w:left="6704" w:hanging="360"/>
      </w:pPr>
      <w:rPr>
        <w:rFonts w:ascii="Arial" w:hAnsi="Arial" w:hint="default"/>
      </w:rPr>
    </w:lvl>
    <w:lvl w:ilvl="8" w:tplc="A65A4E9C" w:tentative="1">
      <w:start w:val="1"/>
      <w:numFmt w:val="bullet"/>
      <w:lvlText w:val="•"/>
      <w:lvlJc w:val="left"/>
      <w:pPr>
        <w:tabs>
          <w:tab w:val="num" w:pos="7424"/>
        </w:tabs>
        <w:ind w:left="7424" w:hanging="360"/>
      </w:pPr>
      <w:rPr>
        <w:rFonts w:ascii="Arial" w:hAnsi="Arial" w:hint="default"/>
      </w:rPr>
    </w:lvl>
  </w:abstractNum>
  <w:abstractNum w:abstractNumId="9" w15:restartNumberingAfterBreak="0">
    <w:nsid w:val="22FF3B57"/>
    <w:multiLevelType w:val="hybridMultilevel"/>
    <w:tmpl w:val="F0EC174A"/>
    <w:lvl w:ilvl="0" w:tplc="933E449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52241AF"/>
    <w:multiLevelType w:val="hybridMultilevel"/>
    <w:tmpl w:val="26F626CC"/>
    <w:lvl w:ilvl="0" w:tplc="D78EFB4A">
      <w:start w:val="1"/>
      <w:numFmt w:val="bullet"/>
      <w:lvlText w:val="•"/>
      <w:lvlJc w:val="left"/>
      <w:pPr>
        <w:tabs>
          <w:tab w:val="num" w:pos="720"/>
        </w:tabs>
        <w:ind w:left="720" w:hanging="360"/>
      </w:pPr>
      <w:rPr>
        <w:rFonts w:ascii="Arial" w:hAnsi="Arial" w:hint="default"/>
      </w:rPr>
    </w:lvl>
    <w:lvl w:ilvl="1" w:tplc="0F441DEA" w:tentative="1">
      <w:start w:val="1"/>
      <w:numFmt w:val="bullet"/>
      <w:lvlText w:val="•"/>
      <w:lvlJc w:val="left"/>
      <w:pPr>
        <w:tabs>
          <w:tab w:val="num" w:pos="1440"/>
        </w:tabs>
        <w:ind w:left="1440" w:hanging="360"/>
      </w:pPr>
      <w:rPr>
        <w:rFonts w:ascii="Arial" w:hAnsi="Arial" w:hint="default"/>
      </w:rPr>
    </w:lvl>
    <w:lvl w:ilvl="2" w:tplc="D91A4B54" w:tentative="1">
      <w:start w:val="1"/>
      <w:numFmt w:val="bullet"/>
      <w:lvlText w:val="•"/>
      <w:lvlJc w:val="left"/>
      <w:pPr>
        <w:tabs>
          <w:tab w:val="num" w:pos="2160"/>
        </w:tabs>
        <w:ind w:left="2160" w:hanging="360"/>
      </w:pPr>
      <w:rPr>
        <w:rFonts w:ascii="Arial" w:hAnsi="Arial" w:hint="default"/>
      </w:rPr>
    </w:lvl>
    <w:lvl w:ilvl="3" w:tplc="37BC74CE" w:tentative="1">
      <w:start w:val="1"/>
      <w:numFmt w:val="bullet"/>
      <w:lvlText w:val="•"/>
      <w:lvlJc w:val="left"/>
      <w:pPr>
        <w:tabs>
          <w:tab w:val="num" w:pos="2880"/>
        </w:tabs>
        <w:ind w:left="2880" w:hanging="360"/>
      </w:pPr>
      <w:rPr>
        <w:rFonts w:ascii="Arial" w:hAnsi="Arial" w:hint="default"/>
      </w:rPr>
    </w:lvl>
    <w:lvl w:ilvl="4" w:tplc="6A1667D6" w:tentative="1">
      <w:start w:val="1"/>
      <w:numFmt w:val="bullet"/>
      <w:lvlText w:val="•"/>
      <w:lvlJc w:val="left"/>
      <w:pPr>
        <w:tabs>
          <w:tab w:val="num" w:pos="3600"/>
        </w:tabs>
        <w:ind w:left="3600" w:hanging="360"/>
      </w:pPr>
      <w:rPr>
        <w:rFonts w:ascii="Arial" w:hAnsi="Arial" w:hint="default"/>
      </w:rPr>
    </w:lvl>
    <w:lvl w:ilvl="5" w:tplc="09BA811E" w:tentative="1">
      <w:start w:val="1"/>
      <w:numFmt w:val="bullet"/>
      <w:lvlText w:val="•"/>
      <w:lvlJc w:val="left"/>
      <w:pPr>
        <w:tabs>
          <w:tab w:val="num" w:pos="4320"/>
        </w:tabs>
        <w:ind w:left="4320" w:hanging="360"/>
      </w:pPr>
      <w:rPr>
        <w:rFonts w:ascii="Arial" w:hAnsi="Arial" w:hint="default"/>
      </w:rPr>
    </w:lvl>
    <w:lvl w:ilvl="6" w:tplc="C802830A" w:tentative="1">
      <w:start w:val="1"/>
      <w:numFmt w:val="bullet"/>
      <w:lvlText w:val="•"/>
      <w:lvlJc w:val="left"/>
      <w:pPr>
        <w:tabs>
          <w:tab w:val="num" w:pos="5040"/>
        </w:tabs>
        <w:ind w:left="5040" w:hanging="360"/>
      </w:pPr>
      <w:rPr>
        <w:rFonts w:ascii="Arial" w:hAnsi="Arial" w:hint="default"/>
      </w:rPr>
    </w:lvl>
    <w:lvl w:ilvl="7" w:tplc="B23656FE" w:tentative="1">
      <w:start w:val="1"/>
      <w:numFmt w:val="bullet"/>
      <w:lvlText w:val="•"/>
      <w:lvlJc w:val="left"/>
      <w:pPr>
        <w:tabs>
          <w:tab w:val="num" w:pos="5760"/>
        </w:tabs>
        <w:ind w:left="5760" w:hanging="360"/>
      </w:pPr>
      <w:rPr>
        <w:rFonts w:ascii="Arial" w:hAnsi="Arial" w:hint="default"/>
      </w:rPr>
    </w:lvl>
    <w:lvl w:ilvl="8" w:tplc="BF2A63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680BDD"/>
    <w:multiLevelType w:val="hybridMultilevel"/>
    <w:tmpl w:val="39DAEB1E"/>
    <w:lvl w:ilvl="0" w:tplc="5936DFFA">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91188C"/>
    <w:multiLevelType w:val="hybridMultilevel"/>
    <w:tmpl w:val="CC6CF652"/>
    <w:lvl w:ilvl="0" w:tplc="6912719A">
      <w:start w:val="1"/>
      <w:numFmt w:val="bullet"/>
      <w:lvlText w:val="•"/>
      <w:lvlJc w:val="left"/>
      <w:pPr>
        <w:tabs>
          <w:tab w:val="num" w:pos="720"/>
        </w:tabs>
        <w:ind w:left="720" w:hanging="360"/>
      </w:pPr>
      <w:rPr>
        <w:rFonts w:ascii="Arial" w:hAnsi="Arial" w:hint="default"/>
      </w:rPr>
    </w:lvl>
    <w:lvl w:ilvl="1" w:tplc="913049D8">
      <w:numFmt w:val="bullet"/>
      <w:lvlText w:val="•"/>
      <w:lvlJc w:val="left"/>
      <w:pPr>
        <w:tabs>
          <w:tab w:val="num" w:pos="1440"/>
        </w:tabs>
        <w:ind w:left="1440" w:hanging="360"/>
      </w:pPr>
      <w:rPr>
        <w:rFonts w:ascii="Arial" w:hAnsi="Arial" w:hint="default"/>
      </w:rPr>
    </w:lvl>
    <w:lvl w:ilvl="2" w:tplc="4DDA37F0" w:tentative="1">
      <w:start w:val="1"/>
      <w:numFmt w:val="bullet"/>
      <w:lvlText w:val="•"/>
      <w:lvlJc w:val="left"/>
      <w:pPr>
        <w:tabs>
          <w:tab w:val="num" w:pos="2160"/>
        </w:tabs>
        <w:ind w:left="2160" w:hanging="360"/>
      </w:pPr>
      <w:rPr>
        <w:rFonts w:ascii="Arial" w:hAnsi="Arial" w:hint="default"/>
      </w:rPr>
    </w:lvl>
    <w:lvl w:ilvl="3" w:tplc="7696E0CC" w:tentative="1">
      <w:start w:val="1"/>
      <w:numFmt w:val="bullet"/>
      <w:lvlText w:val="•"/>
      <w:lvlJc w:val="left"/>
      <w:pPr>
        <w:tabs>
          <w:tab w:val="num" w:pos="2880"/>
        </w:tabs>
        <w:ind w:left="2880" w:hanging="360"/>
      </w:pPr>
      <w:rPr>
        <w:rFonts w:ascii="Arial" w:hAnsi="Arial" w:hint="default"/>
      </w:rPr>
    </w:lvl>
    <w:lvl w:ilvl="4" w:tplc="987C494C" w:tentative="1">
      <w:start w:val="1"/>
      <w:numFmt w:val="bullet"/>
      <w:lvlText w:val="•"/>
      <w:lvlJc w:val="left"/>
      <w:pPr>
        <w:tabs>
          <w:tab w:val="num" w:pos="3600"/>
        </w:tabs>
        <w:ind w:left="3600" w:hanging="360"/>
      </w:pPr>
      <w:rPr>
        <w:rFonts w:ascii="Arial" w:hAnsi="Arial" w:hint="default"/>
      </w:rPr>
    </w:lvl>
    <w:lvl w:ilvl="5" w:tplc="757A6E94" w:tentative="1">
      <w:start w:val="1"/>
      <w:numFmt w:val="bullet"/>
      <w:lvlText w:val="•"/>
      <w:lvlJc w:val="left"/>
      <w:pPr>
        <w:tabs>
          <w:tab w:val="num" w:pos="4320"/>
        </w:tabs>
        <w:ind w:left="4320" w:hanging="360"/>
      </w:pPr>
      <w:rPr>
        <w:rFonts w:ascii="Arial" w:hAnsi="Arial" w:hint="default"/>
      </w:rPr>
    </w:lvl>
    <w:lvl w:ilvl="6" w:tplc="C026FC54" w:tentative="1">
      <w:start w:val="1"/>
      <w:numFmt w:val="bullet"/>
      <w:lvlText w:val="•"/>
      <w:lvlJc w:val="left"/>
      <w:pPr>
        <w:tabs>
          <w:tab w:val="num" w:pos="5040"/>
        </w:tabs>
        <w:ind w:left="5040" w:hanging="360"/>
      </w:pPr>
      <w:rPr>
        <w:rFonts w:ascii="Arial" w:hAnsi="Arial" w:hint="default"/>
      </w:rPr>
    </w:lvl>
    <w:lvl w:ilvl="7" w:tplc="E72636B8" w:tentative="1">
      <w:start w:val="1"/>
      <w:numFmt w:val="bullet"/>
      <w:lvlText w:val="•"/>
      <w:lvlJc w:val="left"/>
      <w:pPr>
        <w:tabs>
          <w:tab w:val="num" w:pos="5760"/>
        </w:tabs>
        <w:ind w:left="5760" w:hanging="360"/>
      </w:pPr>
      <w:rPr>
        <w:rFonts w:ascii="Arial" w:hAnsi="Arial" w:hint="default"/>
      </w:rPr>
    </w:lvl>
    <w:lvl w:ilvl="8" w:tplc="AEA20D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663C7D"/>
    <w:multiLevelType w:val="hybridMultilevel"/>
    <w:tmpl w:val="71C07458"/>
    <w:lvl w:ilvl="0" w:tplc="C818FCEA">
      <w:start w:val="1"/>
      <w:numFmt w:val="bullet"/>
      <w:lvlText w:val="•"/>
      <w:lvlJc w:val="left"/>
      <w:pPr>
        <w:tabs>
          <w:tab w:val="num" w:pos="720"/>
        </w:tabs>
        <w:ind w:left="720" w:hanging="360"/>
      </w:pPr>
      <w:rPr>
        <w:rFonts w:ascii="Arial" w:hAnsi="Arial" w:hint="default"/>
      </w:rPr>
    </w:lvl>
    <w:lvl w:ilvl="1" w:tplc="233C3D80" w:tentative="1">
      <w:start w:val="1"/>
      <w:numFmt w:val="bullet"/>
      <w:lvlText w:val="•"/>
      <w:lvlJc w:val="left"/>
      <w:pPr>
        <w:tabs>
          <w:tab w:val="num" w:pos="1440"/>
        </w:tabs>
        <w:ind w:left="1440" w:hanging="360"/>
      </w:pPr>
      <w:rPr>
        <w:rFonts w:ascii="Arial" w:hAnsi="Arial" w:hint="default"/>
      </w:rPr>
    </w:lvl>
    <w:lvl w:ilvl="2" w:tplc="CCA2F890" w:tentative="1">
      <w:start w:val="1"/>
      <w:numFmt w:val="bullet"/>
      <w:lvlText w:val="•"/>
      <w:lvlJc w:val="left"/>
      <w:pPr>
        <w:tabs>
          <w:tab w:val="num" w:pos="2160"/>
        </w:tabs>
        <w:ind w:left="2160" w:hanging="360"/>
      </w:pPr>
      <w:rPr>
        <w:rFonts w:ascii="Arial" w:hAnsi="Arial" w:hint="default"/>
      </w:rPr>
    </w:lvl>
    <w:lvl w:ilvl="3" w:tplc="6930BA98" w:tentative="1">
      <w:start w:val="1"/>
      <w:numFmt w:val="bullet"/>
      <w:lvlText w:val="•"/>
      <w:lvlJc w:val="left"/>
      <w:pPr>
        <w:tabs>
          <w:tab w:val="num" w:pos="2880"/>
        </w:tabs>
        <w:ind w:left="2880" w:hanging="360"/>
      </w:pPr>
      <w:rPr>
        <w:rFonts w:ascii="Arial" w:hAnsi="Arial" w:hint="default"/>
      </w:rPr>
    </w:lvl>
    <w:lvl w:ilvl="4" w:tplc="CD327854" w:tentative="1">
      <w:start w:val="1"/>
      <w:numFmt w:val="bullet"/>
      <w:lvlText w:val="•"/>
      <w:lvlJc w:val="left"/>
      <w:pPr>
        <w:tabs>
          <w:tab w:val="num" w:pos="3600"/>
        </w:tabs>
        <w:ind w:left="3600" w:hanging="360"/>
      </w:pPr>
      <w:rPr>
        <w:rFonts w:ascii="Arial" w:hAnsi="Arial" w:hint="default"/>
      </w:rPr>
    </w:lvl>
    <w:lvl w:ilvl="5" w:tplc="BE16FA2C" w:tentative="1">
      <w:start w:val="1"/>
      <w:numFmt w:val="bullet"/>
      <w:lvlText w:val="•"/>
      <w:lvlJc w:val="left"/>
      <w:pPr>
        <w:tabs>
          <w:tab w:val="num" w:pos="4320"/>
        </w:tabs>
        <w:ind w:left="4320" w:hanging="360"/>
      </w:pPr>
      <w:rPr>
        <w:rFonts w:ascii="Arial" w:hAnsi="Arial" w:hint="default"/>
      </w:rPr>
    </w:lvl>
    <w:lvl w:ilvl="6" w:tplc="2BF48AC8" w:tentative="1">
      <w:start w:val="1"/>
      <w:numFmt w:val="bullet"/>
      <w:lvlText w:val="•"/>
      <w:lvlJc w:val="left"/>
      <w:pPr>
        <w:tabs>
          <w:tab w:val="num" w:pos="5040"/>
        </w:tabs>
        <w:ind w:left="5040" w:hanging="360"/>
      </w:pPr>
      <w:rPr>
        <w:rFonts w:ascii="Arial" w:hAnsi="Arial" w:hint="default"/>
      </w:rPr>
    </w:lvl>
    <w:lvl w:ilvl="7" w:tplc="96A6C230" w:tentative="1">
      <w:start w:val="1"/>
      <w:numFmt w:val="bullet"/>
      <w:lvlText w:val="•"/>
      <w:lvlJc w:val="left"/>
      <w:pPr>
        <w:tabs>
          <w:tab w:val="num" w:pos="5760"/>
        </w:tabs>
        <w:ind w:left="5760" w:hanging="360"/>
      </w:pPr>
      <w:rPr>
        <w:rFonts w:ascii="Arial" w:hAnsi="Arial" w:hint="default"/>
      </w:rPr>
    </w:lvl>
    <w:lvl w:ilvl="8" w:tplc="2AB6020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3F177E"/>
    <w:multiLevelType w:val="hybridMultilevel"/>
    <w:tmpl w:val="F5E4C874"/>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DBE0004"/>
    <w:multiLevelType w:val="hybridMultilevel"/>
    <w:tmpl w:val="7A98B81A"/>
    <w:lvl w:ilvl="0" w:tplc="4CF00B08">
      <w:start w:val="1"/>
      <w:numFmt w:val="bullet"/>
      <w:lvlText w:val="-"/>
      <w:lvlJc w:val="left"/>
      <w:pPr>
        <w:tabs>
          <w:tab w:val="num" w:pos="2024"/>
        </w:tabs>
        <w:ind w:left="2024" w:hanging="360"/>
      </w:pPr>
      <w:rPr>
        <w:rFonts w:ascii="Times New Roman" w:hAnsi="Times New Roman" w:hint="default"/>
      </w:rPr>
    </w:lvl>
    <w:lvl w:ilvl="1" w:tplc="6B807620" w:tentative="1">
      <w:start w:val="1"/>
      <w:numFmt w:val="bullet"/>
      <w:lvlText w:val="-"/>
      <w:lvlJc w:val="left"/>
      <w:pPr>
        <w:tabs>
          <w:tab w:val="num" w:pos="2744"/>
        </w:tabs>
        <w:ind w:left="2744" w:hanging="360"/>
      </w:pPr>
      <w:rPr>
        <w:rFonts w:ascii="Times New Roman" w:hAnsi="Times New Roman" w:hint="default"/>
      </w:rPr>
    </w:lvl>
    <w:lvl w:ilvl="2" w:tplc="4F725B90" w:tentative="1">
      <w:start w:val="1"/>
      <w:numFmt w:val="bullet"/>
      <w:lvlText w:val="-"/>
      <w:lvlJc w:val="left"/>
      <w:pPr>
        <w:tabs>
          <w:tab w:val="num" w:pos="3464"/>
        </w:tabs>
        <w:ind w:left="3464" w:hanging="360"/>
      </w:pPr>
      <w:rPr>
        <w:rFonts w:ascii="Times New Roman" w:hAnsi="Times New Roman" w:hint="default"/>
      </w:rPr>
    </w:lvl>
    <w:lvl w:ilvl="3" w:tplc="28F00944" w:tentative="1">
      <w:start w:val="1"/>
      <w:numFmt w:val="bullet"/>
      <w:lvlText w:val="-"/>
      <w:lvlJc w:val="left"/>
      <w:pPr>
        <w:tabs>
          <w:tab w:val="num" w:pos="4184"/>
        </w:tabs>
        <w:ind w:left="4184" w:hanging="360"/>
      </w:pPr>
      <w:rPr>
        <w:rFonts w:ascii="Times New Roman" w:hAnsi="Times New Roman" w:hint="default"/>
      </w:rPr>
    </w:lvl>
    <w:lvl w:ilvl="4" w:tplc="EA8207FE" w:tentative="1">
      <w:start w:val="1"/>
      <w:numFmt w:val="bullet"/>
      <w:lvlText w:val="-"/>
      <w:lvlJc w:val="left"/>
      <w:pPr>
        <w:tabs>
          <w:tab w:val="num" w:pos="4904"/>
        </w:tabs>
        <w:ind w:left="4904" w:hanging="360"/>
      </w:pPr>
      <w:rPr>
        <w:rFonts w:ascii="Times New Roman" w:hAnsi="Times New Roman" w:hint="default"/>
      </w:rPr>
    </w:lvl>
    <w:lvl w:ilvl="5" w:tplc="00EEF818" w:tentative="1">
      <w:start w:val="1"/>
      <w:numFmt w:val="bullet"/>
      <w:lvlText w:val="-"/>
      <w:lvlJc w:val="left"/>
      <w:pPr>
        <w:tabs>
          <w:tab w:val="num" w:pos="5624"/>
        </w:tabs>
        <w:ind w:left="5624" w:hanging="360"/>
      </w:pPr>
      <w:rPr>
        <w:rFonts w:ascii="Times New Roman" w:hAnsi="Times New Roman" w:hint="default"/>
      </w:rPr>
    </w:lvl>
    <w:lvl w:ilvl="6" w:tplc="560EB66E" w:tentative="1">
      <w:start w:val="1"/>
      <w:numFmt w:val="bullet"/>
      <w:lvlText w:val="-"/>
      <w:lvlJc w:val="left"/>
      <w:pPr>
        <w:tabs>
          <w:tab w:val="num" w:pos="6344"/>
        </w:tabs>
        <w:ind w:left="6344" w:hanging="360"/>
      </w:pPr>
      <w:rPr>
        <w:rFonts w:ascii="Times New Roman" w:hAnsi="Times New Roman" w:hint="default"/>
      </w:rPr>
    </w:lvl>
    <w:lvl w:ilvl="7" w:tplc="30A8F2A0" w:tentative="1">
      <w:start w:val="1"/>
      <w:numFmt w:val="bullet"/>
      <w:lvlText w:val="-"/>
      <w:lvlJc w:val="left"/>
      <w:pPr>
        <w:tabs>
          <w:tab w:val="num" w:pos="7064"/>
        </w:tabs>
        <w:ind w:left="7064" w:hanging="360"/>
      </w:pPr>
      <w:rPr>
        <w:rFonts w:ascii="Times New Roman" w:hAnsi="Times New Roman" w:hint="default"/>
      </w:rPr>
    </w:lvl>
    <w:lvl w:ilvl="8" w:tplc="A6187B20" w:tentative="1">
      <w:start w:val="1"/>
      <w:numFmt w:val="bullet"/>
      <w:lvlText w:val="-"/>
      <w:lvlJc w:val="left"/>
      <w:pPr>
        <w:tabs>
          <w:tab w:val="num" w:pos="7784"/>
        </w:tabs>
        <w:ind w:left="7784" w:hanging="360"/>
      </w:pPr>
      <w:rPr>
        <w:rFonts w:ascii="Times New Roman" w:hAnsi="Times New Roman" w:hint="default"/>
      </w:rPr>
    </w:lvl>
  </w:abstractNum>
  <w:abstractNum w:abstractNumId="16" w15:restartNumberingAfterBreak="0">
    <w:nsid w:val="2FED5654"/>
    <w:multiLevelType w:val="hybridMultilevel"/>
    <w:tmpl w:val="3D80A6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3C95ABF"/>
    <w:multiLevelType w:val="hybridMultilevel"/>
    <w:tmpl w:val="367C92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2D11E5A"/>
    <w:multiLevelType w:val="hybridMultilevel"/>
    <w:tmpl w:val="111E0B90"/>
    <w:lvl w:ilvl="0" w:tplc="E60287B2">
      <w:start w:val="1"/>
      <w:numFmt w:val="bullet"/>
      <w:lvlText w:val="-"/>
      <w:lvlJc w:val="left"/>
      <w:pPr>
        <w:tabs>
          <w:tab w:val="num" w:pos="720"/>
        </w:tabs>
        <w:ind w:left="720" w:hanging="360"/>
      </w:pPr>
      <w:rPr>
        <w:rFonts w:ascii="Times New Roman" w:hAnsi="Times New Roman" w:hint="default"/>
      </w:rPr>
    </w:lvl>
    <w:lvl w:ilvl="1" w:tplc="2AD47E04" w:tentative="1">
      <w:start w:val="1"/>
      <w:numFmt w:val="bullet"/>
      <w:lvlText w:val="-"/>
      <w:lvlJc w:val="left"/>
      <w:pPr>
        <w:tabs>
          <w:tab w:val="num" w:pos="1440"/>
        </w:tabs>
        <w:ind w:left="1440" w:hanging="360"/>
      </w:pPr>
      <w:rPr>
        <w:rFonts w:ascii="Times New Roman" w:hAnsi="Times New Roman" w:hint="default"/>
      </w:rPr>
    </w:lvl>
    <w:lvl w:ilvl="2" w:tplc="F73EBDD2" w:tentative="1">
      <w:start w:val="1"/>
      <w:numFmt w:val="bullet"/>
      <w:lvlText w:val="-"/>
      <w:lvlJc w:val="left"/>
      <w:pPr>
        <w:tabs>
          <w:tab w:val="num" w:pos="2160"/>
        </w:tabs>
        <w:ind w:left="2160" w:hanging="360"/>
      </w:pPr>
      <w:rPr>
        <w:rFonts w:ascii="Times New Roman" w:hAnsi="Times New Roman" w:hint="default"/>
      </w:rPr>
    </w:lvl>
    <w:lvl w:ilvl="3" w:tplc="AAE6B47E" w:tentative="1">
      <w:start w:val="1"/>
      <w:numFmt w:val="bullet"/>
      <w:lvlText w:val="-"/>
      <w:lvlJc w:val="left"/>
      <w:pPr>
        <w:tabs>
          <w:tab w:val="num" w:pos="2880"/>
        </w:tabs>
        <w:ind w:left="2880" w:hanging="360"/>
      </w:pPr>
      <w:rPr>
        <w:rFonts w:ascii="Times New Roman" w:hAnsi="Times New Roman" w:hint="default"/>
      </w:rPr>
    </w:lvl>
    <w:lvl w:ilvl="4" w:tplc="C0F28212" w:tentative="1">
      <w:start w:val="1"/>
      <w:numFmt w:val="bullet"/>
      <w:lvlText w:val="-"/>
      <w:lvlJc w:val="left"/>
      <w:pPr>
        <w:tabs>
          <w:tab w:val="num" w:pos="3600"/>
        </w:tabs>
        <w:ind w:left="3600" w:hanging="360"/>
      </w:pPr>
      <w:rPr>
        <w:rFonts w:ascii="Times New Roman" w:hAnsi="Times New Roman" w:hint="default"/>
      </w:rPr>
    </w:lvl>
    <w:lvl w:ilvl="5" w:tplc="8006EB78" w:tentative="1">
      <w:start w:val="1"/>
      <w:numFmt w:val="bullet"/>
      <w:lvlText w:val="-"/>
      <w:lvlJc w:val="left"/>
      <w:pPr>
        <w:tabs>
          <w:tab w:val="num" w:pos="4320"/>
        </w:tabs>
        <w:ind w:left="4320" w:hanging="360"/>
      </w:pPr>
      <w:rPr>
        <w:rFonts w:ascii="Times New Roman" w:hAnsi="Times New Roman" w:hint="default"/>
      </w:rPr>
    </w:lvl>
    <w:lvl w:ilvl="6" w:tplc="047EADF6" w:tentative="1">
      <w:start w:val="1"/>
      <w:numFmt w:val="bullet"/>
      <w:lvlText w:val="-"/>
      <w:lvlJc w:val="left"/>
      <w:pPr>
        <w:tabs>
          <w:tab w:val="num" w:pos="5040"/>
        </w:tabs>
        <w:ind w:left="5040" w:hanging="360"/>
      </w:pPr>
      <w:rPr>
        <w:rFonts w:ascii="Times New Roman" w:hAnsi="Times New Roman" w:hint="default"/>
      </w:rPr>
    </w:lvl>
    <w:lvl w:ilvl="7" w:tplc="5764EF2E" w:tentative="1">
      <w:start w:val="1"/>
      <w:numFmt w:val="bullet"/>
      <w:lvlText w:val="-"/>
      <w:lvlJc w:val="left"/>
      <w:pPr>
        <w:tabs>
          <w:tab w:val="num" w:pos="5760"/>
        </w:tabs>
        <w:ind w:left="5760" w:hanging="360"/>
      </w:pPr>
      <w:rPr>
        <w:rFonts w:ascii="Times New Roman" w:hAnsi="Times New Roman" w:hint="default"/>
      </w:rPr>
    </w:lvl>
    <w:lvl w:ilvl="8" w:tplc="551C9EC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6FA3858"/>
    <w:multiLevelType w:val="hybridMultilevel"/>
    <w:tmpl w:val="6CF68A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8B60852"/>
    <w:multiLevelType w:val="hybridMultilevel"/>
    <w:tmpl w:val="D3D405A0"/>
    <w:lvl w:ilvl="0" w:tplc="2298861A">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A0C4279"/>
    <w:multiLevelType w:val="hybridMultilevel"/>
    <w:tmpl w:val="894A61E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D263EA7"/>
    <w:multiLevelType w:val="hybridMultilevel"/>
    <w:tmpl w:val="BD6A1F1C"/>
    <w:lvl w:ilvl="0" w:tplc="B894739A">
      <w:start w:val="1"/>
      <w:numFmt w:val="bullet"/>
      <w:lvlText w:val="•"/>
      <w:lvlJc w:val="left"/>
      <w:pPr>
        <w:tabs>
          <w:tab w:val="num" w:pos="720"/>
        </w:tabs>
        <w:ind w:left="720" w:hanging="360"/>
      </w:pPr>
      <w:rPr>
        <w:rFonts w:ascii="Arial" w:hAnsi="Arial" w:hint="default"/>
      </w:rPr>
    </w:lvl>
    <w:lvl w:ilvl="1" w:tplc="7018D322" w:tentative="1">
      <w:start w:val="1"/>
      <w:numFmt w:val="bullet"/>
      <w:lvlText w:val="•"/>
      <w:lvlJc w:val="left"/>
      <w:pPr>
        <w:tabs>
          <w:tab w:val="num" w:pos="1440"/>
        </w:tabs>
        <w:ind w:left="1440" w:hanging="360"/>
      </w:pPr>
      <w:rPr>
        <w:rFonts w:ascii="Arial" w:hAnsi="Arial" w:hint="default"/>
      </w:rPr>
    </w:lvl>
    <w:lvl w:ilvl="2" w:tplc="55E49862" w:tentative="1">
      <w:start w:val="1"/>
      <w:numFmt w:val="bullet"/>
      <w:lvlText w:val="•"/>
      <w:lvlJc w:val="left"/>
      <w:pPr>
        <w:tabs>
          <w:tab w:val="num" w:pos="2160"/>
        </w:tabs>
        <w:ind w:left="2160" w:hanging="360"/>
      </w:pPr>
      <w:rPr>
        <w:rFonts w:ascii="Arial" w:hAnsi="Arial" w:hint="default"/>
      </w:rPr>
    </w:lvl>
    <w:lvl w:ilvl="3" w:tplc="55D8B798" w:tentative="1">
      <w:start w:val="1"/>
      <w:numFmt w:val="bullet"/>
      <w:lvlText w:val="•"/>
      <w:lvlJc w:val="left"/>
      <w:pPr>
        <w:tabs>
          <w:tab w:val="num" w:pos="2880"/>
        </w:tabs>
        <w:ind w:left="2880" w:hanging="360"/>
      </w:pPr>
      <w:rPr>
        <w:rFonts w:ascii="Arial" w:hAnsi="Arial" w:hint="default"/>
      </w:rPr>
    </w:lvl>
    <w:lvl w:ilvl="4" w:tplc="F4FE610A" w:tentative="1">
      <w:start w:val="1"/>
      <w:numFmt w:val="bullet"/>
      <w:lvlText w:val="•"/>
      <w:lvlJc w:val="left"/>
      <w:pPr>
        <w:tabs>
          <w:tab w:val="num" w:pos="3600"/>
        </w:tabs>
        <w:ind w:left="3600" w:hanging="360"/>
      </w:pPr>
      <w:rPr>
        <w:rFonts w:ascii="Arial" w:hAnsi="Arial" w:hint="default"/>
      </w:rPr>
    </w:lvl>
    <w:lvl w:ilvl="5" w:tplc="2D0CAAB8" w:tentative="1">
      <w:start w:val="1"/>
      <w:numFmt w:val="bullet"/>
      <w:lvlText w:val="•"/>
      <w:lvlJc w:val="left"/>
      <w:pPr>
        <w:tabs>
          <w:tab w:val="num" w:pos="4320"/>
        </w:tabs>
        <w:ind w:left="4320" w:hanging="360"/>
      </w:pPr>
      <w:rPr>
        <w:rFonts w:ascii="Arial" w:hAnsi="Arial" w:hint="default"/>
      </w:rPr>
    </w:lvl>
    <w:lvl w:ilvl="6" w:tplc="D7B846C6" w:tentative="1">
      <w:start w:val="1"/>
      <w:numFmt w:val="bullet"/>
      <w:lvlText w:val="•"/>
      <w:lvlJc w:val="left"/>
      <w:pPr>
        <w:tabs>
          <w:tab w:val="num" w:pos="5040"/>
        </w:tabs>
        <w:ind w:left="5040" w:hanging="360"/>
      </w:pPr>
      <w:rPr>
        <w:rFonts w:ascii="Arial" w:hAnsi="Arial" w:hint="default"/>
      </w:rPr>
    </w:lvl>
    <w:lvl w:ilvl="7" w:tplc="8C2600E0" w:tentative="1">
      <w:start w:val="1"/>
      <w:numFmt w:val="bullet"/>
      <w:lvlText w:val="•"/>
      <w:lvlJc w:val="left"/>
      <w:pPr>
        <w:tabs>
          <w:tab w:val="num" w:pos="5760"/>
        </w:tabs>
        <w:ind w:left="5760" w:hanging="360"/>
      </w:pPr>
      <w:rPr>
        <w:rFonts w:ascii="Arial" w:hAnsi="Arial" w:hint="default"/>
      </w:rPr>
    </w:lvl>
    <w:lvl w:ilvl="8" w:tplc="D76037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C642D8"/>
    <w:multiLevelType w:val="hybridMultilevel"/>
    <w:tmpl w:val="98FEF230"/>
    <w:lvl w:ilvl="0" w:tplc="E238372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F627A74"/>
    <w:multiLevelType w:val="hybridMultilevel"/>
    <w:tmpl w:val="F19A5794"/>
    <w:lvl w:ilvl="0" w:tplc="456A7294">
      <w:start w:val="1"/>
      <w:numFmt w:val="bullet"/>
      <w:lvlText w:val="-"/>
      <w:lvlJc w:val="left"/>
      <w:pPr>
        <w:tabs>
          <w:tab w:val="num" w:pos="720"/>
        </w:tabs>
        <w:ind w:left="720" w:hanging="360"/>
      </w:pPr>
      <w:rPr>
        <w:rFonts w:ascii="Times New Roman" w:hAnsi="Times New Roman" w:hint="default"/>
      </w:rPr>
    </w:lvl>
    <w:lvl w:ilvl="1" w:tplc="062649BA" w:tentative="1">
      <w:start w:val="1"/>
      <w:numFmt w:val="bullet"/>
      <w:lvlText w:val="-"/>
      <w:lvlJc w:val="left"/>
      <w:pPr>
        <w:tabs>
          <w:tab w:val="num" w:pos="1440"/>
        </w:tabs>
        <w:ind w:left="1440" w:hanging="360"/>
      </w:pPr>
      <w:rPr>
        <w:rFonts w:ascii="Times New Roman" w:hAnsi="Times New Roman" w:hint="default"/>
      </w:rPr>
    </w:lvl>
    <w:lvl w:ilvl="2" w:tplc="CAC2EE04" w:tentative="1">
      <w:start w:val="1"/>
      <w:numFmt w:val="bullet"/>
      <w:lvlText w:val="-"/>
      <w:lvlJc w:val="left"/>
      <w:pPr>
        <w:tabs>
          <w:tab w:val="num" w:pos="2160"/>
        </w:tabs>
        <w:ind w:left="2160" w:hanging="360"/>
      </w:pPr>
      <w:rPr>
        <w:rFonts w:ascii="Times New Roman" w:hAnsi="Times New Roman" w:hint="default"/>
      </w:rPr>
    </w:lvl>
    <w:lvl w:ilvl="3" w:tplc="C6C6295C" w:tentative="1">
      <w:start w:val="1"/>
      <w:numFmt w:val="bullet"/>
      <w:lvlText w:val="-"/>
      <w:lvlJc w:val="left"/>
      <w:pPr>
        <w:tabs>
          <w:tab w:val="num" w:pos="2880"/>
        </w:tabs>
        <w:ind w:left="2880" w:hanging="360"/>
      </w:pPr>
      <w:rPr>
        <w:rFonts w:ascii="Times New Roman" w:hAnsi="Times New Roman" w:hint="default"/>
      </w:rPr>
    </w:lvl>
    <w:lvl w:ilvl="4" w:tplc="0C185FEC" w:tentative="1">
      <w:start w:val="1"/>
      <w:numFmt w:val="bullet"/>
      <w:lvlText w:val="-"/>
      <w:lvlJc w:val="left"/>
      <w:pPr>
        <w:tabs>
          <w:tab w:val="num" w:pos="3600"/>
        </w:tabs>
        <w:ind w:left="3600" w:hanging="360"/>
      </w:pPr>
      <w:rPr>
        <w:rFonts w:ascii="Times New Roman" w:hAnsi="Times New Roman" w:hint="default"/>
      </w:rPr>
    </w:lvl>
    <w:lvl w:ilvl="5" w:tplc="5A1C7AE0" w:tentative="1">
      <w:start w:val="1"/>
      <w:numFmt w:val="bullet"/>
      <w:lvlText w:val="-"/>
      <w:lvlJc w:val="left"/>
      <w:pPr>
        <w:tabs>
          <w:tab w:val="num" w:pos="4320"/>
        </w:tabs>
        <w:ind w:left="4320" w:hanging="360"/>
      </w:pPr>
      <w:rPr>
        <w:rFonts w:ascii="Times New Roman" w:hAnsi="Times New Roman" w:hint="default"/>
      </w:rPr>
    </w:lvl>
    <w:lvl w:ilvl="6" w:tplc="7AD4991E" w:tentative="1">
      <w:start w:val="1"/>
      <w:numFmt w:val="bullet"/>
      <w:lvlText w:val="-"/>
      <w:lvlJc w:val="left"/>
      <w:pPr>
        <w:tabs>
          <w:tab w:val="num" w:pos="5040"/>
        </w:tabs>
        <w:ind w:left="5040" w:hanging="360"/>
      </w:pPr>
      <w:rPr>
        <w:rFonts w:ascii="Times New Roman" w:hAnsi="Times New Roman" w:hint="default"/>
      </w:rPr>
    </w:lvl>
    <w:lvl w:ilvl="7" w:tplc="B57009B4" w:tentative="1">
      <w:start w:val="1"/>
      <w:numFmt w:val="bullet"/>
      <w:lvlText w:val="-"/>
      <w:lvlJc w:val="left"/>
      <w:pPr>
        <w:tabs>
          <w:tab w:val="num" w:pos="5760"/>
        </w:tabs>
        <w:ind w:left="5760" w:hanging="360"/>
      </w:pPr>
      <w:rPr>
        <w:rFonts w:ascii="Times New Roman" w:hAnsi="Times New Roman" w:hint="default"/>
      </w:rPr>
    </w:lvl>
    <w:lvl w:ilvl="8" w:tplc="BC687FB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2093DEF"/>
    <w:multiLevelType w:val="hybridMultilevel"/>
    <w:tmpl w:val="B27008AA"/>
    <w:lvl w:ilvl="0" w:tplc="91CE3A02">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58D1C0B"/>
    <w:multiLevelType w:val="hybridMultilevel"/>
    <w:tmpl w:val="19DEA12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6495ADF"/>
    <w:multiLevelType w:val="hybridMultilevel"/>
    <w:tmpl w:val="7F9C0F68"/>
    <w:lvl w:ilvl="0" w:tplc="6E1C937C">
      <w:start w:val="29"/>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B380633"/>
    <w:multiLevelType w:val="hybridMultilevel"/>
    <w:tmpl w:val="06ECFA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7"/>
  </w:num>
  <w:num w:numId="4">
    <w:abstractNumId w:val="2"/>
  </w:num>
  <w:num w:numId="5">
    <w:abstractNumId w:val="12"/>
  </w:num>
  <w:num w:numId="6">
    <w:abstractNumId w:val="7"/>
  </w:num>
  <w:num w:numId="7">
    <w:abstractNumId w:val="28"/>
  </w:num>
  <w:num w:numId="8">
    <w:abstractNumId w:val="13"/>
  </w:num>
  <w:num w:numId="9">
    <w:abstractNumId w:val="22"/>
  </w:num>
  <w:num w:numId="10">
    <w:abstractNumId w:val="27"/>
  </w:num>
  <w:num w:numId="11">
    <w:abstractNumId w:val="14"/>
  </w:num>
  <w:num w:numId="12">
    <w:abstractNumId w:val="25"/>
  </w:num>
  <w:num w:numId="13">
    <w:abstractNumId w:val="9"/>
  </w:num>
  <w:num w:numId="14">
    <w:abstractNumId w:val="21"/>
  </w:num>
  <w:num w:numId="15">
    <w:abstractNumId w:val="26"/>
  </w:num>
  <w:num w:numId="16">
    <w:abstractNumId w:val="6"/>
  </w:num>
  <w:num w:numId="17">
    <w:abstractNumId w:val="20"/>
  </w:num>
  <w:num w:numId="18">
    <w:abstractNumId w:val="23"/>
  </w:num>
  <w:num w:numId="19">
    <w:abstractNumId w:val="4"/>
  </w:num>
  <w:num w:numId="20">
    <w:abstractNumId w:val="11"/>
  </w:num>
  <w:num w:numId="21">
    <w:abstractNumId w:val="3"/>
  </w:num>
  <w:num w:numId="22">
    <w:abstractNumId w:val="1"/>
  </w:num>
  <w:num w:numId="23">
    <w:abstractNumId w:val="10"/>
  </w:num>
  <w:num w:numId="24">
    <w:abstractNumId w:val="8"/>
  </w:num>
  <w:num w:numId="25">
    <w:abstractNumId w:val="24"/>
  </w:num>
  <w:num w:numId="26">
    <w:abstractNumId w:val="0"/>
  </w:num>
  <w:num w:numId="27">
    <w:abstractNumId w:val="18"/>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6A"/>
    <w:rsid w:val="00024BDB"/>
    <w:rsid w:val="00036C42"/>
    <w:rsid w:val="0006275A"/>
    <w:rsid w:val="00067D90"/>
    <w:rsid w:val="00086128"/>
    <w:rsid w:val="0009572C"/>
    <w:rsid w:val="001032B5"/>
    <w:rsid w:val="00114088"/>
    <w:rsid w:val="0013536E"/>
    <w:rsid w:val="0015110E"/>
    <w:rsid w:val="0015726A"/>
    <w:rsid w:val="0016476D"/>
    <w:rsid w:val="00173F5D"/>
    <w:rsid w:val="00195113"/>
    <w:rsid w:val="001B7CCF"/>
    <w:rsid w:val="001F4685"/>
    <w:rsid w:val="00230CFE"/>
    <w:rsid w:val="00233404"/>
    <w:rsid w:val="002648CC"/>
    <w:rsid w:val="00270369"/>
    <w:rsid w:val="00270F88"/>
    <w:rsid w:val="00276674"/>
    <w:rsid w:val="002864F8"/>
    <w:rsid w:val="00287A26"/>
    <w:rsid w:val="002F5DF2"/>
    <w:rsid w:val="00352A1D"/>
    <w:rsid w:val="00390926"/>
    <w:rsid w:val="003A02BE"/>
    <w:rsid w:val="003B4FC9"/>
    <w:rsid w:val="003D0469"/>
    <w:rsid w:val="003E1738"/>
    <w:rsid w:val="003E49A1"/>
    <w:rsid w:val="003F081C"/>
    <w:rsid w:val="0040412C"/>
    <w:rsid w:val="00432218"/>
    <w:rsid w:val="00433728"/>
    <w:rsid w:val="00442995"/>
    <w:rsid w:val="00444D49"/>
    <w:rsid w:val="004511F2"/>
    <w:rsid w:val="0046004C"/>
    <w:rsid w:val="004B71FA"/>
    <w:rsid w:val="004D1F06"/>
    <w:rsid w:val="004E27E1"/>
    <w:rsid w:val="004E411D"/>
    <w:rsid w:val="004F390E"/>
    <w:rsid w:val="00513743"/>
    <w:rsid w:val="00532BDD"/>
    <w:rsid w:val="005442F4"/>
    <w:rsid w:val="005645C7"/>
    <w:rsid w:val="00577AB8"/>
    <w:rsid w:val="005A0D8E"/>
    <w:rsid w:val="005C0619"/>
    <w:rsid w:val="005E1BF7"/>
    <w:rsid w:val="00622531"/>
    <w:rsid w:val="00655DAE"/>
    <w:rsid w:val="006865DB"/>
    <w:rsid w:val="006F162B"/>
    <w:rsid w:val="00750A13"/>
    <w:rsid w:val="007568C4"/>
    <w:rsid w:val="0079326C"/>
    <w:rsid w:val="007A49CA"/>
    <w:rsid w:val="007B2999"/>
    <w:rsid w:val="007E430D"/>
    <w:rsid w:val="007F6360"/>
    <w:rsid w:val="00824A64"/>
    <w:rsid w:val="008326DB"/>
    <w:rsid w:val="00850B52"/>
    <w:rsid w:val="00864543"/>
    <w:rsid w:val="00893CA8"/>
    <w:rsid w:val="008A1FE4"/>
    <w:rsid w:val="008D5608"/>
    <w:rsid w:val="008F728F"/>
    <w:rsid w:val="009034A7"/>
    <w:rsid w:val="00906A0A"/>
    <w:rsid w:val="009128B7"/>
    <w:rsid w:val="00912AC2"/>
    <w:rsid w:val="0092550B"/>
    <w:rsid w:val="00947F29"/>
    <w:rsid w:val="009929A6"/>
    <w:rsid w:val="009C625E"/>
    <w:rsid w:val="009E0292"/>
    <w:rsid w:val="009F1739"/>
    <w:rsid w:val="00A17918"/>
    <w:rsid w:val="00A40415"/>
    <w:rsid w:val="00A50654"/>
    <w:rsid w:val="00A60AB1"/>
    <w:rsid w:val="00A85597"/>
    <w:rsid w:val="00A95EBC"/>
    <w:rsid w:val="00AA32A8"/>
    <w:rsid w:val="00AD349B"/>
    <w:rsid w:val="00B30501"/>
    <w:rsid w:val="00B42DD4"/>
    <w:rsid w:val="00B66A08"/>
    <w:rsid w:val="00B9014D"/>
    <w:rsid w:val="00B9670E"/>
    <w:rsid w:val="00B97F7A"/>
    <w:rsid w:val="00BB347A"/>
    <w:rsid w:val="00BE568E"/>
    <w:rsid w:val="00BF1627"/>
    <w:rsid w:val="00C17770"/>
    <w:rsid w:val="00C81579"/>
    <w:rsid w:val="00CA003B"/>
    <w:rsid w:val="00CA0ED2"/>
    <w:rsid w:val="00CB2195"/>
    <w:rsid w:val="00D118F6"/>
    <w:rsid w:val="00D16493"/>
    <w:rsid w:val="00D201B7"/>
    <w:rsid w:val="00D36BB8"/>
    <w:rsid w:val="00D40641"/>
    <w:rsid w:val="00D4322D"/>
    <w:rsid w:val="00D625CC"/>
    <w:rsid w:val="00D74C7A"/>
    <w:rsid w:val="00DF02E3"/>
    <w:rsid w:val="00DF120A"/>
    <w:rsid w:val="00E14A58"/>
    <w:rsid w:val="00E16429"/>
    <w:rsid w:val="00E30049"/>
    <w:rsid w:val="00E3447C"/>
    <w:rsid w:val="00E41E2D"/>
    <w:rsid w:val="00E536DB"/>
    <w:rsid w:val="00E906A6"/>
    <w:rsid w:val="00E963DD"/>
    <w:rsid w:val="00ED573C"/>
    <w:rsid w:val="00EE052C"/>
    <w:rsid w:val="00F17424"/>
    <w:rsid w:val="00F22AB7"/>
    <w:rsid w:val="00F62F98"/>
    <w:rsid w:val="00F93FC3"/>
    <w:rsid w:val="00FA173D"/>
    <w:rsid w:val="0C2FE475"/>
    <w:rsid w:val="17B68754"/>
    <w:rsid w:val="1D2530C3"/>
    <w:rsid w:val="499877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71012A"/>
  <w15:chartTrackingRefBased/>
  <w15:docId w15:val="{00161432-0903-4C90-8988-567F98F9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4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26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5726A"/>
  </w:style>
  <w:style w:type="paragraph" w:styleId="Footer">
    <w:name w:val="footer"/>
    <w:basedOn w:val="Normal"/>
    <w:link w:val="FooterChar"/>
    <w:uiPriority w:val="99"/>
    <w:unhideWhenUsed/>
    <w:rsid w:val="0015726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5726A"/>
  </w:style>
  <w:style w:type="character" w:styleId="Hyperlink">
    <w:name w:val="Hyperlink"/>
    <w:basedOn w:val="DefaultParagraphFont"/>
    <w:uiPriority w:val="99"/>
    <w:unhideWhenUsed/>
    <w:rsid w:val="00864543"/>
    <w:rPr>
      <w:color w:val="0563C1" w:themeColor="hyperlink"/>
      <w:u w:val="single"/>
    </w:rPr>
  </w:style>
  <w:style w:type="paragraph" w:styleId="ListParagraph">
    <w:name w:val="List Paragraph"/>
    <w:basedOn w:val="Normal"/>
    <w:uiPriority w:val="34"/>
    <w:qFormat/>
    <w:rsid w:val="00864543"/>
    <w:pPr>
      <w:ind w:left="720"/>
      <w:contextualSpacing/>
    </w:pPr>
  </w:style>
  <w:style w:type="table" w:styleId="TableGrid">
    <w:name w:val="Table Grid"/>
    <w:basedOn w:val="TableNormal"/>
    <w:uiPriority w:val="39"/>
    <w:rsid w:val="0013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5DF2"/>
    <w:rPr>
      <w:i/>
      <w:iCs/>
    </w:rPr>
  </w:style>
  <w:style w:type="character" w:styleId="FollowedHyperlink">
    <w:name w:val="FollowedHyperlink"/>
    <w:basedOn w:val="DefaultParagraphFont"/>
    <w:uiPriority w:val="99"/>
    <w:semiHidden/>
    <w:unhideWhenUsed/>
    <w:rsid w:val="00FA173D"/>
    <w:rPr>
      <w:color w:val="954F72" w:themeColor="followedHyperlink"/>
      <w:u w:val="single"/>
    </w:rPr>
  </w:style>
  <w:style w:type="character" w:styleId="Strong">
    <w:name w:val="Strong"/>
    <w:basedOn w:val="DefaultParagraphFont"/>
    <w:uiPriority w:val="22"/>
    <w:qFormat/>
    <w:rsid w:val="00B9014D"/>
    <w:rPr>
      <w:b/>
      <w:bCs/>
    </w:rPr>
  </w:style>
  <w:style w:type="paragraph" w:styleId="NormalWeb">
    <w:name w:val="Normal (Web)"/>
    <w:basedOn w:val="Normal"/>
    <w:uiPriority w:val="99"/>
    <w:semiHidden/>
    <w:unhideWhenUsed/>
    <w:rsid w:val="00B9014D"/>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A02BE"/>
    <w:rPr>
      <w:sz w:val="16"/>
      <w:szCs w:val="16"/>
    </w:rPr>
  </w:style>
  <w:style w:type="paragraph" w:styleId="CommentText">
    <w:name w:val="annotation text"/>
    <w:basedOn w:val="Normal"/>
    <w:link w:val="CommentTextChar"/>
    <w:uiPriority w:val="99"/>
    <w:semiHidden/>
    <w:unhideWhenUsed/>
    <w:rsid w:val="003A02BE"/>
    <w:pPr>
      <w:spacing w:line="240" w:lineRule="auto"/>
    </w:pPr>
    <w:rPr>
      <w:sz w:val="20"/>
      <w:szCs w:val="20"/>
    </w:rPr>
  </w:style>
  <w:style w:type="character" w:customStyle="1" w:styleId="CommentTextChar">
    <w:name w:val="Comment Text Char"/>
    <w:basedOn w:val="DefaultParagraphFont"/>
    <w:link w:val="CommentText"/>
    <w:uiPriority w:val="99"/>
    <w:semiHidden/>
    <w:rsid w:val="003A02BE"/>
    <w:rPr>
      <w:sz w:val="20"/>
      <w:szCs w:val="20"/>
    </w:rPr>
  </w:style>
  <w:style w:type="paragraph" w:styleId="CommentSubject">
    <w:name w:val="annotation subject"/>
    <w:basedOn w:val="CommentText"/>
    <w:next w:val="CommentText"/>
    <w:link w:val="CommentSubjectChar"/>
    <w:uiPriority w:val="99"/>
    <w:semiHidden/>
    <w:unhideWhenUsed/>
    <w:rsid w:val="003A02BE"/>
    <w:rPr>
      <w:b/>
      <w:bCs/>
    </w:rPr>
  </w:style>
  <w:style w:type="character" w:customStyle="1" w:styleId="CommentSubjectChar">
    <w:name w:val="Comment Subject Char"/>
    <w:basedOn w:val="CommentTextChar"/>
    <w:link w:val="CommentSubject"/>
    <w:uiPriority w:val="99"/>
    <w:semiHidden/>
    <w:rsid w:val="003A02BE"/>
    <w:rPr>
      <w:b/>
      <w:bCs/>
      <w:sz w:val="20"/>
      <w:szCs w:val="20"/>
    </w:rPr>
  </w:style>
  <w:style w:type="paragraph" w:styleId="BalloonText">
    <w:name w:val="Balloon Text"/>
    <w:basedOn w:val="Normal"/>
    <w:link w:val="BalloonTextChar"/>
    <w:uiPriority w:val="99"/>
    <w:semiHidden/>
    <w:unhideWhenUsed/>
    <w:rsid w:val="003A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2BE"/>
    <w:rPr>
      <w:rFonts w:ascii="Segoe UI" w:hAnsi="Segoe UI" w:cs="Segoe UI"/>
      <w:sz w:val="18"/>
      <w:szCs w:val="18"/>
    </w:rPr>
  </w:style>
  <w:style w:type="character" w:customStyle="1" w:styleId="UnresolvedMention">
    <w:name w:val="Unresolved Mention"/>
    <w:basedOn w:val="DefaultParagraphFont"/>
    <w:uiPriority w:val="99"/>
    <w:semiHidden/>
    <w:unhideWhenUsed/>
    <w:rsid w:val="00114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6740">
      <w:bodyDiv w:val="1"/>
      <w:marLeft w:val="0"/>
      <w:marRight w:val="0"/>
      <w:marTop w:val="0"/>
      <w:marBottom w:val="0"/>
      <w:divBdr>
        <w:top w:val="none" w:sz="0" w:space="0" w:color="auto"/>
        <w:left w:val="none" w:sz="0" w:space="0" w:color="auto"/>
        <w:bottom w:val="none" w:sz="0" w:space="0" w:color="auto"/>
        <w:right w:val="none" w:sz="0" w:space="0" w:color="auto"/>
      </w:divBdr>
      <w:divsChild>
        <w:div w:id="1821650769">
          <w:marLeft w:val="547"/>
          <w:marRight w:val="0"/>
          <w:marTop w:val="200"/>
          <w:marBottom w:val="0"/>
          <w:divBdr>
            <w:top w:val="none" w:sz="0" w:space="0" w:color="auto"/>
            <w:left w:val="none" w:sz="0" w:space="0" w:color="auto"/>
            <w:bottom w:val="none" w:sz="0" w:space="0" w:color="auto"/>
            <w:right w:val="none" w:sz="0" w:space="0" w:color="auto"/>
          </w:divBdr>
        </w:div>
        <w:div w:id="1374426907">
          <w:marLeft w:val="547"/>
          <w:marRight w:val="0"/>
          <w:marTop w:val="200"/>
          <w:marBottom w:val="0"/>
          <w:divBdr>
            <w:top w:val="none" w:sz="0" w:space="0" w:color="auto"/>
            <w:left w:val="none" w:sz="0" w:space="0" w:color="auto"/>
            <w:bottom w:val="none" w:sz="0" w:space="0" w:color="auto"/>
            <w:right w:val="none" w:sz="0" w:space="0" w:color="auto"/>
          </w:divBdr>
        </w:div>
        <w:div w:id="918828420">
          <w:marLeft w:val="547"/>
          <w:marRight w:val="0"/>
          <w:marTop w:val="200"/>
          <w:marBottom w:val="0"/>
          <w:divBdr>
            <w:top w:val="none" w:sz="0" w:space="0" w:color="auto"/>
            <w:left w:val="none" w:sz="0" w:space="0" w:color="auto"/>
            <w:bottom w:val="none" w:sz="0" w:space="0" w:color="auto"/>
            <w:right w:val="none" w:sz="0" w:space="0" w:color="auto"/>
          </w:divBdr>
        </w:div>
        <w:div w:id="1611662500">
          <w:marLeft w:val="547"/>
          <w:marRight w:val="0"/>
          <w:marTop w:val="200"/>
          <w:marBottom w:val="0"/>
          <w:divBdr>
            <w:top w:val="none" w:sz="0" w:space="0" w:color="auto"/>
            <w:left w:val="none" w:sz="0" w:space="0" w:color="auto"/>
            <w:bottom w:val="none" w:sz="0" w:space="0" w:color="auto"/>
            <w:right w:val="none" w:sz="0" w:space="0" w:color="auto"/>
          </w:divBdr>
        </w:div>
      </w:divsChild>
    </w:div>
    <w:div w:id="154615170">
      <w:bodyDiv w:val="1"/>
      <w:marLeft w:val="0"/>
      <w:marRight w:val="0"/>
      <w:marTop w:val="0"/>
      <w:marBottom w:val="0"/>
      <w:divBdr>
        <w:top w:val="none" w:sz="0" w:space="0" w:color="auto"/>
        <w:left w:val="none" w:sz="0" w:space="0" w:color="auto"/>
        <w:bottom w:val="none" w:sz="0" w:space="0" w:color="auto"/>
        <w:right w:val="none" w:sz="0" w:space="0" w:color="auto"/>
      </w:divBdr>
      <w:divsChild>
        <w:div w:id="1622298056">
          <w:marLeft w:val="360"/>
          <w:marRight w:val="0"/>
          <w:marTop w:val="200"/>
          <w:marBottom w:val="0"/>
          <w:divBdr>
            <w:top w:val="none" w:sz="0" w:space="0" w:color="auto"/>
            <w:left w:val="none" w:sz="0" w:space="0" w:color="auto"/>
            <w:bottom w:val="none" w:sz="0" w:space="0" w:color="auto"/>
            <w:right w:val="none" w:sz="0" w:space="0" w:color="auto"/>
          </w:divBdr>
        </w:div>
      </w:divsChild>
    </w:div>
    <w:div w:id="233391450">
      <w:bodyDiv w:val="1"/>
      <w:marLeft w:val="0"/>
      <w:marRight w:val="0"/>
      <w:marTop w:val="0"/>
      <w:marBottom w:val="0"/>
      <w:divBdr>
        <w:top w:val="none" w:sz="0" w:space="0" w:color="auto"/>
        <w:left w:val="none" w:sz="0" w:space="0" w:color="auto"/>
        <w:bottom w:val="none" w:sz="0" w:space="0" w:color="auto"/>
        <w:right w:val="none" w:sz="0" w:space="0" w:color="auto"/>
      </w:divBdr>
    </w:div>
    <w:div w:id="336228035">
      <w:bodyDiv w:val="1"/>
      <w:marLeft w:val="0"/>
      <w:marRight w:val="0"/>
      <w:marTop w:val="0"/>
      <w:marBottom w:val="0"/>
      <w:divBdr>
        <w:top w:val="none" w:sz="0" w:space="0" w:color="auto"/>
        <w:left w:val="none" w:sz="0" w:space="0" w:color="auto"/>
        <w:bottom w:val="none" w:sz="0" w:space="0" w:color="auto"/>
        <w:right w:val="none" w:sz="0" w:space="0" w:color="auto"/>
      </w:divBdr>
    </w:div>
    <w:div w:id="378625330">
      <w:bodyDiv w:val="1"/>
      <w:marLeft w:val="0"/>
      <w:marRight w:val="0"/>
      <w:marTop w:val="0"/>
      <w:marBottom w:val="0"/>
      <w:divBdr>
        <w:top w:val="none" w:sz="0" w:space="0" w:color="auto"/>
        <w:left w:val="none" w:sz="0" w:space="0" w:color="auto"/>
        <w:bottom w:val="none" w:sz="0" w:space="0" w:color="auto"/>
        <w:right w:val="none" w:sz="0" w:space="0" w:color="auto"/>
      </w:divBdr>
      <w:divsChild>
        <w:div w:id="1754542346">
          <w:marLeft w:val="360"/>
          <w:marRight w:val="0"/>
          <w:marTop w:val="200"/>
          <w:marBottom w:val="0"/>
          <w:divBdr>
            <w:top w:val="none" w:sz="0" w:space="0" w:color="auto"/>
            <w:left w:val="none" w:sz="0" w:space="0" w:color="auto"/>
            <w:bottom w:val="none" w:sz="0" w:space="0" w:color="auto"/>
            <w:right w:val="none" w:sz="0" w:space="0" w:color="auto"/>
          </w:divBdr>
        </w:div>
        <w:div w:id="1577087507">
          <w:marLeft w:val="360"/>
          <w:marRight w:val="0"/>
          <w:marTop w:val="200"/>
          <w:marBottom w:val="0"/>
          <w:divBdr>
            <w:top w:val="none" w:sz="0" w:space="0" w:color="auto"/>
            <w:left w:val="none" w:sz="0" w:space="0" w:color="auto"/>
            <w:bottom w:val="none" w:sz="0" w:space="0" w:color="auto"/>
            <w:right w:val="none" w:sz="0" w:space="0" w:color="auto"/>
          </w:divBdr>
        </w:div>
        <w:div w:id="252324323">
          <w:marLeft w:val="360"/>
          <w:marRight w:val="0"/>
          <w:marTop w:val="200"/>
          <w:marBottom w:val="0"/>
          <w:divBdr>
            <w:top w:val="none" w:sz="0" w:space="0" w:color="auto"/>
            <w:left w:val="none" w:sz="0" w:space="0" w:color="auto"/>
            <w:bottom w:val="none" w:sz="0" w:space="0" w:color="auto"/>
            <w:right w:val="none" w:sz="0" w:space="0" w:color="auto"/>
          </w:divBdr>
        </w:div>
        <w:div w:id="1514956019">
          <w:marLeft w:val="360"/>
          <w:marRight w:val="0"/>
          <w:marTop w:val="200"/>
          <w:marBottom w:val="0"/>
          <w:divBdr>
            <w:top w:val="none" w:sz="0" w:space="0" w:color="auto"/>
            <w:left w:val="none" w:sz="0" w:space="0" w:color="auto"/>
            <w:bottom w:val="none" w:sz="0" w:space="0" w:color="auto"/>
            <w:right w:val="none" w:sz="0" w:space="0" w:color="auto"/>
          </w:divBdr>
        </w:div>
        <w:div w:id="2104643015">
          <w:marLeft w:val="1080"/>
          <w:marRight w:val="0"/>
          <w:marTop w:val="100"/>
          <w:marBottom w:val="0"/>
          <w:divBdr>
            <w:top w:val="none" w:sz="0" w:space="0" w:color="auto"/>
            <w:left w:val="none" w:sz="0" w:space="0" w:color="auto"/>
            <w:bottom w:val="none" w:sz="0" w:space="0" w:color="auto"/>
            <w:right w:val="none" w:sz="0" w:space="0" w:color="auto"/>
          </w:divBdr>
        </w:div>
        <w:div w:id="194970379">
          <w:marLeft w:val="1080"/>
          <w:marRight w:val="0"/>
          <w:marTop w:val="100"/>
          <w:marBottom w:val="0"/>
          <w:divBdr>
            <w:top w:val="none" w:sz="0" w:space="0" w:color="auto"/>
            <w:left w:val="none" w:sz="0" w:space="0" w:color="auto"/>
            <w:bottom w:val="none" w:sz="0" w:space="0" w:color="auto"/>
            <w:right w:val="none" w:sz="0" w:space="0" w:color="auto"/>
          </w:divBdr>
        </w:div>
        <w:div w:id="1259682027">
          <w:marLeft w:val="1080"/>
          <w:marRight w:val="0"/>
          <w:marTop w:val="100"/>
          <w:marBottom w:val="0"/>
          <w:divBdr>
            <w:top w:val="none" w:sz="0" w:space="0" w:color="auto"/>
            <w:left w:val="none" w:sz="0" w:space="0" w:color="auto"/>
            <w:bottom w:val="none" w:sz="0" w:space="0" w:color="auto"/>
            <w:right w:val="none" w:sz="0" w:space="0" w:color="auto"/>
          </w:divBdr>
        </w:div>
      </w:divsChild>
    </w:div>
    <w:div w:id="514539368">
      <w:bodyDiv w:val="1"/>
      <w:marLeft w:val="0"/>
      <w:marRight w:val="0"/>
      <w:marTop w:val="0"/>
      <w:marBottom w:val="0"/>
      <w:divBdr>
        <w:top w:val="none" w:sz="0" w:space="0" w:color="auto"/>
        <w:left w:val="none" w:sz="0" w:space="0" w:color="auto"/>
        <w:bottom w:val="none" w:sz="0" w:space="0" w:color="auto"/>
        <w:right w:val="none" w:sz="0" w:space="0" w:color="auto"/>
      </w:divBdr>
    </w:div>
    <w:div w:id="615869249">
      <w:bodyDiv w:val="1"/>
      <w:marLeft w:val="0"/>
      <w:marRight w:val="0"/>
      <w:marTop w:val="0"/>
      <w:marBottom w:val="0"/>
      <w:divBdr>
        <w:top w:val="none" w:sz="0" w:space="0" w:color="auto"/>
        <w:left w:val="none" w:sz="0" w:space="0" w:color="auto"/>
        <w:bottom w:val="none" w:sz="0" w:space="0" w:color="auto"/>
        <w:right w:val="none" w:sz="0" w:space="0" w:color="auto"/>
      </w:divBdr>
      <w:divsChild>
        <w:div w:id="604532986">
          <w:marLeft w:val="360"/>
          <w:marRight w:val="0"/>
          <w:marTop w:val="200"/>
          <w:marBottom w:val="0"/>
          <w:divBdr>
            <w:top w:val="none" w:sz="0" w:space="0" w:color="auto"/>
            <w:left w:val="none" w:sz="0" w:space="0" w:color="auto"/>
            <w:bottom w:val="none" w:sz="0" w:space="0" w:color="auto"/>
            <w:right w:val="none" w:sz="0" w:space="0" w:color="auto"/>
          </w:divBdr>
        </w:div>
        <w:div w:id="1880320551">
          <w:marLeft w:val="360"/>
          <w:marRight w:val="0"/>
          <w:marTop w:val="200"/>
          <w:marBottom w:val="0"/>
          <w:divBdr>
            <w:top w:val="none" w:sz="0" w:space="0" w:color="auto"/>
            <w:left w:val="none" w:sz="0" w:space="0" w:color="auto"/>
            <w:bottom w:val="none" w:sz="0" w:space="0" w:color="auto"/>
            <w:right w:val="none" w:sz="0" w:space="0" w:color="auto"/>
          </w:divBdr>
        </w:div>
        <w:div w:id="252904646">
          <w:marLeft w:val="360"/>
          <w:marRight w:val="0"/>
          <w:marTop w:val="200"/>
          <w:marBottom w:val="0"/>
          <w:divBdr>
            <w:top w:val="none" w:sz="0" w:space="0" w:color="auto"/>
            <w:left w:val="none" w:sz="0" w:space="0" w:color="auto"/>
            <w:bottom w:val="none" w:sz="0" w:space="0" w:color="auto"/>
            <w:right w:val="none" w:sz="0" w:space="0" w:color="auto"/>
          </w:divBdr>
        </w:div>
      </w:divsChild>
    </w:div>
    <w:div w:id="659701747">
      <w:bodyDiv w:val="1"/>
      <w:marLeft w:val="0"/>
      <w:marRight w:val="0"/>
      <w:marTop w:val="0"/>
      <w:marBottom w:val="0"/>
      <w:divBdr>
        <w:top w:val="none" w:sz="0" w:space="0" w:color="auto"/>
        <w:left w:val="none" w:sz="0" w:space="0" w:color="auto"/>
        <w:bottom w:val="none" w:sz="0" w:space="0" w:color="auto"/>
        <w:right w:val="none" w:sz="0" w:space="0" w:color="auto"/>
      </w:divBdr>
      <w:divsChild>
        <w:div w:id="1634599615">
          <w:marLeft w:val="547"/>
          <w:marRight w:val="0"/>
          <w:marTop w:val="0"/>
          <w:marBottom w:val="0"/>
          <w:divBdr>
            <w:top w:val="none" w:sz="0" w:space="0" w:color="auto"/>
            <w:left w:val="none" w:sz="0" w:space="0" w:color="auto"/>
            <w:bottom w:val="none" w:sz="0" w:space="0" w:color="auto"/>
            <w:right w:val="none" w:sz="0" w:space="0" w:color="auto"/>
          </w:divBdr>
        </w:div>
        <w:div w:id="1420641005">
          <w:marLeft w:val="547"/>
          <w:marRight w:val="0"/>
          <w:marTop w:val="0"/>
          <w:marBottom w:val="0"/>
          <w:divBdr>
            <w:top w:val="none" w:sz="0" w:space="0" w:color="auto"/>
            <w:left w:val="none" w:sz="0" w:space="0" w:color="auto"/>
            <w:bottom w:val="none" w:sz="0" w:space="0" w:color="auto"/>
            <w:right w:val="none" w:sz="0" w:space="0" w:color="auto"/>
          </w:divBdr>
        </w:div>
      </w:divsChild>
    </w:div>
    <w:div w:id="744650779">
      <w:bodyDiv w:val="1"/>
      <w:marLeft w:val="0"/>
      <w:marRight w:val="0"/>
      <w:marTop w:val="0"/>
      <w:marBottom w:val="0"/>
      <w:divBdr>
        <w:top w:val="none" w:sz="0" w:space="0" w:color="auto"/>
        <w:left w:val="none" w:sz="0" w:space="0" w:color="auto"/>
        <w:bottom w:val="none" w:sz="0" w:space="0" w:color="auto"/>
        <w:right w:val="none" w:sz="0" w:space="0" w:color="auto"/>
      </w:divBdr>
    </w:div>
    <w:div w:id="842429592">
      <w:bodyDiv w:val="1"/>
      <w:marLeft w:val="0"/>
      <w:marRight w:val="0"/>
      <w:marTop w:val="0"/>
      <w:marBottom w:val="0"/>
      <w:divBdr>
        <w:top w:val="none" w:sz="0" w:space="0" w:color="auto"/>
        <w:left w:val="none" w:sz="0" w:space="0" w:color="auto"/>
        <w:bottom w:val="none" w:sz="0" w:space="0" w:color="auto"/>
        <w:right w:val="none" w:sz="0" w:space="0" w:color="auto"/>
      </w:divBdr>
      <w:divsChild>
        <w:div w:id="1721248354">
          <w:marLeft w:val="360"/>
          <w:marRight w:val="0"/>
          <w:marTop w:val="200"/>
          <w:marBottom w:val="0"/>
          <w:divBdr>
            <w:top w:val="none" w:sz="0" w:space="0" w:color="auto"/>
            <w:left w:val="none" w:sz="0" w:space="0" w:color="auto"/>
            <w:bottom w:val="none" w:sz="0" w:space="0" w:color="auto"/>
            <w:right w:val="none" w:sz="0" w:space="0" w:color="auto"/>
          </w:divBdr>
        </w:div>
        <w:div w:id="502479969">
          <w:marLeft w:val="1080"/>
          <w:marRight w:val="0"/>
          <w:marTop w:val="100"/>
          <w:marBottom w:val="0"/>
          <w:divBdr>
            <w:top w:val="none" w:sz="0" w:space="0" w:color="auto"/>
            <w:left w:val="none" w:sz="0" w:space="0" w:color="auto"/>
            <w:bottom w:val="none" w:sz="0" w:space="0" w:color="auto"/>
            <w:right w:val="none" w:sz="0" w:space="0" w:color="auto"/>
          </w:divBdr>
        </w:div>
        <w:div w:id="514852089">
          <w:marLeft w:val="1080"/>
          <w:marRight w:val="0"/>
          <w:marTop w:val="100"/>
          <w:marBottom w:val="0"/>
          <w:divBdr>
            <w:top w:val="none" w:sz="0" w:space="0" w:color="auto"/>
            <w:left w:val="none" w:sz="0" w:space="0" w:color="auto"/>
            <w:bottom w:val="none" w:sz="0" w:space="0" w:color="auto"/>
            <w:right w:val="none" w:sz="0" w:space="0" w:color="auto"/>
          </w:divBdr>
        </w:div>
        <w:div w:id="922180371">
          <w:marLeft w:val="1080"/>
          <w:marRight w:val="0"/>
          <w:marTop w:val="100"/>
          <w:marBottom w:val="0"/>
          <w:divBdr>
            <w:top w:val="none" w:sz="0" w:space="0" w:color="auto"/>
            <w:left w:val="none" w:sz="0" w:space="0" w:color="auto"/>
            <w:bottom w:val="none" w:sz="0" w:space="0" w:color="auto"/>
            <w:right w:val="none" w:sz="0" w:space="0" w:color="auto"/>
          </w:divBdr>
        </w:div>
        <w:div w:id="110057531">
          <w:marLeft w:val="1080"/>
          <w:marRight w:val="0"/>
          <w:marTop w:val="100"/>
          <w:marBottom w:val="0"/>
          <w:divBdr>
            <w:top w:val="none" w:sz="0" w:space="0" w:color="auto"/>
            <w:left w:val="none" w:sz="0" w:space="0" w:color="auto"/>
            <w:bottom w:val="none" w:sz="0" w:space="0" w:color="auto"/>
            <w:right w:val="none" w:sz="0" w:space="0" w:color="auto"/>
          </w:divBdr>
        </w:div>
        <w:div w:id="1981690394">
          <w:marLeft w:val="1080"/>
          <w:marRight w:val="0"/>
          <w:marTop w:val="100"/>
          <w:marBottom w:val="0"/>
          <w:divBdr>
            <w:top w:val="none" w:sz="0" w:space="0" w:color="auto"/>
            <w:left w:val="none" w:sz="0" w:space="0" w:color="auto"/>
            <w:bottom w:val="none" w:sz="0" w:space="0" w:color="auto"/>
            <w:right w:val="none" w:sz="0" w:space="0" w:color="auto"/>
          </w:divBdr>
        </w:div>
      </w:divsChild>
    </w:div>
    <w:div w:id="876627656">
      <w:bodyDiv w:val="1"/>
      <w:marLeft w:val="0"/>
      <w:marRight w:val="0"/>
      <w:marTop w:val="0"/>
      <w:marBottom w:val="0"/>
      <w:divBdr>
        <w:top w:val="none" w:sz="0" w:space="0" w:color="auto"/>
        <w:left w:val="none" w:sz="0" w:space="0" w:color="auto"/>
        <w:bottom w:val="none" w:sz="0" w:space="0" w:color="auto"/>
        <w:right w:val="none" w:sz="0" w:space="0" w:color="auto"/>
      </w:divBdr>
    </w:div>
    <w:div w:id="1418555356">
      <w:bodyDiv w:val="1"/>
      <w:marLeft w:val="0"/>
      <w:marRight w:val="0"/>
      <w:marTop w:val="0"/>
      <w:marBottom w:val="0"/>
      <w:divBdr>
        <w:top w:val="none" w:sz="0" w:space="0" w:color="auto"/>
        <w:left w:val="none" w:sz="0" w:space="0" w:color="auto"/>
        <w:bottom w:val="none" w:sz="0" w:space="0" w:color="auto"/>
        <w:right w:val="none" w:sz="0" w:space="0" w:color="auto"/>
      </w:divBdr>
      <w:divsChild>
        <w:div w:id="637800758">
          <w:marLeft w:val="360"/>
          <w:marRight w:val="0"/>
          <w:marTop w:val="200"/>
          <w:marBottom w:val="0"/>
          <w:divBdr>
            <w:top w:val="none" w:sz="0" w:space="0" w:color="auto"/>
            <w:left w:val="none" w:sz="0" w:space="0" w:color="auto"/>
            <w:bottom w:val="none" w:sz="0" w:space="0" w:color="auto"/>
            <w:right w:val="none" w:sz="0" w:space="0" w:color="auto"/>
          </w:divBdr>
        </w:div>
      </w:divsChild>
    </w:div>
    <w:div w:id="1918632376">
      <w:bodyDiv w:val="1"/>
      <w:marLeft w:val="0"/>
      <w:marRight w:val="0"/>
      <w:marTop w:val="0"/>
      <w:marBottom w:val="0"/>
      <w:divBdr>
        <w:top w:val="none" w:sz="0" w:space="0" w:color="auto"/>
        <w:left w:val="none" w:sz="0" w:space="0" w:color="auto"/>
        <w:bottom w:val="none" w:sz="0" w:space="0" w:color="auto"/>
        <w:right w:val="none" w:sz="0" w:space="0" w:color="auto"/>
      </w:divBdr>
      <w:divsChild>
        <w:div w:id="2090611472">
          <w:marLeft w:val="547"/>
          <w:marRight w:val="0"/>
          <w:marTop w:val="0"/>
          <w:marBottom w:val="0"/>
          <w:divBdr>
            <w:top w:val="none" w:sz="0" w:space="0" w:color="auto"/>
            <w:left w:val="none" w:sz="0" w:space="0" w:color="auto"/>
            <w:bottom w:val="none" w:sz="0" w:space="0" w:color="auto"/>
            <w:right w:val="none" w:sz="0" w:space="0" w:color="auto"/>
          </w:divBdr>
        </w:div>
        <w:div w:id="1995984884">
          <w:marLeft w:val="547"/>
          <w:marRight w:val="0"/>
          <w:marTop w:val="0"/>
          <w:marBottom w:val="0"/>
          <w:divBdr>
            <w:top w:val="none" w:sz="0" w:space="0" w:color="auto"/>
            <w:left w:val="none" w:sz="0" w:space="0" w:color="auto"/>
            <w:bottom w:val="none" w:sz="0" w:space="0" w:color="auto"/>
            <w:right w:val="none" w:sz="0" w:space="0" w:color="auto"/>
          </w:divBdr>
        </w:div>
      </w:divsChild>
    </w:div>
    <w:div w:id="2080780934">
      <w:bodyDiv w:val="1"/>
      <w:marLeft w:val="0"/>
      <w:marRight w:val="0"/>
      <w:marTop w:val="0"/>
      <w:marBottom w:val="0"/>
      <w:divBdr>
        <w:top w:val="none" w:sz="0" w:space="0" w:color="auto"/>
        <w:left w:val="none" w:sz="0" w:space="0" w:color="auto"/>
        <w:bottom w:val="none" w:sz="0" w:space="0" w:color="auto"/>
        <w:right w:val="none" w:sz="0" w:space="0" w:color="auto"/>
      </w:divBdr>
      <w:divsChild>
        <w:div w:id="802231914">
          <w:marLeft w:val="360"/>
          <w:marRight w:val="0"/>
          <w:marTop w:val="200"/>
          <w:marBottom w:val="0"/>
          <w:divBdr>
            <w:top w:val="none" w:sz="0" w:space="0" w:color="auto"/>
            <w:left w:val="none" w:sz="0" w:space="0" w:color="auto"/>
            <w:bottom w:val="none" w:sz="0" w:space="0" w:color="auto"/>
            <w:right w:val="none" w:sz="0" w:space="0" w:color="auto"/>
          </w:divBdr>
        </w:div>
        <w:div w:id="1158888396">
          <w:marLeft w:val="360"/>
          <w:marRight w:val="0"/>
          <w:marTop w:val="200"/>
          <w:marBottom w:val="0"/>
          <w:divBdr>
            <w:top w:val="none" w:sz="0" w:space="0" w:color="auto"/>
            <w:left w:val="none" w:sz="0" w:space="0" w:color="auto"/>
            <w:bottom w:val="none" w:sz="0" w:space="0" w:color="auto"/>
            <w:right w:val="none" w:sz="0" w:space="0" w:color="auto"/>
          </w:divBdr>
        </w:div>
        <w:div w:id="1671062031">
          <w:marLeft w:val="1080"/>
          <w:marRight w:val="0"/>
          <w:marTop w:val="100"/>
          <w:marBottom w:val="0"/>
          <w:divBdr>
            <w:top w:val="none" w:sz="0" w:space="0" w:color="auto"/>
            <w:left w:val="none" w:sz="0" w:space="0" w:color="auto"/>
            <w:bottom w:val="none" w:sz="0" w:space="0" w:color="auto"/>
            <w:right w:val="none" w:sz="0" w:space="0" w:color="auto"/>
          </w:divBdr>
        </w:div>
        <w:div w:id="150308012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ircularnow.fi/" TargetMode="External"/><Relationship Id="rId18" Type="http://schemas.openxmlformats.org/officeDocument/2006/relationships/hyperlink" Target="https://ourworldindata.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uropeanbusinessreview.com/circular-economy-sustainability-and-business-opportunities/" TargetMode="External"/><Relationship Id="rId7" Type="http://schemas.openxmlformats.org/officeDocument/2006/relationships/styles" Target="styles.xml"/><Relationship Id="rId12" Type="http://schemas.openxmlformats.org/officeDocument/2006/relationships/hyperlink" Target="https://kiertotalousnyt.fi/" TargetMode="External"/><Relationship Id="rId17" Type="http://schemas.openxmlformats.org/officeDocument/2006/relationships/hyperlink" Target="https://ourworldindat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m.fi/documents/35732/0/UAM_Kesta%CC%88va%CC%88-kehitys_A4_0210018.pdf/f9652c4e-8702-99db-0e67-01a33aa1bf4d?t=1540749638568" TargetMode="External"/><Relationship Id="rId20" Type="http://schemas.openxmlformats.org/officeDocument/2006/relationships/hyperlink" Target="https://ourworldindata.org/12-key-metri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plato.stanford.edu/entries/justice-globa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sdg-tracker.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lato.stanford.edu/entries/justice-global/" TargetMode="External"/><Relationship Id="rId22" Type="http://schemas.openxmlformats.org/officeDocument/2006/relationships/hyperlink" Target="https://onlinelibrary.wiley.com/doi/epdf/10.1111/jiec.12732" TargetMode="Externa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siakirja" ma:contentTypeID="0x010100844F74372C55FE4B821D5F2378F4B2BA" ma:contentTypeVersion="1" ma:contentTypeDescription="Luo uusi asiakirja." ma:contentTypeScope="" ma:versionID="822fe6b422b8dec44a40602c4233d47b">
  <xsd:schema xmlns:xsd="http://www.w3.org/2001/XMLSchema" xmlns:xs="http://www.w3.org/2001/XMLSchema" xmlns:p="http://schemas.microsoft.com/office/2006/metadata/properties" xmlns:ns2="76865ef9-df32-4c37-ae45-f9784eb47bff" xmlns:ns3="7e9e6169-ad39-4139-80cb-366121f0def0" targetNamespace="http://schemas.microsoft.com/office/2006/metadata/properties" ma:root="true" ma:fieldsID="6eb707645daa25c755dded653de544e8" ns2:_="" ns3:_="">
    <xsd:import namespace="76865ef9-df32-4c37-ae45-f9784eb47bff"/>
    <xsd:import namespace="7e9e6169-ad39-4139-80cb-366121f0def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65ef9-df32-4c37-ae45-f9784eb47bff"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9e6169-ad39-4139-80cb-366121f0def0"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6865ef9-df32-4c37-ae45-f9784eb47bff">427W7XWPXQD2-403814790-1591</_dlc_DocId>
    <_dlc_DocIdUrl xmlns="76865ef9-df32-4c37-ae45-f9784eb47bff">
      <Url>https://tt.eduuni.fi/sites/luc-lapinamk-extra/kiertotalousosaamista-ammattikorkeakouluihin/_layouts/15/DocIdRedir.aspx?ID=427W7XWPXQD2-403814790-1591</Url>
      <Description>427W7XWPXQD2-403814790-1591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816E-A2ED-494E-B34A-8EF191D8862A}">
  <ds:schemaRefs>
    <ds:schemaRef ds:uri="http://schemas.microsoft.com/sharepoint/events"/>
  </ds:schemaRefs>
</ds:datastoreItem>
</file>

<file path=customXml/itemProps2.xml><?xml version="1.0" encoding="utf-8"?>
<ds:datastoreItem xmlns:ds="http://schemas.openxmlformats.org/officeDocument/2006/customXml" ds:itemID="{69A891AE-94E0-4605-8DD9-9BF0F536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65ef9-df32-4c37-ae45-f9784eb47bff"/>
    <ds:schemaRef ds:uri="7e9e6169-ad39-4139-80cb-366121f0d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A61EA-CAA6-419D-888B-B8E997A39308}">
  <ds:schemaRefs>
    <ds:schemaRef ds:uri="http://purl.org/dc/elements/1.1/"/>
    <ds:schemaRef ds:uri="http://schemas.microsoft.com/office/2006/metadata/properties"/>
    <ds:schemaRef ds:uri="http://schemas.microsoft.com/office/2006/documentManagement/types"/>
    <ds:schemaRef ds:uri="7e9e6169-ad39-4139-80cb-366121f0def0"/>
    <ds:schemaRef ds:uri="http://purl.org/dc/terms/"/>
    <ds:schemaRef ds:uri="http://schemas.openxmlformats.org/package/2006/metadata/core-properties"/>
    <ds:schemaRef ds:uri="http://purl.org/dc/dcmitype/"/>
    <ds:schemaRef ds:uri="http://schemas.microsoft.com/office/infopath/2007/PartnerControls"/>
    <ds:schemaRef ds:uri="76865ef9-df32-4c37-ae45-f9784eb47bff"/>
    <ds:schemaRef ds:uri="http://www.w3.org/XML/1998/namespace"/>
  </ds:schemaRefs>
</ds:datastoreItem>
</file>

<file path=customXml/itemProps4.xml><?xml version="1.0" encoding="utf-8"?>
<ds:datastoreItem xmlns:ds="http://schemas.openxmlformats.org/officeDocument/2006/customXml" ds:itemID="{B467C9AC-2BF6-431F-A1EE-A555C3DA4427}">
  <ds:schemaRefs>
    <ds:schemaRef ds:uri="http://schemas.microsoft.com/sharepoint/v3/contenttype/forms"/>
  </ds:schemaRefs>
</ds:datastoreItem>
</file>

<file path=customXml/itemProps5.xml><?xml version="1.0" encoding="utf-8"?>
<ds:datastoreItem xmlns:ds="http://schemas.openxmlformats.org/officeDocument/2006/customXml" ds:itemID="{CB0887CA-519E-4D65-BDFD-4F55FCB6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5969</Characters>
  <Application>Microsoft Office Word</Application>
  <DocSecurity>0</DocSecurity>
  <Lines>49</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Turun ammattikorkeakoulu</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Virta Marketta</dc:creator>
  <cp:keywords/>
  <dc:description/>
  <cp:lastModifiedBy>Ritva Jäättelä</cp:lastModifiedBy>
  <cp:revision>2</cp:revision>
  <dcterms:created xsi:type="dcterms:W3CDTF">2020-09-10T09:10:00Z</dcterms:created>
  <dcterms:modified xsi:type="dcterms:W3CDTF">2020-09-10T09:10:00Z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0x010100844F74372C55FE4B821D5F2378F4B2BA</vt:lpwstr>
  </property>
  <property fmtid="{D5CDD505-2E9C-101B-9397-08002B2CF9AE}" pid="3" name="_dlc_DocIdItemGuid">
    <vt:lpwstr>c956e73e-4b75-4d5a-9ef8-b07a574868c6</vt:lpwstr>
  </property>
</Properties>
</file>