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5AE4" w14:textId="6E75B983" w:rsidR="00C35C18" w:rsidRDefault="00391E21" w:rsidP="00713C80">
      <w:pPr>
        <w:pStyle w:val="Otsikko1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Kielitesti ammatillisen koulutuksen vieraskielisille hakijoille </w:t>
      </w:r>
    </w:p>
    <w:p w14:paraId="3B90A962" w14:textId="3BE4A033" w:rsidR="009E6776" w:rsidRPr="00714BC6" w:rsidRDefault="00DB5B67" w:rsidP="00714BC6">
      <w:pPr>
        <w:pStyle w:val="NormaaliWWW"/>
      </w:pPr>
      <w:r w:rsidRPr="00777696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K</w:t>
      </w:r>
      <w:r w:rsidR="00391E21" w:rsidRPr="00777696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ielitestin järjestäjän muistilista</w:t>
      </w:r>
      <w:r w:rsidR="00D46B7D" w:rsidRPr="00777696">
        <w:rPr>
          <w:noProof/>
          <w:color w:val="2F5496" w:themeColor="accent1" w:themeShade="BF"/>
          <w:sz w:val="28"/>
          <w:szCs w:val="28"/>
        </w:rPr>
        <w:t xml:space="preserve"> </w:t>
      </w:r>
      <w:r w:rsidR="00D46B7D">
        <w:rPr>
          <w:noProof/>
        </w:rPr>
        <mc:AlternateContent>
          <mc:Choice Requires="wps">
            <w:drawing>
              <wp:inline distT="0" distB="0" distL="0" distR="0" wp14:anchorId="5A00C664" wp14:editId="6AC7CBE2">
                <wp:extent cx="306705" cy="30670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01268EFE">
              <v:rect id="AutoShape 1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5B1AA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">
                <o:lock v:ext="edit" aspectratio="t"/>
                <w10:anchorlock/>
              </v:rect>
            </w:pict>
          </mc:Fallback>
        </mc:AlternateContent>
      </w:r>
      <w:r w:rsidR="00D46B7D" w:rsidRPr="00D46B7D">
        <w:rPr>
          <w:noProof/>
        </w:rPr>
        <w:t xml:space="preserve"> </w:t>
      </w:r>
      <w:r w:rsidR="00D46B7D">
        <w:rPr>
          <w:noProof/>
        </w:rPr>
        <mc:AlternateContent>
          <mc:Choice Requires="wps">
            <w:drawing>
              <wp:inline distT="0" distB="0" distL="0" distR="0" wp14:anchorId="38782C5A" wp14:editId="0331D779">
                <wp:extent cx="306705" cy="306705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5A904" w14:textId="461677FC" w:rsidR="00285920" w:rsidRDefault="00285920" w:rsidP="002859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782C5A" id="AutoShape 3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" filled="f" stroked="f">
                <o:lock v:ext="edit" aspectratio="t"/>
                <v:textbox>
                  <w:txbxContent>
                    <w:p w14:paraId="5B05A904" w14:textId="461677FC" w:rsidR="00285920" w:rsidRDefault="00285920" w:rsidP="0028592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2EED510" w14:textId="3A840D33" w:rsidR="009E6776" w:rsidRPr="006E618C" w:rsidRDefault="00EE4E62" w:rsidP="00713C80">
      <w:pPr>
        <w:pStyle w:val="Otsikko2"/>
        <w:numPr>
          <w:ilvl w:val="0"/>
          <w:numId w:val="29"/>
        </w:numPr>
        <w:spacing w:before="0" w:line="240" w:lineRule="auto"/>
        <w:rPr>
          <w:rFonts w:ascii="Arial" w:hAnsi="Arial" w:cs="Arial"/>
          <w:b/>
          <w:bCs/>
          <w:sz w:val="28"/>
          <w:szCs w:val="28"/>
        </w:rPr>
      </w:pPr>
      <w:r w:rsidRPr="006E618C">
        <w:rPr>
          <w:rFonts w:ascii="Arial" w:hAnsi="Arial" w:cs="Arial"/>
          <w:b/>
          <w:bCs/>
          <w:sz w:val="28"/>
          <w:szCs w:val="28"/>
        </w:rPr>
        <w:t>Alkusuunnittelu</w:t>
      </w:r>
    </w:p>
    <w:p w14:paraId="192D16B1" w14:textId="77777777" w:rsidR="00EE4E62" w:rsidRDefault="00EE4E62" w:rsidP="00EE4E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1CC518D" w14:textId="3B1C40E6" w:rsidR="00EE4E62" w:rsidRDefault="00EE4E62" w:rsidP="004469E8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F5496" w:themeColor="accent1" w:themeShade="BF"/>
        </w:rPr>
      </w:pPr>
      <w:r w:rsidRPr="00115EA4">
        <w:rPr>
          <w:rStyle w:val="normaltextrun"/>
          <w:rFonts w:ascii="Arial" w:hAnsi="Arial" w:cs="Arial"/>
          <w:b/>
          <w:bCs/>
          <w:color w:val="2F5496" w:themeColor="accent1" w:themeShade="BF"/>
        </w:rPr>
        <w:t>Kielitaitovaatimukset:</w:t>
      </w:r>
      <w:r w:rsidRPr="00115EA4">
        <w:rPr>
          <w:rStyle w:val="eop"/>
          <w:rFonts w:ascii="Arial" w:hAnsi="Arial" w:cs="Arial"/>
          <w:color w:val="2F5496" w:themeColor="accent1" w:themeShade="BF"/>
        </w:rPr>
        <w:t> </w:t>
      </w:r>
    </w:p>
    <w:p w14:paraId="45F29896" w14:textId="77777777" w:rsidR="0020068E" w:rsidRPr="00115EA4" w:rsidRDefault="0020068E" w:rsidP="0020068E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2F5496" w:themeColor="accent1" w:themeShade="BF"/>
        </w:rPr>
      </w:pPr>
    </w:p>
    <w:p w14:paraId="4661727A" w14:textId="77777777" w:rsidR="00EE4E62" w:rsidRPr="00EE4E62" w:rsidRDefault="00EE4E62" w:rsidP="006E618C">
      <w:pPr>
        <w:pStyle w:val="paragraph"/>
        <w:numPr>
          <w:ilvl w:val="0"/>
          <w:numId w:val="22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00EE4E62">
        <w:rPr>
          <w:rStyle w:val="normaltextrun"/>
          <w:rFonts w:ascii="Arial" w:hAnsi="Arial" w:cs="Arial"/>
        </w:rPr>
        <w:t>Tutkintoalat esittävät perustellut toiveet vieraskielisten opiskelijoiden kielitaidon tasosta. </w:t>
      </w:r>
      <w:r w:rsidRPr="00EE4E62">
        <w:rPr>
          <w:rStyle w:val="eop"/>
          <w:rFonts w:ascii="Arial" w:hAnsi="Arial" w:cs="Arial"/>
        </w:rPr>
        <w:t> </w:t>
      </w:r>
    </w:p>
    <w:p w14:paraId="23718DA9" w14:textId="77777777" w:rsidR="00EE4E62" w:rsidRPr="00EE4E62" w:rsidRDefault="00EE4E62" w:rsidP="006E618C">
      <w:pPr>
        <w:pStyle w:val="paragraph"/>
        <w:numPr>
          <w:ilvl w:val="0"/>
          <w:numId w:val="22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00EE4E62">
        <w:rPr>
          <w:rStyle w:val="normaltextrun"/>
          <w:rFonts w:ascii="Arial" w:hAnsi="Arial" w:cs="Arial"/>
        </w:rPr>
        <w:t>Johtotiimi (esim. koulutuspäälliköt ja osaamisalanjohtaja) tekee virallisen päätöksen siitä, millä kielitaidolla pääsee opiskelemaan mitäkin alaa.</w:t>
      </w:r>
      <w:r w:rsidRPr="00EE4E62">
        <w:rPr>
          <w:rStyle w:val="eop"/>
          <w:rFonts w:ascii="Arial" w:hAnsi="Arial" w:cs="Arial"/>
        </w:rPr>
        <w:t> </w:t>
      </w:r>
    </w:p>
    <w:p w14:paraId="56544FFB" w14:textId="1DAEF667" w:rsidR="00EE4E62" w:rsidRPr="00860E01" w:rsidRDefault="00EE4E62" w:rsidP="00860E01">
      <w:pPr>
        <w:pStyle w:val="paragraph"/>
        <w:spacing w:before="0" w:beforeAutospacing="0" w:after="0" w:afterAutospacing="0"/>
        <w:ind w:left="624" w:firstLine="1304"/>
        <w:textAlignment w:val="baseline"/>
        <w:rPr>
          <w:rFonts w:ascii="Arial" w:hAnsi="Arial" w:cs="Arial"/>
          <w:i/>
          <w:iCs/>
        </w:rPr>
      </w:pPr>
      <w:r w:rsidRPr="00860E01">
        <w:rPr>
          <w:rStyle w:val="normaltextrun"/>
          <w:rFonts w:ascii="Arial" w:hAnsi="Arial" w:cs="Arial"/>
          <w:i/>
          <w:iCs/>
        </w:rPr>
        <w:t>Esim. Sotealan pt B1.1 / Elintarvikealan pt A2.1</w:t>
      </w:r>
      <w:r w:rsidRPr="00860E01">
        <w:rPr>
          <w:rStyle w:val="eop"/>
          <w:rFonts w:ascii="Arial" w:hAnsi="Arial" w:cs="Arial"/>
          <w:i/>
          <w:iCs/>
        </w:rPr>
        <w:t> </w:t>
      </w:r>
    </w:p>
    <w:p w14:paraId="7B8D23E0" w14:textId="77777777" w:rsidR="00EE4E62" w:rsidRPr="00860E01" w:rsidRDefault="00EE4E62" w:rsidP="00860E01">
      <w:pPr>
        <w:pStyle w:val="paragraph"/>
        <w:numPr>
          <w:ilvl w:val="0"/>
          <w:numId w:val="32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00860E01">
        <w:rPr>
          <w:rStyle w:val="normaltextrun"/>
          <w:rFonts w:ascii="Arial" w:hAnsi="Arial" w:cs="Arial"/>
        </w:rPr>
        <w:t>Osatutkinnoissa kielitaitovaatimus voi olla pienempi.</w:t>
      </w:r>
      <w:r w:rsidRPr="00860E01">
        <w:rPr>
          <w:rStyle w:val="eop"/>
          <w:rFonts w:ascii="Arial" w:hAnsi="Arial" w:cs="Arial"/>
        </w:rPr>
        <w:t> </w:t>
      </w:r>
    </w:p>
    <w:p w14:paraId="70A64474" w14:textId="15804566" w:rsidR="00EE4E62" w:rsidRPr="00EE4E62" w:rsidRDefault="00EE4E62" w:rsidP="00860E01">
      <w:pPr>
        <w:pStyle w:val="paragraph"/>
        <w:spacing w:before="0" w:beforeAutospacing="0" w:after="0" w:afterAutospacing="0"/>
        <w:ind w:left="624" w:firstLine="1304"/>
        <w:textAlignment w:val="baseline"/>
        <w:rPr>
          <w:rFonts w:ascii="Arial" w:hAnsi="Arial" w:cs="Arial"/>
        </w:rPr>
      </w:pPr>
      <w:r w:rsidRPr="00860E01">
        <w:rPr>
          <w:rStyle w:val="normaltextrun"/>
          <w:rFonts w:ascii="Arial" w:hAnsi="Arial" w:cs="Arial"/>
          <w:i/>
          <w:iCs/>
        </w:rPr>
        <w:t>Esim. Ravintola- ja cateringalan pt A2.2, osatutkinto A2.1</w:t>
      </w:r>
      <w:r w:rsidR="00714BC6">
        <w:rPr>
          <w:rStyle w:val="normaltextrun"/>
          <w:rFonts w:ascii="Arial" w:hAnsi="Arial" w:cs="Arial"/>
        </w:rPr>
        <w:br/>
      </w:r>
    </w:p>
    <w:p w14:paraId="359D0E8D" w14:textId="3B2286CF" w:rsidR="00EE4E62" w:rsidRPr="00730A6A" w:rsidRDefault="00EE4E62" w:rsidP="00714BC6">
      <w:pPr>
        <w:pStyle w:val="paragraph"/>
        <w:spacing w:before="0" w:beforeAutospacing="0" w:after="0" w:afterAutospacing="0"/>
        <w:ind w:left="567" w:firstLine="357"/>
        <w:textAlignment w:val="baseline"/>
        <w:rPr>
          <w:rFonts w:ascii="Arial" w:hAnsi="Arial" w:cs="Arial"/>
          <w:color w:val="2F5496" w:themeColor="accent1" w:themeShade="BF"/>
        </w:rPr>
      </w:pPr>
      <w:r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>Huom</w:t>
      </w:r>
      <w:r w:rsidR="00714BC6">
        <w:rPr>
          <w:rStyle w:val="normaltextrun"/>
          <w:rFonts w:ascii="Arial" w:hAnsi="Arial" w:cs="Arial"/>
          <w:b/>
          <w:bCs/>
          <w:color w:val="2F5496" w:themeColor="accent1" w:themeShade="BF"/>
        </w:rPr>
        <w:t>io</w:t>
      </w:r>
      <w:r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>! Kielitaitovaatimus pitää olla ilmoitettu hakukohteen kuvauksessa!</w:t>
      </w:r>
      <w:r w:rsidRPr="5B3D2623">
        <w:rPr>
          <w:rStyle w:val="eop"/>
          <w:rFonts w:ascii="Arial" w:hAnsi="Arial" w:cs="Arial"/>
          <w:color w:val="2F5496" w:themeColor="accent1" w:themeShade="BF"/>
        </w:rPr>
        <w:t> </w:t>
      </w:r>
    </w:p>
    <w:p w14:paraId="65440D2A" w14:textId="77777777" w:rsidR="00EE4E62" w:rsidRPr="00EE4E62" w:rsidRDefault="00EE4E62" w:rsidP="00EE4E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E4E62">
        <w:rPr>
          <w:rStyle w:val="eop"/>
          <w:rFonts w:ascii="Arial" w:hAnsi="Arial" w:cs="Arial"/>
        </w:rPr>
        <w:t> </w:t>
      </w:r>
    </w:p>
    <w:p w14:paraId="7EB9EB35" w14:textId="7BB5454E" w:rsidR="00EE4E62" w:rsidRDefault="00BC1CFE" w:rsidP="004469E8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F5496" w:themeColor="accent1" w:themeShade="BF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</w:rPr>
        <w:t>Aikaisemmat</w:t>
      </w:r>
      <w:r w:rsidR="00EE4E62" w:rsidRPr="00115EA4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 todistu</w:t>
      </w:r>
      <w:r>
        <w:rPr>
          <w:rStyle w:val="normaltextrun"/>
          <w:rFonts w:ascii="Arial" w:hAnsi="Arial" w:cs="Arial"/>
          <w:b/>
          <w:bCs/>
          <w:color w:val="2F5496" w:themeColor="accent1" w:themeShade="BF"/>
        </w:rPr>
        <w:t>kset</w:t>
      </w:r>
      <w:r w:rsidR="00EE4E62" w:rsidRPr="00115EA4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 kielitaidosta</w:t>
      </w:r>
      <w:r w:rsidR="0020068E">
        <w:rPr>
          <w:rStyle w:val="normaltextrun"/>
          <w:rFonts w:ascii="Arial" w:hAnsi="Arial" w:cs="Arial"/>
          <w:b/>
          <w:bCs/>
          <w:color w:val="2F5496" w:themeColor="accent1" w:themeShade="BF"/>
        </w:rPr>
        <w:t>:</w:t>
      </w:r>
      <w:r w:rsidR="00EE4E62" w:rsidRPr="00115EA4">
        <w:rPr>
          <w:rStyle w:val="eop"/>
          <w:rFonts w:ascii="Arial" w:hAnsi="Arial" w:cs="Arial"/>
          <w:color w:val="2F5496" w:themeColor="accent1" w:themeShade="BF"/>
        </w:rPr>
        <w:t> </w:t>
      </w:r>
    </w:p>
    <w:p w14:paraId="7430C924" w14:textId="77777777" w:rsidR="00BC1CFE" w:rsidRPr="00115EA4" w:rsidRDefault="00BC1CFE" w:rsidP="00BC1CF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F5496" w:themeColor="accent1" w:themeShade="BF"/>
        </w:rPr>
      </w:pPr>
    </w:p>
    <w:p w14:paraId="3D81401F" w14:textId="68C55CD7" w:rsidR="00EE4E62" w:rsidRPr="00EE4E62" w:rsidRDefault="00EE4E62" w:rsidP="006E618C">
      <w:pPr>
        <w:pStyle w:val="paragraph"/>
        <w:numPr>
          <w:ilvl w:val="0"/>
          <w:numId w:val="23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5B3D2623">
        <w:rPr>
          <w:rStyle w:val="normaltextrun"/>
          <w:rFonts w:ascii="Arial" w:hAnsi="Arial" w:cs="Arial"/>
        </w:rPr>
        <w:t xml:space="preserve">Johtotiimi päättää, mitkä todistukset hyväksytään (esim. YKI-testin todistus, kotoutumiskoulutuksen todistus tai peruskoulun päättötodistus), ja kuinka kauan </w:t>
      </w:r>
      <w:r w:rsidR="3819815A" w:rsidRPr="5B3D2623">
        <w:rPr>
          <w:rStyle w:val="normaltextrun"/>
          <w:rFonts w:ascii="Arial" w:hAnsi="Arial" w:cs="Arial"/>
        </w:rPr>
        <w:t xml:space="preserve">ko. </w:t>
      </w:r>
      <w:r w:rsidRPr="5B3D2623">
        <w:rPr>
          <w:rStyle w:val="normaltextrun"/>
          <w:rFonts w:ascii="Arial" w:hAnsi="Arial" w:cs="Arial"/>
        </w:rPr>
        <w:t>todistus on voimassa</w:t>
      </w:r>
      <w:r w:rsidR="4620F1AA" w:rsidRPr="5B3D2623">
        <w:rPr>
          <w:rStyle w:val="normaltextrun"/>
          <w:rFonts w:ascii="Arial" w:hAnsi="Arial" w:cs="Arial"/>
        </w:rPr>
        <w:t>.</w:t>
      </w:r>
      <w:r w:rsidRPr="5B3D2623">
        <w:rPr>
          <w:rStyle w:val="eop"/>
          <w:rFonts w:ascii="Arial" w:hAnsi="Arial" w:cs="Arial"/>
        </w:rPr>
        <w:t> </w:t>
      </w:r>
    </w:p>
    <w:p w14:paraId="2285C672" w14:textId="5E086338" w:rsidR="00EE4E62" w:rsidRPr="00EE4E62" w:rsidRDefault="00EE4E62" w:rsidP="006E618C">
      <w:pPr>
        <w:pStyle w:val="paragraph"/>
        <w:numPr>
          <w:ilvl w:val="0"/>
          <w:numId w:val="23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5B3D2623">
        <w:rPr>
          <w:rStyle w:val="normaltextrun"/>
          <w:rFonts w:ascii="Arial" w:hAnsi="Arial" w:cs="Arial"/>
        </w:rPr>
        <w:t>Hakija liittää todistukset hakemukseensa</w:t>
      </w:r>
      <w:r w:rsidR="46C7E22F" w:rsidRPr="5B3D2623">
        <w:rPr>
          <w:rStyle w:val="normaltextrun"/>
          <w:rFonts w:ascii="Arial" w:hAnsi="Arial" w:cs="Arial"/>
        </w:rPr>
        <w:t>.</w:t>
      </w:r>
      <w:r w:rsidRPr="5B3D2623">
        <w:rPr>
          <w:rStyle w:val="eop"/>
          <w:rFonts w:ascii="Arial" w:hAnsi="Arial" w:cs="Arial"/>
        </w:rPr>
        <w:t> </w:t>
      </w:r>
    </w:p>
    <w:p w14:paraId="011ACD73" w14:textId="1629D8AF" w:rsidR="00EE4E62" w:rsidRPr="00EE4E62" w:rsidRDefault="00EE4E62" w:rsidP="006E618C">
      <w:pPr>
        <w:pStyle w:val="paragraph"/>
        <w:numPr>
          <w:ilvl w:val="0"/>
          <w:numId w:val="23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5B3D2623">
        <w:rPr>
          <w:rStyle w:val="normaltextrun"/>
          <w:rFonts w:ascii="Arial" w:hAnsi="Arial" w:cs="Arial"/>
        </w:rPr>
        <w:t>Opintosihteeri</w:t>
      </w:r>
      <w:r w:rsidR="004A6567" w:rsidRPr="5B3D2623">
        <w:rPr>
          <w:rStyle w:val="normaltextrun"/>
          <w:rFonts w:ascii="Arial" w:hAnsi="Arial" w:cs="Arial"/>
        </w:rPr>
        <w:t xml:space="preserve"> ja opo</w:t>
      </w:r>
      <w:r w:rsidRPr="5B3D2623">
        <w:rPr>
          <w:rStyle w:val="normaltextrun"/>
          <w:rFonts w:ascii="Arial" w:hAnsi="Arial" w:cs="Arial"/>
        </w:rPr>
        <w:t xml:space="preserve"> käy</w:t>
      </w:r>
      <w:r w:rsidR="004A6567" w:rsidRPr="5B3D2623">
        <w:rPr>
          <w:rStyle w:val="normaltextrun"/>
          <w:rFonts w:ascii="Arial" w:hAnsi="Arial" w:cs="Arial"/>
        </w:rPr>
        <w:t>vät</w:t>
      </w:r>
      <w:r w:rsidRPr="5B3D2623">
        <w:rPr>
          <w:rStyle w:val="normaltextrun"/>
          <w:rFonts w:ascii="Arial" w:hAnsi="Arial" w:cs="Arial"/>
        </w:rPr>
        <w:t xml:space="preserve"> hakemukset ja liitteet läpi</w:t>
      </w:r>
      <w:r w:rsidR="35DCFE90" w:rsidRPr="5B3D2623">
        <w:rPr>
          <w:rStyle w:val="normaltextrun"/>
          <w:rFonts w:ascii="Arial" w:hAnsi="Arial" w:cs="Arial"/>
        </w:rPr>
        <w:t>.</w:t>
      </w:r>
      <w:r w:rsidRPr="5B3D2623">
        <w:rPr>
          <w:rStyle w:val="eop"/>
          <w:rFonts w:ascii="Arial" w:hAnsi="Arial" w:cs="Arial"/>
        </w:rPr>
        <w:t> </w:t>
      </w:r>
    </w:p>
    <w:p w14:paraId="7C485392" w14:textId="77777777" w:rsidR="00EE4E62" w:rsidRPr="00EE4E62" w:rsidRDefault="00EE4E62" w:rsidP="006E618C">
      <w:pPr>
        <w:pStyle w:val="paragraph"/>
        <w:numPr>
          <w:ilvl w:val="0"/>
          <w:numId w:val="23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00EE4E62">
        <w:rPr>
          <w:rStyle w:val="normaltextrun"/>
          <w:rFonts w:ascii="Arial" w:hAnsi="Arial" w:cs="Arial"/>
        </w:rPr>
        <w:t>Jos sopivaa todistusta ei ole, hakija ohjataan kielitestiin.</w:t>
      </w:r>
      <w:r w:rsidRPr="00EE4E62">
        <w:rPr>
          <w:rStyle w:val="eop"/>
          <w:rFonts w:ascii="Arial" w:hAnsi="Arial" w:cs="Arial"/>
        </w:rPr>
        <w:t> </w:t>
      </w:r>
    </w:p>
    <w:p w14:paraId="7DBAFAFA" w14:textId="77777777" w:rsidR="00EE4E62" w:rsidRPr="00EE4E62" w:rsidRDefault="00EE4E62" w:rsidP="00EE4E62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00EE4E62">
        <w:rPr>
          <w:rStyle w:val="eop"/>
          <w:rFonts w:ascii="Arial" w:hAnsi="Arial" w:cs="Arial"/>
        </w:rPr>
        <w:t> </w:t>
      </w:r>
    </w:p>
    <w:p w14:paraId="093B46A1" w14:textId="2EC67C64" w:rsidR="00EE4E62" w:rsidRDefault="00EE4E62" w:rsidP="007B7525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F5496" w:themeColor="accent1" w:themeShade="BF"/>
        </w:rPr>
      </w:pPr>
      <w:r w:rsidRPr="00115EA4">
        <w:rPr>
          <w:rStyle w:val="normaltextrun"/>
          <w:rFonts w:ascii="Arial" w:hAnsi="Arial" w:cs="Arial"/>
          <w:b/>
          <w:bCs/>
          <w:color w:val="2F5496" w:themeColor="accent1" w:themeShade="BF"/>
        </w:rPr>
        <w:t>Kielitestin suunnittelu:</w:t>
      </w:r>
      <w:r w:rsidRPr="00115EA4">
        <w:rPr>
          <w:rStyle w:val="eop"/>
          <w:rFonts w:ascii="Arial" w:hAnsi="Arial" w:cs="Arial"/>
          <w:color w:val="2F5496" w:themeColor="accent1" w:themeShade="BF"/>
        </w:rPr>
        <w:t> </w:t>
      </w:r>
    </w:p>
    <w:p w14:paraId="0F9EDA87" w14:textId="77777777" w:rsidR="0020068E" w:rsidRPr="00115EA4" w:rsidRDefault="0020068E" w:rsidP="0020068E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  <w:color w:val="2F5496" w:themeColor="accent1" w:themeShade="BF"/>
        </w:rPr>
      </w:pPr>
    </w:p>
    <w:p w14:paraId="42114111" w14:textId="3839E5D8" w:rsidR="00EE4E62" w:rsidRPr="00714BC6" w:rsidRDefault="00EE4E62" w:rsidP="00714BC6">
      <w:pPr>
        <w:pStyle w:val="paragraph"/>
        <w:spacing w:before="0" w:beforeAutospacing="0" w:after="0" w:afterAutospacing="0"/>
        <w:ind w:left="567"/>
        <w:textAlignment w:val="baseline"/>
        <w:rPr>
          <w:rStyle w:val="eop"/>
          <w:rFonts w:ascii="Arial" w:hAnsi="Arial" w:cs="Arial"/>
          <w:b/>
          <w:bCs/>
        </w:rPr>
      </w:pPr>
      <w:r w:rsidRPr="00714BC6">
        <w:rPr>
          <w:rStyle w:val="normaltextrun"/>
          <w:rFonts w:ascii="Arial" w:hAnsi="Arial" w:cs="Arial"/>
          <w:b/>
          <w:bCs/>
        </w:rPr>
        <w:t>Kuinka usein kielitesti</w:t>
      </w:r>
      <w:r w:rsidR="443FFC57" w:rsidRPr="00714BC6">
        <w:rPr>
          <w:rStyle w:val="normaltextrun"/>
          <w:rFonts w:ascii="Arial" w:hAnsi="Arial" w:cs="Arial"/>
          <w:b/>
          <w:bCs/>
        </w:rPr>
        <w:t xml:space="preserve"> järjestetään</w:t>
      </w:r>
      <w:r w:rsidRPr="00714BC6">
        <w:rPr>
          <w:rStyle w:val="normaltextrun"/>
          <w:rFonts w:ascii="Arial" w:hAnsi="Arial" w:cs="Arial"/>
          <w:b/>
          <w:bCs/>
        </w:rPr>
        <w:t>?</w:t>
      </w:r>
      <w:r w:rsidRPr="00714BC6">
        <w:rPr>
          <w:rStyle w:val="eop"/>
          <w:rFonts w:ascii="Arial" w:hAnsi="Arial" w:cs="Arial"/>
          <w:b/>
          <w:bCs/>
        </w:rPr>
        <w:t> </w:t>
      </w:r>
    </w:p>
    <w:p w14:paraId="5CF0DFCC" w14:textId="77777777" w:rsidR="002402DB" w:rsidRPr="002402DB" w:rsidRDefault="002402DB" w:rsidP="00EE4E62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2F5496" w:themeColor="accent1" w:themeShade="BF"/>
        </w:rPr>
      </w:pPr>
    </w:p>
    <w:p w14:paraId="2AF9F3F5" w14:textId="7F96D422" w:rsidR="00EE4E62" w:rsidRPr="00EE4E62" w:rsidRDefault="00EE4E62" w:rsidP="5B3D2623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5B3D2623">
        <w:rPr>
          <w:rStyle w:val="normaltextrun"/>
          <w:rFonts w:ascii="Arial" w:hAnsi="Arial" w:cs="Arial"/>
        </w:rPr>
        <w:t xml:space="preserve">Esim. kaksi kielitestipäivää </w:t>
      </w:r>
      <w:r w:rsidR="00860E01">
        <w:rPr>
          <w:rStyle w:val="normaltextrun"/>
          <w:rFonts w:ascii="Arial" w:hAnsi="Arial" w:cs="Arial"/>
        </w:rPr>
        <w:t>kuukaudessa</w:t>
      </w:r>
      <w:r w:rsidRPr="5B3D2623">
        <w:rPr>
          <w:rStyle w:val="normaltextrun"/>
          <w:rFonts w:ascii="Arial" w:hAnsi="Arial" w:cs="Arial"/>
        </w:rPr>
        <w:t xml:space="preserve"> hakujaksosta ja opiskelun aloituksesta riippuen. Päivän aikana voi järjestää kaksi testin aloitusta</w:t>
      </w:r>
      <w:r w:rsidR="736A8E40" w:rsidRPr="5B3D2623">
        <w:rPr>
          <w:rStyle w:val="normaltextrun"/>
          <w:rFonts w:ascii="Arial" w:hAnsi="Arial" w:cs="Arial"/>
        </w:rPr>
        <w:t>, esim</w:t>
      </w:r>
      <w:r w:rsidRPr="5B3D2623">
        <w:rPr>
          <w:rStyle w:val="normaltextrun"/>
          <w:rFonts w:ascii="Arial" w:hAnsi="Arial" w:cs="Arial"/>
        </w:rPr>
        <w:t>.</w:t>
      </w:r>
      <w:r w:rsidR="0EDA6E39" w:rsidRPr="5B3D2623">
        <w:rPr>
          <w:rStyle w:val="normaltextrun"/>
          <w:rFonts w:ascii="Arial" w:hAnsi="Arial" w:cs="Arial"/>
        </w:rPr>
        <w:t xml:space="preserve"> klo 9 ja 12.</w:t>
      </w:r>
      <w:r w:rsidRPr="5B3D2623">
        <w:rPr>
          <w:rStyle w:val="eop"/>
          <w:rFonts w:ascii="Arial" w:hAnsi="Arial" w:cs="Arial"/>
        </w:rPr>
        <w:t> </w:t>
      </w:r>
      <w:r w:rsidR="00714BC6">
        <w:rPr>
          <w:rStyle w:val="eop"/>
          <w:rFonts w:ascii="Arial" w:hAnsi="Arial" w:cs="Arial"/>
        </w:rPr>
        <w:br/>
      </w:r>
    </w:p>
    <w:p w14:paraId="5210BC1E" w14:textId="30341A98" w:rsidR="00EE4E62" w:rsidRPr="002402DB" w:rsidRDefault="00EE4E62" w:rsidP="006E618C">
      <w:pPr>
        <w:pStyle w:val="paragraph"/>
        <w:spacing w:before="0" w:beforeAutospacing="0" w:after="0" w:afterAutospacing="0"/>
        <w:ind w:left="567"/>
        <w:textAlignment w:val="baseline"/>
        <w:rPr>
          <w:rFonts w:ascii="Arial" w:hAnsi="Arial" w:cs="Arial"/>
          <w:color w:val="2F5496" w:themeColor="accent1" w:themeShade="BF"/>
        </w:rPr>
      </w:pPr>
      <w:r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>Huomio! Kielitestiin kutsuttujen määrä</w:t>
      </w:r>
      <w:r w:rsidR="760EAED7"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>n</w:t>
      </w:r>
      <w:r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 pitää olla realistinen</w:t>
      </w:r>
      <w:r w:rsidR="08492F9F"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, jotta kaikki ehditään testata työpäivän aikana, </w:t>
      </w:r>
      <w:r w:rsidR="323474FD"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>jos</w:t>
      </w:r>
      <w:r w:rsidR="08492F9F"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 kaikki kutsutut saapuvat paikalle</w:t>
      </w:r>
      <w:r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>!</w:t>
      </w:r>
      <w:r w:rsidRPr="5B3D2623">
        <w:rPr>
          <w:rStyle w:val="eop"/>
          <w:rFonts w:ascii="Arial" w:hAnsi="Arial" w:cs="Arial"/>
          <w:color w:val="2F5496" w:themeColor="accent1" w:themeShade="BF"/>
        </w:rPr>
        <w:t> </w:t>
      </w:r>
    </w:p>
    <w:p w14:paraId="670DBAFD" w14:textId="77777777" w:rsidR="00EE4E62" w:rsidRPr="00EE4E62" w:rsidRDefault="00EE4E62" w:rsidP="00EE4E62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00EE4E62">
        <w:rPr>
          <w:rStyle w:val="eop"/>
          <w:rFonts w:ascii="Arial" w:hAnsi="Arial" w:cs="Arial"/>
        </w:rPr>
        <w:t> </w:t>
      </w:r>
    </w:p>
    <w:p w14:paraId="14CB71ED" w14:textId="1FC67492" w:rsidR="00EE4E62" w:rsidRPr="00714BC6" w:rsidRDefault="00EE4E62" w:rsidP="006E618C">
      <w:pPr>
        <w:pStyle w:val="paragraph"/>
        <w:spacing w:before="0" w:beforeAutospacing="0" w:after="0" w:afterAutospacing="0"/>
        <w:ind w:left="567"/>
        <w:textAlignment w:val="baseline"/>
        <w:rPr>
          <w:rStyle w:val="eop"/>
          <w:rFonts w:ascii="Arial" w:hAnsi="Arial" w:cs="Arial"/>
        </w:rPr>
      </w:pPr>
      <w:r w:rsidRPr="00714BC6">
        <w:rPr>
          <w:rStyle w:val="normaltextrun"/>
          <w:rFonts w:ascii="Arial" w:hAnsi="Arial" w:cs="Arial"/>
          <w:b/>
          <w:bCs/>
        </w:rPr>
        <w:t>Testitehtävien laatiminen (S2-opettajat):</w:t>
      </w:r>
      <w:r w:rsidRPr="00714BC6">
        <w:rPr>
          <w:rStyle w:val="eop"/>
          <w:rFonts w:ascii="Arial" w:hAnsi="Arial" w:cs="Arial"/>
        </w:rPr>
        <w:t> </w:t>
      </w:r>
    </w:p>
    <w:p w14:paraId="1B72C841" w14:textId="77777777" w:rsidR="002402DB" w:rsidRPr="002402DB" w:rsidRDefault="002402DB" w:rsidP="00EE4E62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2F5496" w:themeColor="accent1" w:themeShade="BF"/>
        </w:rPr>
      </w:pPr>
    </w:p>
    <w:p w14:paraId="6711A1F4" w14:textId="40BD5225" w:rsidR="000B70FD" w:rsidRDefault="00EE4E62" w:rsidP="003F0340">
      <w:pPr>
        <w:pStyle w:val="paragraph"/>
        <w:spacing w:before="0" w:beforeAutospacing="0" w:after="0" w:afterAutospacing="0"/>
        <w:ind w:left="964"/>
        <w:textAlignment w:val="baseline"/>
        <w:rPr>
          <w:rStyle w:val="normaltextrun"/>
          <w:rFonts w:ascii="Arial" w:hAnsi="Arial" w:cs="Arial"/>
        </w:rPr>
      </w:pPr>
      <w:r w:rsidRPr="00EE4E62">
        <w:rPr>
          <w:rStyle w:val="normaltextrun"/>
          <w:rFonts w:ascii="Arial" w:hAnsi="Arial" w:cs="Arial"/>
        </w:rPr>
        <w:t xml:space="preserve">Testissä kannattaa arvioida hakijan kielitaidon kaikki osa-alueet. </w:t>
      </w:r>
      <w:r w:rsidR="00714BC6">
        <w:rPr>
          <w:rStyle w:val="normaltextrun"/>
          <w:rFonts w:ascii="Arial" w:hAnsi="Arial" w:cs="Arial"/>
        </w:rPr>
        <w:br/>
      </w:r>
    </w:p>
    <w:p w14:paraId="5BDE47CB" w14:textId="21792CED" w:rsidR="00EE4E62" w:rsidRPr="00B53DE6" w:rsidRDefault="00B53DE6" w:rsidP="003F0340">
      <w:pPr>
        <w:pStyle w:val="paragraph"/>
        <w:spacing w:before="0" w:beforeAutospacing="0" w:after="0" w:afterAutospacing="0"/>
        <w:ind w:left="964"/>
        <w:textAlignment w:val="baseline"/>
        <w:rPr>
          <w:rFonts w:ascii="Arial" w:hAnsi="Arial" w:cs="Arial"/>
          <w:color w:val="2F5496" w:themeColor="accent1" w:themeShade="BF"/>
        </w:rPr>
      </w:pPr>
      <w:r>
        <w:rPr>
          <w:rStyle w:val="normaltextrun"/>
          <w:rFonts w:ascii="Arial" w:hAnsi="Arial" w:cs="Arial"/>
          <w:color w:val="2F5496" w:themeColor="accent1" w:themeShade="BF"/>
        </w:rPr>
        <w:t>Kirjallinen osuus</w:t>
      </w:r>
      <w:r w:rsidRPr="00B53DE6">
        <w:rPr>
          <w:rStyle w:val="normaltextrun"/>
          <w:rFonts w:ascii="Arial" w:hAnsi="Arial" w:cs="Arial"/>
          <w:color w:val="2F5496" w:themeColor="accent1" w:themeShade="BF"/>
        </w:rPr>
        <w:t xml:space="preserve"> voi sisältää</w:t>
      </w:r>
      <w:r>
        <w:rPr>
          <w:rStyle w:val="normaltextrun"/>
          <w:rFonts w:ascii="Arial" w:hAnsi="Arial" w:cs="Arial"/>
          <w:color w:val="2F5496" w:themeColor="accent1" w:themeShade="BF"/>
        </w:rPr>
        <w:t xml:space="preserve"> esim</w:t>
      </w:r>
      <w:r w:rsidR="00714BC6">
        <w:rPr>
          <w:rStyle w:val="normaltextrun"/>
          <w:rFonts w:ascii="Arial" w:hAnsi="Arial" w:cs="Arial"/>
          <w:color w:val="2F5496" w:themeColor="accent1" w:themeShade="BF"/>
        </w:rPr>
        <w:t>erkiksi</w:t>
      </w:r>
      <w:r w:rsidR="00EE4E62" w:rsidRPr="00B53DE6">
        <w:rPr>
          <w:rStyle w:val="eop"/>
          <w:rFonts w:ascii="Arial" w:hAnsi="Arial" w:cs="Arial"/>
          <w:color w:val="2F5496" w:themeColor="accent1" w:themeShade="BF"/>
        </w:rPr>
        <w:t> </w:t>
      </w:r>
    </w:p>
    <w:p w14:paraId="751491CA" w14:textId="77777777" w:rsidR="00714BC6" w:rsidRDefault="00B53DE6" w:rsidP="006E618C">
      <w:pPr>
        <w:pStyle w:val="paragraph"/>
        <w:numPr>
          <w:ilvl w:val="0"/>
          <w:numId w:val="24"/>
        </w:numPr>
        <w:spacing w:before="0" w:beforeAutospacing="0" w:after="0" w:afterAutospacing="0"/>
        <w:ind w:left="1321" w:hanging="357"/>
        <w:textAlignment w:val="baseline"/>
        <w:rPr>
          <w:rStyle w:val="normaltextrun"/>
          <w:rFonts w:ascii="Arial" w:hAnsi="Arial" w:cs="Arial"/>
        </w:rPr>
      </w:pPr>
      <w:r w:rsidRPr="0B2F6FDA">
        <w:rPr>
          <w:rStyle w:val="normaltextrun"/>
          <w:rFonts w:ascii="Arial" w:hAnsi="Arial" w:cs="Arial"/>
        </w:rPr>
        <w:t xml:space="preserve">2 kirjoittamisen </w:t>
      </w:r>
      <w:r w:rsidR="01D13FFE" w:rsidRPr="0B2F6FDA">
        <w:rPr>
          <w:rStyle w:val="normaltextrun"/>
          <w:rFonts w:ascii="Arial" w:hAnsi="Arial" w:cs="Arial"/>
        </w:rPr>
        <w:t xml:space="preserve">eritasoista </w:t>
      </w:r>
      <w:r w:rsidRPr="0B2F6FDA">
        <w:rPr>
          <w:rStyle w:val="normaltextrun"/>
          <w:rFonts w:ascii="Arial" w:hAnsi="Arial" w:cs="Arial"/>
        </w:rPr>
        <w:t>tehtävää</w:t>
      </w:r>
      <w:r w:rsidR="00EE4E62" w:rsidRPr="0B2F6FDA">
        <w:rPr>
          <w:rStyle w:val="normaltextrun"/>
          <w:rFonts w:ascii="Arial" w:hAnsi="Arial" w:cs="Arial"/>
        </w:rPr>
        <w:t xml:space="preserve"> </w:t>
      </w:r>
      <w:r w:rsidRPr="0B2F6FDA">
        <w:rPr>
          <w:rStyle w:val="normaltextrun"/>
          <w:rFonts w:ascii="Arial" w:hAnsi="Arial" w:cs="Arial"/>
        </w:rPr>
        <w:t>sekä</w:t>
      </w:r>
      <w:r w:rsidR="165F0687" w:rsidRPr="0B2F6FDA">
        <w:rPr>
          <w:rStyle w:val="normaltextrun"/>
          <w:rFonts w:ascii="Arial" w:hAnsi="Arial" w:cs="Arial"/>
        </w:rPr>
        <w:t xml:space="preserve"> </w:t>
      </w:r>
    </w:p>
    <w:p w14:paraId="7E998B0D" w14:textId="3A0536D0" w:rsidR="00DA289A" w:rsidRDefault="165F0687" w:rsidP="006E618C">
      <w:pPr>
        <w:pStyle w:val="paragraph"/>
        <w:numPr>
          <w:ilvl w:val="0"/>
          <w:numId w:val="24"/>
        </w:numPr>
        <w:spacing w:before="0" w:beforeAutospacing="0" w:after="0" w:afterAutospacing="0"/>
        <w:ind w:left="1321" w:hanging="357"/>
        <w:textAlignment w:val="baseline"/>
        <w:rPr>
          <w:rStyle w:val="normaltextrun"/>
          <w:rFonts w:ascii="Arial" w:hAnsi="Arial" w:cs="Arial"/>
        </w:rPr>
      </w:pPr>
      <w:r w:rsidRPr="0B2F6FDA">
        <w:rPr>
          <w:rStyle w:val="normaltextrun"/>
          <w:rFonts w:ascii="Arial" w:hAnsi="Arial" w:cs="Arial"/>
        </w:rPr>
        <w:t>2</w:t>
      </w:r>
      <w:r w:rsidR="00EE4E62" w:rsidRPr="0B2F6FDA">
        <w:rPr>
          <w:rStyle w:val="normaltextrun"/>
          <w:rFonts w:ascii="Arial" w:hAnsi="Arial" w:cs="Arial"/>
        </w:rPr>
        <w:t xml:space="preserve"> tekstin ymmärtäminen eritasoista tehtävää</w:t>
      </w:r>
    </w:p>
    <w:p w14:paraId="79752783" w14:textId="635CD1BE" w:rsidR="00EE4E62" w:rsidRPr="00EE4E62" w:rsidRDefault="00EE4E62" w:rsidP="006E618C">
      <w:pPr>
        <w:pStyle w:val="paragraph"/>
        <w:numPr>
          <w:ilvl w:val="0"/>
          <w:numId w:val="24"/>
        </w:numPr>
        <w:spacing w:before="0" w:beforeAutospacing="0" w:after="0" w:afterAutospacing="0"/>
        <w:ind w:left="1321" w:hanging="357"/>
        <w:textAlignment w:val="baseline"/>
        <w:rPr>
          <w:rStyle w:val="normaltextrun"/>
          <w:rFonts w:ascii="Arial" w:hAnsi="Arial" w:cs="Arial"/>
        </w:rPr>
      </w:pPr>
      <w:r w:rsidRPr="5B3D2623">
        <w:rPr>
          <w:rStyle w:val="normaltextrun"/>
          <w:rFonts w:ascii="Arial" w:hAnsi="Arial" w:cs="Arial"/>
        </w:rPr>
        <w:t xml:space="preserve">Aika </w:t>
      </w:r>
      <w:r w:rsidR="00860E01">
        <w:rPr>
          <w:rStyle w:val="normaltextrun"/>
          <w:rFonts w:ascii="Arial" w:hAnsi="Arial" w:cs="Arial"/>
        </w:rPr>
        <w:t xml:space="preserve">kirjallisen </w:t>
      </w:r>
      <w:r w:rsidR="00DA289A" w:rsidRPr="5B3D2623">
        <w:rPr>
          <w:rStyle w:val="normaltextrun"/>
          <w:rFonts w:ascii="Arial" w:hAnsi="Arial" w:cs="Arial"/>
        </w:rPr>
        <w:t xml:space="preserve">testin </w:t>
      </w:r>
      <w:r w:rsidRPr="5B3D2623">
        <w:rPr>
          <w:rStyle w:val="normaltextrun"/>
          <w:rFonts w:ascii="Arial" w:hAnsi="Arial" w:cs="Arial"/>
        </w:rPr>
        <w:t>tekemiseen</w:t>
      </w:r>
      <w:r w:rsidR="00DA289A" w:rsidRPr="5B3D2623">
        <w:rPr>
          <w:rStyle w:val="normaltextrun"/>
          <w:rFonts w:ascii="Arial" w:hAnsi="Arial" w:cs="Arial"/>
        </w:rPr>
        <w:t xml:space="preserve"> </w:t>
      </w:r>
      <w:r w:rsidRPr="5B3D2623">
        <w:rPr>
          <w:rStyle w:val="normaltextrun"/>
          <w:rFonts w:ascii="Arial" w:hAnsi="Arial" w:cs="Arial"/>
        </w:rPr>
        <w:t>1,5 t</w:t>
      </w:r>
      <w:r w:rsidR="44F93E9B" w:rsidRPr="5B3D2623">
        <w:rPr>
          <w:rStyle w:val="normaltextrun"/>
          <w:rFonts w:ascii="Arial" w:hAnsi="Arial" w:cs="Arial"/>
        </w:rPr>
        <w:t xml:space="preserve">untia </w:t>
      </w:r>
    </w:p>
    <w:p w14:paraId="1E79B498" w14:textId="28786E08" w:rsidR="00EE4E62" w:rsidRPr="00EE4E62" w:rsidRDefault="00EE4E62" w:rsidP="00860E01">
      <w:pPr>
        <w:pStyle w:val="paragraph"/>
        <w:spacing w:before="0" w:beforeAutospacing="0" w:after="0" w:afterAutospacing="0"/>
        <w:ind w:left="964"/>
        <w:textAlignment w:val="baseline"/>
        <w:rPr>
          <w:rFonts w:ascii="Arial" w:hAnsi="Arial" w:cs="Arial"/>
        </w:rPr>
      </w:pPr>
      <w:r w:rsidRPr="00860E01">
        <w:rPr>
          <w:rStyle w:val="normaltextrun"/>
          <w:rFonts w:ascii="Arial" w:hAnsi="Arial" w:cs="Arial"/>
          <w:color w:val="4472C4" w:themeColor="accent1"/>
        </w:rPr>
        <w:t>Puhuminen ja puheen ymmärtäminen (</w:t>
      </w:r>
      <w:r w:rsidR="00860E01" w:rsidRPr="00860E01">
        <w:rPr>
          <w:rStyle w:val="normaltextrun"/>
          <w:rFonts w:ascii="Arial" w:hAnsi="Arial" w:cs="Arial"/>
          <w:color w:val="4472C4" w:themeColor="accent1"/>
        </w:rPr>
        <w:t xml:space="preserve">noin </w:t>
      </w:r>
      <w:r w:rsidRPr="00860E01">
        <w:rPr>
          <w:rStyle w:val="normaltextrun"/>
          <w:rFonts w:ascii="Arial" w:hAnsi="Arial" w:cs="Arial"/>
          <w:color w:val="4472C4" w:themeColor="accent1"/>
        </w:rPr>
        <w:t>15 min, S2-opettajan haastattelu) </w:t>
      </w:r>
      <w:r w:rsidRPr="5B3D2623">
        <w:rPr>
          <w:rStyle w:val="eop"/>
          <w:rFonts w:ascii="Arial" w:hAnsi="Arial" w:cs="Arial"/>
        </w:rPr>
        <w:t> </w:t>
      </w:r>
      <w:r w:rsidR="00714BC6">
        <w:rPr>
          <w:rStyle w:val="eop"/>
          <w:rFonts w:ascii="Arial" w:hAnsi="Arial" w:cs="Arial"/>
        </w:rPr>
        <w:br/>
      </w:r>
    </w:p>
    <w:p w14:paraId="3E11E331" w14:textId="330E211F" w:rsidR="00EE4E62" w:rsidRPr="002402DB" w:rsidRDefault="00EE4E62" w:rsidP="00714BC6">
      <w:pPr>
        <w:pStyle w:val="paragraph"/>
        <w:spacing w:before="0" w:beforeAutospacing="0" w:after="0" w:afterAutospacing="0"/>
        <w:ind w:left="567"/>
        <w:textAlignment w:val="baseline"/>
        <w:rPr>
          <w:rFonts w:ascii="Arial" w:hAnsi="Arial" w:cs="Arial"/>
          <w:color w:val="2F5496" w:themeColor="accent1" w:themeShade="BF"/>
        </w:rPr>
      </w:pPr>
      <w:r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>Huom</w:t>
      </w:r>
      <w:r w:rsidR="2691FFDF"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>io</w:t>
      </w:r>
      <w:r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>! Määritellään</w:t>
      </w:r>
      <w:r w:rsidR="00714BC6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 etukäteen</w:t>
      </w:r>
      <w:r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 kielitestien toteuttamiseen riittävät resurssit ja sovitaan</w:t>
      </w:r>
      <w:r w:rsidR="00714BC6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 ennalta</w:t>
      </w:r>
      <w:r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>, mihin</w:t>
      </w:r>
      <w:r w:rsidR="00714BC6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 ja millä tarkkuudella</w:t>
      </w:r>
      <w:r w:rsidRPr="5B3D2623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 kielitestitulokset kirjataan!</w:t>
      </w:r>
      <w:r w:rsidRPr="5B3D2623">
        <w:rPr>
          <w:rStyle w:val="eop"/>
          <w:rFonts w:ascii="Arial" w:hAnsi="Arial" w:cs="Arial"/>
          <w:color w:val="2F5496" w:themeColor="accent1" w:themeShade="BF"/>
        </w:rPr>
        <w:t> </w:t>
      </w:r>
    </w:p>
    <w:p w14:paraId="4F459C93" w14:textId="77777777" w:rsidR="00EE4E62" w:rsidRPr="00EE4E62" w:rsidRDefault="00EE4E62" w:rsidP="00EE4E62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EE4E62">
        <w:rPr>
          <w:rStyle w:val="eop"/>
          <w:rFonts w:ascii="Arial" w:hAnsi="Arial" w:cs="Arial"/>
        </w:rPr>
        <w:lastRenderedPageBreak/>
        <w:t> </w:t>
      </w:r>
    </w:p>
    <w:p w14:paraId="387F4B32" w14:textId="79A92970" w:rsidR="00470A5B" w:rsidRPr="003F0340" w:rsidRDefault="00470A5B" w:rsidP="00713C80">
      <w:pPr>
        <w:pStyle w:val="Otsikko2"/>
        <w:numPr>
          <w:ilvl w:val="0"/>
          <w:numId w:val="29"/>
        </w:numPr>
        <w:spacing w:before="0" w:line="240" w:lineRule="auto"/>
        <w:rPr>
          <w:rFonts w:ascii="Arial" w:hAnsi="Arial" w:cs="Arial"/>
          <w:b/>
          <w:bCs/>
          <w:sz w:val="28"/>
          <w:szCs w:val="28"/>
        </w:rPr>
      </w:pPr>
      <w:r w:rsidRPr="003F0340">
        <w:rPr>
          <w:rFonts w:ascii="Arial" w:hAnsi="Arial" w:cs="Arial"/>
          <w:b/>
          <w:bCs/>
          <w:sz w:val="28"/>
          <w:szCs w:val="28"/>
        </w:rPr>
        <w:t>Haku</w:t>
      </w:r>
      <w:r w:rsidR="003F0340">
        <w:rPr>
          <w:rFonts w:ascii="Arial" w:hAnsi="Arial" w:cs="Arial"/>
          <w:b/>
          <w:bCs/>
          <w:sz w:val="28"/>
          <w:szCs w:val="28"/>
        </w:rPr>
        <w:t>ajan päätyttyä</w:t>
      </w:r>
      <w:r w:rsidR="00860E01">
        <w:rPr>
          <w:rFonts w:ascii="Arial" w:hAnsi="Arial" w:cs="Arial"/>
          <w:b/>
          <w:bCs/>
          <w:sz w:val="28"/>
          <w:szCs w:val="28"/>
        </w:rPr>
        <w:t xml:space="preserve"> (ennen kielitestipäivää)</w:t>
      </w:r>
    </w:p>
    <w:p w14:paraId="15604BE4" w14:textId="083D62C2" w:rsidR="007B7525" w:rsidRDefault="007B7525" w:rsidP="007B7525"/>
    <w:p w14:paraId="62631E8A" w14:textId="3AC3BB43" w:rsidR="00470A5B" w:rsidRDefault="00470A5B" w:rsidP="007B752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F5496" w:themeColor="accent1" w:themeShade="BF"/>
        </w:rPr>
      </w:pPr>
      <w:r w:rsidRPr="007B7525">
        <w:rPr>
          <w:rStyle w:val="normaltextrun"/>
          <w:rFonts w:ascii="Arial" w:hAnsi="Arial" w:cs="Arial"/>
          <w:b/>
          <w:bCs/>
          <w:color w:val="2F5496" w:themeColor="accent1" w:themeShade="BF"/>
        </w:rPr>
        <w:t>Hakemusten käsittely</w:t>
      </w:r>
      <w:r w:rsidRPr="007B7525">
        <w:rPr>
          <w:rStyle w:val="eop"/>
          <w:rFonts w:ascii="Arial" w:hAnsi="Arial" w:cs="Arial"/>
          <w:color w:val="2F5496" w:themeColor="accent1" w:themeShade="BF"/>
        </w:rPr>
        <w:t> </w:t>
      </w:r>
    </w:p>
    <w:p w14:paraId="01F3CEC3" w14:textId="77777777" w:rsidR="007B7525" w:rsidRPr="007B7525" w:rsidRDefault="007B7525" w:rsidP="007B7525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F5496" w:themeColor="accent1" w:themeShade="BF"/>
        </w:rPr>
      </w:pPr>
    </w:p>
    <w:p w14:paraId="0F97820E" w14:textId="69A7B169" w:rsidR="00470A5B" w:rsidRDefault="00470A5B" w:rsidP="003F0340">
      <w:pPr>
        <w:pStyle w:val="paragraph"/>
        <w:numPr>
          <w:ilvl w:val="0"/>
          <w:numId w:val="28"/>
        </w:numPr>
        <w:spacing w:before="0" w:beforeAutospacing="0" w:after="0" w:afterAutospacing="0"/>
        <w:ind w:left="1321" w:hanging="357"/>
        <w:textAlignment w:val="baseline"/>
        <w:rPr>
          <w:rStyle w:val="eop"/>
          <w:rFonts w:ascii="Arial" w:hAnsi="Arial" w:cs="Arial"/>
        </w:rPr>
      </w:pPr>
      <w:r w:rsidRPr="5B3D2623">
        <w:rPr>
          <w:rStyle w:val="normaltextrun"/>
          <w:rFonts w:ascii="Arial" w:hAnsi="Arial" w:cs="Arial"/>
        </w:rPr>
        <w:t>Käydään läpi vieraskieliset hakijat. Hakijan suomen kielen taidon osoittavat dokumentit tark</w:t>
      </w:r>
      <w:r w:rsidR="44E33975" w:rsidRPr="5B3D2623">
        <w:rPr>
          <w:rStyle w:val="normaltextrun"/>
          <w:rFonts w:ascii="Arial" w:hAnsi="Arial" w:cs="Arial"/>
        </w:rPr>
        <w:t>a</w:t>
      </w:r>
      <w:r w:rsidRPr="5B3D2623">
        <w:rPr>
          <w:rStyle w:val="normaltextrun"/>
          <w:rFonts w:ascii="Arial" w:hAnsi="Arial" w:cs="Arial"/>
        </w:rPr>
        <w:t>stetaan ja tulkitaan (toimistosihteeri). Jos kielitaito</w:t>
      </w:r>
      <w:r w:rsidR="00860E01">
        <w:rPr>
          <w:rStyle w:val="normaltextrun"/>
          <w:rFonts w:ascii="Arial" w:hAnsi="Arial" w:cs="Arial"/>
        </w:rPr>
        <w:softHyphen/>
      </w:r>
      <w:r w:rsidRPr="5B3D2623">
        <w:rPr>
          <w:rStyle w:val="normaltextrun"/>
          <w:rFonts w:ascii="Arial" w:hAnsi="Arial" w:cs="Arial"/>
        </w:rPr>
        <w:t>vaatimukset täyttyvät vain osittain, kutsutaan</w:t>
      </w:r>
      <w:r w:rsidR="15E968BA" w:rsidRPr="5B3D2623">
        <w:rPr>
          <w:rStyle w:val="normaltextrun"/>
          <w:rFonts w:ascii="Arial" w:hAnsi="Arial" w:cs="Arial"/>
        </w:rPr>
        <w:t xml:space="preserve"> hakija</w:t>
      </w:r>
      <w:r w:rsidRPr="5B3D2623">
        <w:rPr>
          <w:rStyle w:val="normaltextrun"/>
          <w:rFonts w:ascii="Arial" w:hAnsi="Arial" w:cs="Arial"/>
        </w:rPr>
        <w:t xml:space="preserve"> testiin ja arvioidaan ainoastaan alle vaatimustason jääneen osa-alueen taso (esim. vain tekstin ymmärtäminen </w:t>
      </w:r>
      <w:r w:rsidR="22E83689" w:rsidRPr="5B3D2623">
        <w:rPr>
          <w:rStyle w:val="normaltextrun"/>
          <w:rFonts w:ascii="Arial" w:hAnsi="Arial" w:cs="Arial"/>
        </w:rPr>
        <w:t>t</w:t>
      </w:r>
      <w:r w:rsidRPr="5B3D2623">
        <w:rPr>
          <w:rStyle w:val="normaltextrun"/>
          <w:rFonts w:ascii="Arial" w:hAnsi="Arial" w:cs="Arial"/>
        </w:rPr>
        <w:t>ms.). Hakukelpoisuus tark</w:t>
      </w:r>
      <w:r w:rsidR="1244896E" w:rsidRPr="5B3D2623">
        <w:rPr>
          <w:rStyle w:val="normaltextrun"/>
          <w:rFonts w:ascii="Arial" w:hAnsi="Arial" w:cs="Arial"/>
        </w:rPr>
        <w:t>a</w:t>
      </w:r>
      <w:r w:rsidRPr="5B3D2623">
        <w:rPr>
          <w:rStyle w:val="normaltextrun"/>
          <w:rFonts w:ascii="Arial" w:hAnsi="Arial" w:cs="Arial"/>
        </w:rPr>
        <w:t>stetaan.</w:t>
      </w:r>
      <w:r w:rsidRPr="5B3D2623">
        <w:rPr>
          <w:rStyle w:val="eop"/>
          <w:rFonts w:ascii="Arial" w:hAnsi="Arial" w:cs="Arial"/>
        </w:rPr>
        <w:t> </w:t>
      </w:r>
    </w:p>
    <w:p w14:paraId="7CC8ADDF" w14:textId="77777777" w:rsidR="00F37299" w:rsidRDefault="00F37299" w:rsidP="00F37299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Arial" w:hAnsi="Arial" w:cs="Arial"/>
        </w:rPr>
      </w:pPr>
    </w:p>
    <w:p w14:paraId="73A60272" w14:textId="33A8CD6C" w:rsidR="00F37299" w:rsidRDefault="00F37299" w:rsidP="00F37299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2F5496" w:themeColor="accent1" w:themeShade="BF"/>
        </w:rPr>
      </w:pPr>
      <w:r w:rsidRPr="00F37299">
        <w:rPr>
          <w:rStyle w:val="eop"/>
          <w:rFonts w:ascii="Arial" w:hAnsi="Arial" w:cs="Arial"/>
          <w:b/>
          <w:bCs/>
          <w:color w:val="2F5496" w:themeColor="accent1" w:themeShade="BF"/>
        </w:rPr>
        <w:t>Kutsukirje</w:t>
      </w:r>
    </w:p>
    <w:p w14:paraId="6DDD6E11" w14:textId="77777777" w:rsidR="003F0340" w:rsidRPr="003F0340" w:rsidRDefault="003F0340" w:rsidP="003F034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F5496" w:themeColor="accent1" w:themeShade="BF"/>
        </w:rPr>
      </w:pPr>
    </w:p>
    <w:p w14:paraId="42651878" w14:textId="62D4671A" w:rsidR="00470A5B" w:rsidRDefault="00470A5B" w:rsidP="003F0340">
      <w:pPr>
        <w:pStyle w:val="paragraph"/>
        <w:numPr>
          <w:ilvl w:val="0"/>
          <w:numId w:val="28"/>
        </w:numPr>
        <w:spacing w:before="0" w:beforeAutospacing="0" w:after="0" w:afterAutospacing="0"/>
        <w:ind w:left="1321" w:hanging="357"/>
        <w:textAlignment w:val="baseline"/>
        <w:rPr>
          <w:rStyle w:val="eop"/>
          <w:rFonts w:ascii="Arial" w:hAnsi="Arial" w:cs="Arial"/>
        </w:rPr>
      </w:pPr>
      <w:r w:rsidRPr="5B3D2623">
        <w:rPr>
          <w:rStyle w:val="normaltextrun"/>
          <w:rFonts w:ascii="Arial" w:hAnsi="Arial" w:cs="Arial"/>
        </w:rPr>
        <w:t xml:space="preserve">Lähetetään hakijalle </w:t>
      </w:r>
      <w:r w:rsidRPr="5B3D2623">
        <w:rPr>
          <w:rStyle w:val="normaltextrun"/>
          <w:rFonts w:ascii="Arial" w:hAnsi="Arial" w:cs="Arial"/>
          <w:b/>
          <w:bCs/>
        </w:rPr>
        <w:t>selkeäkielinen</w:t>
      </w:r>
      <w:r w:rsidRPr="5B3D2623">
        <w:rPr>
          <w:rStyle w:val="normaltextrun"/>
          <w:rFonts w:ascii="Arial" w:hAnsi="Arial" w:cs="Arial"/>
        </w:rPr>
        <w:t xml:space="preserve"> kutsu kielitestiin. Muistutus</w:t>
      </w:r>
      <w:r w:rsidR="2277FEDA" w:rsidRPr="5B3D2623">
        <w:rPr>
          <w:rStyle w:val="normaltextrun"/>
          <w:rFonts w:ascii="Arial" w:hAnsi="Arial" w:cs="Arial"/>
        </w:rPr>
        <w:t xml:space="preserve"> lähetetään</w:t>
      </w:r>
      <w:r w:rsidRPr="5B3D2623">
        <w:rPr>
          <w:rStyle w:val="normaltextrun"/>
          <w:rFonts w:ascii="Arial" w:hAnsi="Arial" w:cs="Arial"/>
        </w:rPr>
        <w:t xml:space="preserve"> tekstiviestillä</w:t>
      </w:r>
      <w:r w:rsidR="22AF7C41" w:rsidRPr="5B3D2623">
        <w:rPr>
          <w:rStyle w:val="normaltextrun"/>
          <w:rFonts w:ascii="Arial" w:hAnsi="Arial" w:cs="Arial"/>
        </w:rPr>
        <w:t xml:space="preserve"> muutama päivä ennen testiä</w:t>
      </w:r>
      <w:r w:rsidRPr="5B3D2623">
        <w:rPr>
          <w:rStyle w:val="normaltextrun"/>
          <w:rFonts w:ascii="Arial" w:hAnsi="Arial" w:cs="Arial"/>
        </w:rPr>
        <w:t>.</w:t>
      </w:r>
      <w:r w:rsidRPr="5B3D2623">
        <w:rPr>
          <w:rStyle w:val="eop"/>
          <w:rFonts w:ascii="Arial" w:hAnsi="Arial" w:cs="Arial"/>
        </w:rPr>
        <w:t> </w:t>
      </w:r>
    </w:p>
    <w:p w14:paraId="09844410" w14:textId="77777777" w:rsidR="003F0340" w:rsidRPr="00470A5B" w:rsidRDefault="003F0340" w:rsidP="003F0340">
      <w:pPr>
        <w:pStyle w:val="paragraph"/>
        <w:spacing w:before="0" w:beforeAutospacing="0" w:after="0" w:afterAutospacing="0"/>
        <w:ind w:left="1321"/>
        <w:textAlignment w:val="baseline"/>
        <w:rPr>
          <w:rFonts w:ascii="Arial" w:hAnsi="Arial" w:cs="Arial"/>
        </w:rPr>
      </w:pPr>
    </w:p>
    <w:p w14:paraId="3B689513" w14:textId="77777777" w:rsidR="00470A5B" w:rsidRPr="00A87A31" w:rsidRDefault="00470A5B" w:rsidP="00470A5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 w:themeColor="accent1" w:themeShade="BF"/>
        </w:rPr>
      </w:pPr>
      <w:r w:rsidRPr="00A87A31">
        <w:rPr>
          <w:rStyle w:val="normaltextrun"/>
          <w:rFonts w:ascii="Arial" w:hAnsi="Arial" w:cs="Arial"/>
          <w:b/>
          <w:bCs/>
          <w:color w:val="2F5496" w:themeColor="accent1" w:themeShade="BF"/>
        </w:rPr>
        <w:t>MALLI:</w:t>
      </w:r>
      <w:r w:rsidRPr="00A87A31">
        <w:rPr>
          <w:rStyle w:val="eop"/>
          <w:rFonts w:ascii="Arial" w:hAnsi="Arial" w:cs="Arial"/>
          <w:color w:val="2F5496" w:themeColor="accent1" w:themeShade="BF"/>
        </w:rPr>
        <w:t> </w:t>
      </w:r>
    </w:p>
    <w:p w14:paraId="362BDFCE" w14:textId="77777777" w:rsidR="00470A5B" w:rsidRPr="00470A5B" w:rsidRDefault="00470A5B" w:rsidP="00470A5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70A5B">
        <w:rPr>
          <w:rStyle w:val="eop"/>
          <w:rFonts w:ascii="Arial" w:hAnsi="Arial" w:cs="Arial"/>
        </w:rPr>
        <w:t> </w:t>
      </w:r>
    </w:p>
    <w:p w14:paraId="38C3C791" w14:textId="6D674703" w:rsidR="00713C80" w:rsidRPr="00470A5B" w:rsidRDefault="00713C80" w:rsidP="00470A5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C80" w14:paraId="698C122A" w14:textId="77777777" w:rsidTr="68EA828F">
        <w:tc>
          <w:tcPr>
            <w:tcW w:w="9628" w:type="dxa"/>
          </w:tcPr>
          <w:p w14:paraId="3A54B6AA" w14:textId="77777777" w:rsidR="00713C80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</w:p>
          <w:p w14:paraId="2D90A706" w14:textId="24F73263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normaltextrun"/>
                <w:rFonts w:ascii="Arial" w:hAnsi="Arial" w:cs="Arial"/>
                <w:color w:val="000000"/>
              </w:rPr>
              <w:t>Hei!</w:t>
            </w: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216459B6" w14:textId="77777777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21D26E5D" w14:textId="32F6DAD9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normaltextrun"/>
                <w:rFonts w:ascii="Arial" w:hAnsi="Arial" w:cs="Arial"/>
                <w:color w:val="000000"/>
              </w:rPr>
              <w:t xml:space="preserve">Olet hakenut </w:t>
            </w:r>
            <w:r w:rsidR="004D36B9">
              <w:rPr>
                <w:rStyle w:val="normaltextrun"/>
                <w:rFonts w:ascii="Arial" w:hAnsi="Arial" w:cs="Arial"/>
                <w:color w:val="000000"/>
              </w:rPr>
              <w:t>… (</w:t>
            </w:r>
            <w:r w:rsidR="003F0340">
              <w:rPr>
                <w:rStyle w:val="normaltextrun"/>
                <w:rFonts w:ascii="Arial" w:hAnsi="Arial" w:cs="Arial"/>
                <w:color w:val="000000"/>
              </w:rPr>
              <w:t>oppilaitokse</w:t>
            </w:r>
            <w:r w:rsidR="004D36B9">
              <w:rPr>
                <w:rStyle w:val="normaltextrun"/>
                <w:rFonts w:ascii="Arial" w:hAnsi="Arial" w:cs="Arial"/>
                <w:color w:val="000000"/>
              </w:rPr>
              <w:t>n nimi)</w:t>
            </w:r>
            <w:r w:rsidRPr="00470A5B">
              <w:rPr>
                <w:rStyle w:val="normaltextrun"/>
                <w:rFonts w:ascii="Arial" w:hAnsi="Arial" w:cs="Arial"/>
                <w:color w:val="000000"/>
              </w:rPr>
              <w:t xml:space="preserve"> ja kutsumme sinut kielitestiin.</w:t>
            </w: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20E0B80F" w14:textId="4B1EA548" w:rsidR="00713C80" w:rsidRPr="00470A5B" w:rsidRDefault="004D36B9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 xml:space="preserve">Kielitestissä </w:t>
            </w:r>
            <w:r w:rsidR="00A87A31">
              <w:rPr>
                <w:rStyle w:val="normaltextrun"/>
                <w:rFonts w:ascii="Arial" w:hAnsi="Arial" w:cs="Arial"/>
                <w:color w:val="000000"/>
              </w:rPr>
              <w:t>on</w:t>
            </w:r>
            <w:r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r w:rsidR="00713C80" w:rsidRPr="00470A5B">
              <w:rPr>
                <w:rStyle w:val="normaltextrun"/>
                <w:rFonts w:ascii="Arial" w:hAnsi="Arial" w:cs="Arial"/>
                <w:color w:val="000000"/>
              </w:rPr>
              <w:t>kirjoittami</w:t>
            </w:r>
            <w:r w:rsidR="00A87A31">
              <w:rPr>
                <w:rStyle w:val="normaltextrun"/>
                <w:rFonts w:ascii="Arial" w:hAnsi="Arial" w:cs="Arial"/>
                <w:color w:val="000000"/>
              </w:rPr>
              <w:t>s</w:t>
            </w:r>
            <w:r w:rsidR="00713C80" w:rsidRPr="00470A5B">
              <w:rPr>
                <w:rStyle w:val="normaltextrun"/>
                <w:rFonts w:ascii="Arial" w:hAnsi="Arial" w:cs="Arial"/>
                <w:color w:val="000000"/>
              </w:rPr>
              <w:t>en, tekstin ymmärtämi</w:t>
            </w:r>
            <w:r w:rsidR="00A87A31">
              <w:rPr>
                <w:rStyle w:val="normaltextrun"/>
                <w:rFonts w:ascii="Arial" w:hAnsi="Arial" w:cs="Arial"/>
                <w:color w:val="000000"/>
              </w:rPr>
              <w:t>s</w:t>
            </w:r>
            <w:r w:rsidR="00713C80" w:rsidRPr="00470A5B">
              <w:rPr>
                <w:rStyle w:val="normaltextrun"/>
                <w:rFonts w:ascii="Arial" w:hAnsi="Arial" w:cs="Arial"/>
                <w:color w:val="000000"/>
              </w:rPr>
              <w:t>en, puhumi</w:t>
            </w:r>
            <w:r w:rsidR="00A87A31">
              <w:rPr>
                <w:rStyle w:val="normaltextrun"/>
                <w:rFonts w:ascii="Arial" w:hAnsi="Arial" w:cs="Arial"/>
                <w:color w:val="000000"/>
              </w:rPr>
              <w:t>s</w:t>
            </w:r>
            <w:r w:rsidR="00713C80" w:rsidRPr="00470A5B">
              <w:rPr>
                <w:rStyle w:val="normaltextrun"/>
                <w:rFonts w:ascii="Arial" w:hAnsi="Arial" w:cs="Arial"/>
                <w:color w:val="000000"/>
              </w:rPr>
              <w:t>en ja puheen ymmärtämi</w:t>
            </w:r>
            <w:r w:rsidR="00A87A31">
              <w:rPr>
                <w:rStyle w:val="normaltextrun"/>
                <w:rFonts w:ascii="Arial" w:hAnsi="Arial" w:cs="Arial"/>
                <w:color w:val="000000"/>
              </w:rPr>
              <w:t>s</w:t>
            </w:r>
            <w:r w:rsidR="00713C80" w:rsidRPr="00470A5B">
              <w:rPr>
                <w:rStyle w:val="normaltextrun"/>
                <w:rFonts w:ascii="Arial" w:hAnsi="Arial" w:cs="Arial"/>
                <w:color w:val="000000"/>
              </w:rPr>
              <w:t>en</w:t>
            </w:r>
            <w:r w:rsidR="00A87A31">
              <w:rPr>
                <w:rStyle w:val="normaltextrun"/>
                <w:rFonts w:ascii="Arial" w:hAnsi="Arial" w:cs="Arial"/>
                <w:color w:val="000000"/>
              </w:rPr>
              <w:t xml:space="preserve"> tehtäviä</w:t>
            </w:r>
            <w:r w:rsidR="00713C80" w:rsidRPr="00470A5B">
              <w:rPr>
                <w:rStyle w:val="normaltextrun"/>
                <w:rFonts w:ascii="Arial" w:hAnsi="Arial" w:cs="Arial"/>
                <w:color w:val="000000"/>
              </w:rPr>
              <w:t xml:space="preserve">. </w:t>
            </w:r>
            <w:r w:rsidR="00A87A31">
              <w:rPr>
                <w:rStyle w:val="normaltextrun"/>
                <w:rFonts w:ascii="Arial" w:hAnsi="Arial" w:cs="Arial"/>
                <w:color w:val="000000"/>
              </w:rPr>
              <w:t>Kielitesti</w:t>
            </w:r>
            <w:r w:rsidR="00713C80" w:rsidRPr="00470A5B">
              <w:rPr>
                <w:rStyle w:val="normaltextrun"/>
                <w:rFonts w:ascii="Arial" w:hAnsi="Arial" w:cs="Arial"/>
                <w:color w:val="000000"/>
              </w:rPr>
              <w:t xml:space="preserve"> kestää 1h 30min + haastattelu. </w:t>
            </w:r>
            <w:r w:rsidR="00713C80"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3D7C480E" w14:textId="77777777" w:rsidR="00334911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470A5B">
              <w:rPr>
                <w:rStyle w:val="scxw124292040"/>
                <w:rFonts w:ascii="Arial" w:hAnsi="Arial" w:cs="Arial"/>
              </w:rPr>
              <w:t> </w:t>
            </w:r>
            <w:r w:rsidRPr="00470A5B">
              <w:rPr>
                <w:rFonts w:ascii="Arial" w:hAnsi="Arial" w:cs="Arial"/>
              </w:rPr>
              <w:br/>
            </w:r>
            <w:r w:rsidRPr="00470A5B">
              <w:rPr>
                <w:rStyle w:val="normaltextrun"/>
                <w:rFonts w:ascii="Arial" w:hAnsi="Arial" w:cs="Arial"/>
                <w:color w:val="000000"/>
              </w:rPr>
              <w:t>AIKA:     </w:t>
            </w:r>
          </w:p>
          <w:p w14:paraId="6801DBDB" w14:textId="4243C8D4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normaltextrun"/>
                <w:rFonts w:ascii="Arial" w:hAnsi="Arial" w:cs="Arial"/>
                <w:color w:val="000000"/>
              </w:rPr>
              <w:t xml:space="preserve">      </w:t>
            </w: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2A5C5A8B" w14:textId="55D895EC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normaltextrun"/>
                <w:rFonts w:ascii="Arial" w:hAnsi="Arial" w:cs="Arial"/>
                <w:color w:val="000000"/>
              </w:rPr>
              <w:t xml:space="preserve">PAIKKA: </w:t>
            </w: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340A553F" w14:textId="32BAC5D2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B75280F" w14:textId="77777777" w:rsidR="00713C80" w:rsidRPr="00470A5B" w:rsidRDefault="00713C80" w:rsidP="00713C80">
            <w:pPr>
              <w:pStyle w:val="paragraph"/>
              <w:spacing w:before="0" w:beforeAutospacing="0" w:after="0" w:afterAutospacing="0"/>
              <w:ind w:left="1275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288E7695" w14:textId="77777777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normaltextrun"/>
                <w:rFonts w:ascii="Arial" w:hAnsi="Arial" w:cs="Arial"/>
                <w:color w:val="000000"/>
              </w:rPr>
              <w:t xml:space="preserve">Ota kielitestiin mukaan </w:t>
            </w:r>
            <w:r w:rsidRPr="00470A5B">
              <w:rPr>
                <w:rStyle w:val="normaltextrun"/>
                <w:rFonts w:ascii="Arial" w:hAnsi="Arial" w:cs="Arial"/>
                <w:b/>
                <w:bCs/>
                <w:color w:val="000000"/>
              </w:rPr>
              <w:t>kuvallinen henkilöllisyystodistus</w:t>
            </w:r>
            <w:r w:rsidRPr="00470A5B">
              <w:rPr>
                <w:rStyle w:val="normaltextrun"/>
                <w:rFonts w:ascii="Arial" w:hAnsi="Arial" w:cs="Arial"/>
                <w:color w:val="000000"/>
              </w:rPr>
              <w:t>, kynä, kumi ja tämä kutsu! </w:t>
            </w: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7C67EF44" w14:textId="77777777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normaltextrun"/>
                <w:rFonts w:ascii="Arial" w:hAnsi="Arial" w:cs="Arial"/>
                <w:color w:val="000000"/>
              </w:rPr>
              <w:t>Ota mukaan kaikki todistukset kielitaidosta.</w:t>
            </w: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3A530C4C" w14:textId="6AE7C171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normaltextrun"/>
                <w:rFonts w:ascii="Arial" w:hAnsi="Arial" w:cs="Arial"/>
                <w:color w:val="000000"/>
              </w:rPr>
              <w:t>Kieli</w:t>
            </w:r>
            <w:r w:rsidR="007B32FD">
              <w:rPr>
                <w:rStyle w:val="normaltextrun"/>
                <w:rFonts w:ascii="Arial" w:hAnsi="Arial" w:cs="Arial"/>
                <w:color w:val="000000"/>
              </w:rPr>
              <w:t>testiä</w:t>
            </w:r>
            <w:r w:rsidRPr="00470A5B">
              <w:rPr>
                <w:rStyle w:val="normaltextrun"/>
                <w:rFonts w:ascii="Arial" w:hAnsi="Arial" w:cs="Arial"/>
                <w:color w:val="000000"/>
              </w:rPr>
              <w:t xml:space="preserve"> ei voi suorittaa etänä.</w:t>
            </w: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1F0B9E8C" w14:textId="77777777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1BCE19A8" w14:textId="215B4C47" w:rsidR="00713C80" w:rsidRPr="00470A5B" w:rsidRDefault="00713C80" w:rsidP="68EA828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68EA828F">
              <w:rPr>
                <w:rStyle w:val="normaltextrun"/>
                <w:rFonts w:ascii="Arial" w:hAnsi="Arial" w:cs="Arial"/>
                <w:color w:val="000000" w:themeColor="text1"/>
              </w:rPr>
              <w:t>JOS ET OSALLISTU TÄHÄN KIELI</w:t>
            </w:r>
            <w:r w:rsidR="000E55E1" w:rsidRPr="68EA828F">
              <w:rPr>
                <w:rStyle w:val="normaltextrun"/>
                <w:rFonts w:ascii="Arial" w:hAnsi="Arial" w:cs="Arial"/>
                <w:color w:val="000000" w:themeColor="text1"/>
              </w:rPr>
              <w:t>TESTIIN</w:t>
            </w:r>
            <w:r w:rsidRPr="68EA828F">
              <w:rPr>
                <w:rStyle w:val="normaltextrun"/>
                <w:rFonts w:ascii="Arial" w:hAnsi="Arial" w:cs="Arial"/>
                <w:color w:val="000000" w:themeColor="text1"/>
              </w:rPr>
              <w:t xml:space="preserve">, HAKEMUKSESI PERUUNTUU. </w:t>
            </w:r>
            <w:r>
              <w:br/>
            </w:r>
            <w:r w:rsidRPr="68EA828F">
              <w:rPr>
                <w:rStyle w:val="normaltextrun"/>
                <w:rFonts w:ascii="Arial" w:hAnsi="Arial" w:cs="Arial"/>
                <w:color w:val="000000" w:themeColor="text1"/>
              </w:rPr>
              <w:t>ILMOITA</w:t>
            </w:r>
            <w:r w:rsidR="000E55E1" w:rsidRPr="68EA828F">
              <w:rPr>
                <w:rStyle w:val="normaltextrun"/>
                <w:rFonts w:ascii="Arial" w:hAnsi="Arial" w:cs="Arial"/>
                <w:color w:val="000000" w:themeColor="text1"/>
              </w:rPr>
              <w:t>,</w:t>
            </w:r>
            <w:r w:rsidRPr="68EA828F">
              <w:rPr>
                <w:rStyle w:val="normaltextrun"/>
                <w:rFonts w:ascii="Arial" w:hAnsi="Arial" w:cs="Arial"/>
                <w:color w:val="000000" w:themeColor="text1"/>
              </w:rPr>
              <w:t xml:space="preserve"> JOS ET VOI OSALLISTUA. </w:t>
            </w:r>
            <w:r w:rsidRPr="68EA828F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</w:p>
          <w:p w14:paraId="3F5760A2" w14:textId="6C272607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16230FAE" w14:textId="77777777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5A1D3E1B" w14:textId="77777777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normaltextrun"/>
                <w:rFonts w:ascii="Arial" w:hAnsi="Arial" w:cs="Arial"/>
                <w:color w:val="000000"/>
              </w:rPr>
              <w:t>Terveisin,</w:t>
            </w: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2EE47EFB" w14:textId="77777777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normaltextrun"/>
                <w:rFonts w:ascii="Arial" w:hAnsi="Arial" w:cs="Arial"/>
                <w:color w:val="000000"/>
              </w:rPr>
              <w:t> </w:t>
            </w: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EE82F9D" w14:textId="77777777" w:rsidR="00713C80" w:rsidRPr="00470A5B" w:rsidRDefault="00713C80" w:rsidP="00713C8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70A5B">
              <w:rPr>
                <w:rStyle w:val="normaltextrun"/>
                <w:rFonts w:ascii="Arial" w:hAnsi="Arial" w:cs="Arial"/>
                <w:color w:val="000000"/>
              </w:rPr>
              <w:t>Yhteystiedot</w:t>
            </w:r>
            <w:r w:rsidRPr="00470A5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7C7757FF" w14:textId="77777777" w:rsidR="00713C80" w:rsidRPr="00470A5B" w:rsidRDefault="00713C80" w:rsidP="00713C8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  <w:p w14:paraId="2BC96DF5" w14:textId="77777777" w:rsidR="00713C80" w:rsidRDefault="00713C80" w:rsidP="00470A5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4C35BCE0" w14:textId="2AAC8DAC" w:rsidR="00470A5B" w:rsidRPr="00470A5B" w:rsidRDefault="00470A5B" w:rsidP="00470A5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49BAB73" w14:textId="77777777" w:rsidR="00470A5B" w:rsidRPr="00470A5B" w:rsidRDefault="00470A5B" w:rsidP="00470A5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70A5B">
        <w:rPr>
          <w:rStyle w:val="eop"/>
          <w:rFonts w:ascii="Arial" w:hAnsi="Arial" w:cs="Arial"/>
          <w:color w:val="000000"/>
        </w:rPr>
        <w:t> </w:t>
      </w:r>
    </w:p>
    <w:p w14:paraId="7A65862D" w14:textId="77777777" w:rsidR="00EE4E62" w:rsidRPr="00EE4E62" w:rsidRDefault="00EE4E62" w:rsidP="00EE4E62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EE4E62">
        <w:rPr>
          <w:rStyle w:val="eop"/>
          <w:rFonts w:ascii="Arial" w:hAnsi="Arial" w:cs="Arial"/>
        </w:rPr>
        <w:t> </w:t>
      </w:r>
    </w:p>
    <w:p w14:paraId="6C1C6940" w14:textId="77777777" w:rsidR="00BC00B4" w:rsidRDefault="00BC00B4" w:rsidP="00EE4E6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</w:rPr>
      </w:pPr>
    </w:p>
    <w:p w14:paraId="7B2E026C" w14:textId="77777777" w:rsidR="00BC00B4" w:rsidRDefault="00BC00B4" w:rsidP="00EE4E6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</w:rPr>
      </w:pPr>
    </w:p>
    <w:p w14:paraId="1BFC3098" w14:textId="1B315802" w:rsidR="00EE4E62" w:rsidRPr="003F0340" w:rsidRDefault="00EE4E62" w:rsidP="003F03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82B0060" w14:textId="0DF98985" w:rsidR="001A3693" w:rsidRPr="003F0340" w:rsidRDefault="001A3693" w:rsidP="009859D2">
      <w:pPr>
        <w:pStyle w:val="Otsikko2"/>
        <w:numPr>
          <w:ilvl w:val="0"/>
          <w:numId w:val="29"/>
        </w:numPr>
        <w:spacing w:before="0" w:line="240" w:lineRule="auto"/>
        <w:rPr>
          <w:b/>
          <w:bCs/>
          <w:sz w:val="28"/>
          <w:szCs w:val="28"/>
        </w:rPr>
      </w:pPr>
      <w:r w:rsidRPr="003F0340">
        <w:rPr>
          <w:rFonts w:ascii="Arial" w:hAnsi="Arial" w:cs="Arial"/>
          <w:b/>
          <w:bCs/>
          <w:sz w:val="28"/>
          <w:szCs w:val="28"/>
        </w:rPr>
        <w:lastRenderedPageBreak/>
        <w:t>Kielitestipäivä</w:t>
      </w:r>
    </w:p>
    <w:p w14:paraId="78AB9B06" w14:textId="397D5B80" w:rsidR="006367B1" w:rsidRDefault="006367B1" w:rsidP="006367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673F45" w14:textId="77777777" w:rsidR="006367B1" w:rsidRDefault="006367B1" w:rsidP="006367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5F33148" w14:textId="03CDDC9A" w:rsidR="006367B1" w:rsidRPr="00203AB3" w:rsidRDefault="006367B1" w:rsidP="003F0340">
      <w:pPr>
        <w:pStyle w:val="paragraph"/>
        <w:numPr>
          <w:ilvl w:val="0"/>
          <w:numId w:val="28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5B3D2623">
        <w:rPr>
          <w:rStyle w:val="normaltextrun"/>
          <w:rFonts w:ascii="Arial" w:hAnsi="Arial" w:cs="Arial"/>
        </w:rPr>
        <w:t>Valmistelut: ohjaavat kyltit ulos, varauslaput oviin, kirjoitusvälineet luokkaan, kielitesti</w:t>
      </w:r>
      <w:r w:rsidR="6C3FEDBE" w:rsidRPr="5B3D2623">
        <w:rPr>
          <w:rStyle w:val="normaltextrun"/>
          <w:rFonts w:ascii="Arial" w:hAnsi="Arial" w:cs="Arial"/>
        </w:rPr>
        <w:t>tehtävi</w:t>
      </w:r>
      <w:r w:rsidRPr="5B3D2623">
        <w:rPr>
          <w:rStyle w:val="normaltextrun"/>
          <w:rFonts w:ascii="Arial" w:hAnsi="Arial" w:cs="Arial"/>
        </w:rPr>
        <w:t>en monistus yms.</w:t>
      </w:r>
      <w:r w:rsidRPr="5B3D2623">
        <w:rPr>
          <w:rStyle w:val="eop"/>
          <w:rFonts w:ascii="Arial" w:hAnsi="Arial" w:cs="Arial"/>
        </w:rPr>
        <w:t> </w:t>
      </w:r>
    </w:p>
    <w:p w14:paraId="2DB64A42" w14:textId="3694F10A" w:rsidR="006367B1" w:rsidRPr="00203AB3" w:rsidRDefault="006367B1" w:rsidP="003F0340">
      <w:pPr>
        <w:pStyle w:val="paragraph"/>
        <w:numPr>
          <w:ilvl w:val="0"/>
          <w:numId w:val="28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5B3D2623">
        <w:rPr>
          <w:rStyle w:val="normaltextrun"/>
          <w:rFonts w:ascii="Arial" w:hAnsi="Arial" w:cs="Arial"/>
        </w:rPr>
        <w:t>Hakijan vastaanotto (opintosihteeri tai opettajat): ilmoittautumiset ja opastus. Kuvallisen henkilötodistuksen tark</w:t>
      </w:r>
      <w:r w:rsidR="4D53CF90" w:rsidRPr="5B3D2623">
        <w:rPr>
          <w:rStyle w:val="normaltextrun"/>
          <w:rFonts w:ascii="Arial" w:hAnsi="Arial" w:cs="Arial"/>
        </w:rPr>
        <w:t>a</w:t>
      </w:r>
      <w:r w:rsidRPr="5B3D2623">
        <w:rPr>
          <w:rStyle w:val="normaltextrun"/>
          <w:rFonts w:ascii="Arial" w:hAnsi="Arial" w:cs="Arial"/>
        </w:rPr>
        <w:t>staminen. </w:t>
      </w:r>
      <w:r w:rsidRPr="5B3D2623">
        <w:rPr>
          <w:rStyle w:val="eop"/>
          <w:rFonts w:ascii="Arial" w:hAnsi="Arial" w:cs="Arial"/>
        </w:rPr>
        <w:t> </w:t>
      </w:r>
      <w:r w:rsidR="00714BC6">
        <w:rPr>
          <w:rStyle w:val="eop"/>
          <w:rFonts w:ascii="Arial" w:hAnsi="Arial" w:cs="Arial"/>
        </w:rPr>
        <w:br/>
      </w:r>
    </w:p>
    <w:p w14:paraId="454B9B2C" w14:textId="012125C8" w:rsidR="006367B1" w:rsidRPr="00BA1C92" w:rsidRDefault="006367B1" w:rsidP="003F0340">
      <w:pPr>
        <w:pStyle w:val="paragraph"/>
        <w:spacing w:before="0" w:beforeAutospacing="0" w:after="0" w:afterAutospacing="0"/>
        <w:ind w:left="567"/>
        <w:textAlignment w:val="baseline"/>
        <w:rPr>
          <w:rFonts w:ascii="Arial" w:hAnsi="Arial" w:cs="Arial"/>
          <w:color w:val="2F5496" w:themeColor="accent1" w:themeShade="BF"/>
        </w:rPr>
      </w:pPr>
      <w:r w:rsidRPr="00BA1C92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Huomio! Vielä tässä vaiheessa voi selvitä </w:t>
      </w:r>
      <w:r w:rsidR="003F0340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riittävän </w:t>
      </w:r>
      <w:r w:rsidRPr="00BA1C92">
        <w:rPr>
          <w:rStyle w:val="normaltextrun"/>
          <w:rFonts w:ascii="Arial" w:hAnsi="Arial" w:cs="Arial"/>
          <w:b/>
          <w:bCs/>
          <w:color w:val="2F5496" w:themeColor="accent1" w:themeShade="BF"/>
        </w:rPr>
        <w:t>kielitaidon osoittavien todistusten olemassaolo! </w:t>
      </w:r>
      <w:r w:rsidRPr="00BA1C92">
        <w:rPr>
          <w:rStyle w:val="eop"/>
          <w:rFonts w:ascii="Arial" w:hAnsi="Arial" w:cs="Arial"/>
          <w:color w:val="2F5496" w:themeColor="accent1" w:themeShade="BF"/>
        </w:rPr>
        <w:t> </w:t>
      </w:r>
      <w:r w:rsidR="003F0340">
        <w:rPr>
          <w:rStyle w:val="eop"/>
          <w:rFonts w:ascii="Arial" w:hAnsi="Arial" w:cs="Arial"/>
          <w:color w:val="2F5496" w:themeColor="accent1" w:themeShade="BF"/>
        </w:rPr>
        <w:br/>
      </w:r>
    </w:p>
    <w:p w14:paraId="008CAE9F" w14:textId="42B4D233" w:rsidR="006367B1" w:rsidRPr="00203AB3" w:rsidRDefault="006367B1" w:rsidP="003F0340">
      <w:pPr>
        <w:pStyle w:val="paragraph"/>
        <w:numPr>
          <w:ilvl w:val="0"/>
          <w:numId w:val="30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00203AB3">
        <w:rPr>
          <w:rStyle w:val="normaltextrun"/>
          <w:rFonts w:ascii="Arial" w:hAnsi="Arial" w:cs="Arial"/>
        </w:rPr>
        <w:t xml:space="preserve">Testaus ja tulosten kirjaaminen sovitulle alustalle (kielitaidon </w:t>
      </w:r>
      <w:r w:rsidR="003F0340">
        <w:rPr>
          <w:rStyle w:val="normaltextrun"/>
          <w:rFonts w:ascii="Arial" w:hAnsi="Arial" w:cs="Arial"/>
        </w:rPr>
        <w:t xml:space="preserve">kaikki </w:t>
      </w:r>
      <w:r w:rsidRPr="00203AB3">
        <w:rPr>
          <w:rStyle w:val="normaltextrun"/>
          <w:rFonts w:ascii="Arial" w:hAnsi="Arial" w:cs="Arial"/>
        </w:rPr>
        <w:t>osa-alueet erikseen</w:t>
      </w:r>
      <w:r w:rsidR="003F0340">
        <w:rPr>
          <w:rStyle w:val="normaltextrun"/>
          <w:rFonts w:ascii="Arial" w:hAnsi="Arial" w:cs="Arial"/>
        </w:rPr>
        <w:t>, myös arvioijan nimikirjaimet tai muu tunniste on hyvä kirjata</w:t>
      </w:r>
      <w:r w:rsidRPr="00203AB3">
        <w:rPr>
          <w:rStyle w:val="normaltextrun"/>
          <w:rFonts w:ascii="Arial" w:hAnsi="Arial" w:cs="Arial"/>
        </w:rPr>
        <w:t>)</w:t>
      </w:r>
      <w:r w:rsidR="003F0340">
        <w:rPr>
          <w:rStyle w:val="normaltextrun"/>
          <w:rFonts w:ascii="Arial" w:hAnsi="Arial" w:cs="Arial"/>
        </w:rPr>
        <w:t>.</w:t>
      </w:r>
      <w:r w:rsidRPr="00203AB3">
        <w:rPr>
          <w:rStyle w:val="eop"/>
          <w:rFonts w:ascii="Arial" w:hAnsi="Arial" w:cs="Arial"/>
        </w:rPr>
        <w:t> </w:t>
      </w:r>
    </w:p>
    <w:p w14:paraId="3013AFC0" w14:textId="1F71B008" w:rsidR="006367B1" w:rsidRPr="00203AB3" w:rsidRDefault="006367B1" w:rsidP="003F0340">
      <w:pPr>
        <w:pStyle w:val="paragraph"/>
        <w:numPr>
          <w:ilvl w:val="0"/>
          <w:numId w:val="30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5B3D2623">
        <w:rPr>
          <w:rStyle w:val="normaltextrun"/>
          <w:rFonts w:ascii="Arial" w:hAnsi="Arial" w:cs="Arial"/>
        </w:rPr>
        <w:t>Tulosten ilmoittaminen hakijalle sekä jatko-ohjaus</w:t>
      </w:r>
      <w:r w:rsidR="00871EFF" w:rsidRPr="5B3D2623">
        <w:rPr>
          <w:rStyle w:val="normaltextrun"/>
          <w:rFonts w:ascii="Arial" w:hAnsi="Arial" w:cs="Arial"/>
        </w:rPr>
        <w:t>. Jatko-ohjau</w:t>
      </w:r>
      <w:r w:rsidR="00266165" w:rsidRPr="5B3D2623">
        <w:rPr>
          <w:rStyle w:val="normaltextrun"/>
          <w:rFonts w:ascii="Arial" w:hAnsi="Arial" w:cs="Arial"/>
        </w:rPr>
        <w:t>ksessa kerrotaan valintaprosessin kulusta. Hakijoille</w:t>
      </w:r>
      <w:r w:rsidRPr="5B3D2623">
        <w:rPr>
          <w:rStyle w:val="normaltextrun"/>
          <w:rFonts w:ascii="Arial" w:hAnsi="Arial" w:cs="Arial"/>
        </w:rPr>
        <w:t>, jotka eivät ole läpäisseet kielitestiä</w:t>
      </w:r>
      <w:r w:rsidR="003F0340">
        <w:rPr>
          <w:rStyle w:val="normaltextrun"/>
          <w:rFonts w:ascii="Arial" w:hAnsi="Arial" w:cs="Arial"/>
        </w:rPr>
        <w:t>,</w:t>
      </w:r>
      <w:r w:rsidR="00266165" w:rsidRPr="5B3D2623">
        <w:rPr>
          <w:rStyle w:val="normaltextrun"/>
          <w:rFonts w:ascii="Arial" w:hAnsi="Arial" w:cs="Arial"/>
        </w:rPr>
        <w:t xml:space="preserve"> annetaan s</w:t>
      </w:r>
      <w:r w:rsidRPr="5B3D2623">
        <w:rPr>
          <w:rStyle w:val="normaltextrun"/>
          <w:rFonts w:ascii="Arial" w:hAnsi="Arial" w:cs="Arial"/>
        </w:rPr>
        <w:t xml:space="preserve">uositus testin uusimisen ajankohdasta riippuen potentiaalista kehittää kielitaitoa lähitulevaisuudesta. Ohjaus </w:t>
      </w:r>
      <w:proofErr w:type="gramStart"/>
      <w:r w:rsidRPr="5B3D2623">
        <w:rPr>
          <w:rStyle w:val="normaltextrun"/>
          <w:rFonts w:ascii="Arial" w:hAnsi="Arial" w:cs="Arial"/>
        </w:rPr>
        <w:t>oma-valmentajan</w:t>
      </w:r>
      <w:proofErr w:type="gramEnd"/>
      <w:r w:rsidRPr="5B3D2623">
        <w:rPr>
          <w:rStyle w:val="normaltextrun"/>
          <w:rFonts w:ascii="Arial" w:hAnsi="Arial" w:cs="Arial"/>
        </w:rPr>
        <w:t xml:space="preserve"> uravalmennukseen</w:t>
      </w:r>
      <w:r w:rsidR="003F0340">
        <w:rPr>
          <w:rStyle w:val="normaltextrun"/>
          <w:rFonts w:ascii="Arial" w:hAnsi="Arial" w:cs="Arial"/>
        </w:rPr>
        <w:t>, työllisyyspalveluihin,</w:t>
      </w:r>
      <w:r w:rsidRPr="5B3D2623">
        <w:rPr>
          <w:rStyle w:val="normaltextrun"/>
          <w:rFonts w:ascii="Arial" w:hAnsi="Arial" w:cs="Arial"/>
        </w:rPr>
        <w:t xml:space="preserve"> </w:t>
      </w:r>
      <w:r w:rsidR="37C8D127" w:rsidRPr="5B3D2623">
        <w:rPr>
          <w:rStyle w:val="normaltextrun"/>
          <w:rFonts w:ascii="Arial" w:hAnsi="Arial" w:cs="Arial"/>
        </w:rPr>
        <w:t>t</w:t>
      </w:r>
      <w:r w:rsidRPr="5B3D2623">
        <w:rPr>
          <w:rStyle w:val="normaltextrun"/>
          <w:rFonts w:ascii="Arial" w:hAnsi="Arial" w:cs="Arial"/>
        </w:rPr>
        <w:t>ms.</w:t>
      </w:r>
      <w:r w:rsidRPr="5B3D2623">
        <w:rPr>
          <w:rStyle w:val="eop"/>
          <w:rFonts w:ascii="Arial" w:hAnsi="Arial" w:cs="Arial"/>
        </w:rPr>
        <w:t> </w:t>
      </w:r>
    </w:p>
    <w:p w14:paraId="7E4A361C" w14:textId="36409E54" w:rsidR="006367B1" w:rsidRPr="00203AB3" w:rsidRDefault="006367B1" w:rsidP="003F0340">
      <w:pPr>
        <w:pStyle w:val="paragraph"/>
        <w:numPr>
          <w:ilvl w:val="0"/>
          <w:numId w:val="30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5B3D2623">
        <w:rPr>
          <w:rStyle w:val="normaltextrun"/>
          <w:rFonts w:ascii="Arial" w:hAnsi="Arial" w:cs="Arial"/>
        </w:rPr>
        <w:t>Kielitestin läpäisseiden hakijoiden S2-tuen tarpeen arviointi</w:t>
      </w:r>
      <w:r w:rsidR="00714BC6">
        <w:rPr>
          <w:rStyle w:val="normaltextrun"/>
          <w:rFonts w:ascii="Arial" w:hAnsi="Arial" w:cs="Arial"/>
        </w:rPr>
        <w:t xml:space="preserve"> tulevien opintojen aikana</w:t>
      </w:r>
      <w:r w:rsidRPr="5B3D2623">
        <w:rPr>
          <w:rStyle w:val="normaltextrun"/>
          <w:rFonts w:ascii="Arial" w:hAnsi="Arial" w:cs="Arial"/>
        </w:rPr>
        <w:t xml:space="preserve"> (tieto</w:t>
      </w:r>
      <w:r w:rsidR="5FC48B47" w:rsidRPr="5B3D2623">
        <w:rPr>
          <w:rStyle w:val="normaltextrun"/>
          <w:rFonts w:ascii="Arial" w:hAnsi="Arial" w:cs="Arial"/>
        </w:rPr>
        <w:t xml:space="preserve"> pitää välittää</w:t>
      </w:r>
      <w:r w:rsidRPr="5B3D2623">
        <w:rPr>
          <w:rStyle w:val="normaltextrun"/>
          <w:rFonts w:ascii="Arial" w:hAnsi="Arial" w:cs="Arial"/>
        </w:rPr>
        <w:t xml:space="preserve"> alan opettajille</w:t>
      </w:r>
      <w:r w:rsidR="30571BC8" w:rsidRPr="5B3D2623">
        <w:rPr>
          <w:rStyle w:val="normaltextrun"/>
          <w:rFonts w:ascii="Arial" w:hAnsi="Arial" w:cs="Arial"/>
        </w:rPr>
        <w:t xml:space="preserve"> ja tulevalle </w:t>
      </w:r>
      <w:proofErr w:type="spellStart"/>
      <w:r w:rsidR="30571BC8" w:rsidRPr="5B3D2623">
        <w:rPr>
          <w:rStyle w:val="normaltextrun"/>
          <w:rFonts w:ascii="Arial" w:hAnsi="Arial" w:cs="Arial"/>
        </w:rPr>
        <w:t>HOKSin</w:t>
      </w:r>
      <w:proofErr w:type="spellEnd"/>
      <w:r w:rsidR="30571BC8" w:rsidRPr="5B3D2623">
        <w:rPr>
          <w:rStyle w:val="normaltextrun"/>
          <w:rFonts w:ascii="Arial" w:hAnsi="Arial" w:cs="Arial"/>
        </w:rPr>
        <w:t xml:space="preserve"> tekijälle</w:t>
      </w:r>
      <w:r w:rsidRPr="5B3D2623">
        <w:rPr>
          <w:rStyle w:val="normaltextrun"/>
          <w:rFonts w:ascii="Arial" w:hAnsi="Arial" w:cs="Arial"/>
        </w:rPr>
        <w:t>)</w:t>
      </w:r>
      <w:r w:rsidR="00714BC6">
        <w:rPr>
          <w:rStyle w:val="normaltextrun"/>
          <w:rFonts w:ascii="Arial" w:hAnsi="Arial" w:cs="Arial"/>
        </w:rPr>
        <w:t>.</w:t>
      </w:r>
      <w:r w:rsidRPr="5B3D2623">
        <w:rPr>
          <w:rStyle w:val="eop"/>
          <w:rFonts w:ascii="Arial" w:hAnsi="Arial" w:cs="Arial"/>
        </w:rPr>
        <w:t> </w:t>
      </w:r>
    </w:p>
    <w:p w14:paraId="2F2D0971" w14:textId="77777777" w:rsidR="00760280" w:rsidRDefault="00760280" w:rsidP="00760280"/>
    <w:p w14:paraId="6DD0138B" w14:textId="0EB10AB7" w:rsidR="00760280" w:rsidRPr="003F0340" w:rsidRDefault="00760280" w:rsidP="00760280">
      <w:pPr>
        <w:pStyle w:val="Otsikko2"/>
        <w:numPr>
          <w:ilvl w:val="0"/>
          <w:numId w:val="29"/>
        </w:numPr>
        <w:spacing w:before="0" w:line="240" w:lineRule="auto"/>
        <w:rPr>
          <w:b/>
          <w:bCs/>
          <w:sz w:val="28"/>
          <w:szCs w:val="28"/>
        </w:rPr>
      </w:pPr>
      <w:r w:rsidRPr="003F0340">
        <w:rPr>
          <w:rFonts w:ascii="Arial" w:hAnsi="Arial" w:cs="Arial"/>
          <w:b/>
          <w:bCs/>
          <w:sz w:val="28"/>
          <w:szCs w:val="28"/>
        </w:rPr>
        <w:t>Kielitestin jälkeen</w:t>
      </w:r>
    </w:p>
    <w:p w14:paraId="000AC1F4" w14:textId="77777777" w:rsidR="006367B1" w:rsidRPr="00203AB3" w:rsidRDefault="006367B1" w:rsidP="006367B1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00203AB3">
        <w:rPr>
          <w:rStyle w:val="eop"/>
          <w:rFonts w:ascii="Arial" w:hAnsi="Arial" w:cs="Arial"/>
        </w:rPr>
        <w:t> </w:t>
      </w:r>
    </w:p>
    <w:p w14:paraId="37BF6D8E" w14:textId="77777777" w:rsidR="006367B1" w:rsidRPr="00203AB3" w:rsidRDefault="006367B1" w:rsidP="006367B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03AB3">
        <w:rPr>
          <w:rStyle w:val="eop"/>
          <w:rFonts w:ascii="Arial" w:hAnsi="Arial" w:cs="Arial"/>
        </w:rPr>
        <w:t> </w:t>
      </w:r>
    </w:p>
    <w:p w14:paraId="0A0ABB50" w14:textId="77777777" w:rsidR="006367B1" w:rsidRPr="00203AB3" w:rsidRDefault="006367B1" w:rsidP="00714BC6">
      <w:pPr>
        <w:pStyle w:val="paragraph"/>
        <w:numPr>
          <w:ilvl w:val="0"/>
          <w:numId w:val="31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 w:rsidRPr="00203AB3">
        <w:rPr>
          <w:rStyle w:val="normaltextrun"/>
          <w:rFonts w:ascii="Arial" w:hAnsi="Arial" w:cs="Arial"/>
        </w:rPr>
        <w:t>Hakemuksen käsittely</w:t>
      </w:r>
      <w:r w:rsidRPr="00203AB3">
        <w:rPr>
          <w:rStyle w:val="eop"/>
          <w:rFonts w:ascii="Arial" w:hAnsi="Arial" w:cs="Arial"/>
        </w:rPr>
        <w:t> </w:t>
      </w:r>
    </w:p>
    <w:p w14:paraId="58C0998B" w14:textId="184F39F8" w:rsidR="006367B1" w:rsidRPr="00203AB3" w:rsidRDefault="00FD13E0" w:rsidP="00714BC6">
      <w:pPr>
        <w:pStyle w:val="paragraph"/>
        <w:numPr>
          <w:ilvl w:val="0"/>
          <w:numId w:val="31"/>
        </w:numPr>
        <w:spacing w:before="0" w:beforeAutospacing="0" w:after="0" w:afterAutospacing="0"/>
        <w:ind w:left="1321" w:hanging="357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Hyväksyminen opiskelijaksi tai </w:t>
      </w:r>
      <w:proofErr w:type="spellStart"/>
      <w:r>
        <w:rPr>
          <w:rStyle w:val="normaltextrun"/>
          <w:rFonts w:ascii="Arial" w:hAnsi="Arial" w:cs="Arial"/>
        </w:rPr>
        <w:t>v</w:t>
      </w:r>
      <w:r w:rsidR="006367B1" w:rsidRPr="00203AB3">
        <w:rPr>
          <w:rStyle w:val="normaltextrun"/>
          <w:rFonts w:ascii="Arial" w:hAnsi="Arial" w:cs="Arial"/>
        </w:rPr>
        <w:t>alitsemattajättämispäätökset</w:t>
      </w:r>
      <w:proofErr w:type="spellEnd"/>
      <w:r w:rsidR="006367B1" w:rsidRPr="00203AB3">
        <w:rPr>
          <w:rStyle w:val="normaltextrun"/>
          <w:rFonts w:ascii="Arial" w:hAnsi="Arial" w:cs="Arial"/>
        </w:rPr>
        <w:t xml:space="preserve"> </w:t>
      </w:r>
    </w:p>
    <w:p w14:paraId="6FCF4D26" w14:textId="77777777" w:rsidR="006367B1" w:rsidRPr="00203AB3" w:rsidRDefault="006367B1" w:rsidP="006367B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03AB3">
        <w:rPr>
          <w:rStyle w:val="eop"/>
          <w:rFonts w:ascii="Arial" w:hAnsi="Arial" w:cs="Arial"/>
        </w:rPr>
        <w:t> </w:t>
      </w:r>
    </w:p>
    <w:p w14:paraId="7ECF9AF8" w14:textId="77777777" w:rsidR="006367B1" w:rsidRDefault="006367B1" w:rsidP="006367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B2362B" w14:textId="1FC8C18A" w:rsidR="009E6776" w:rsidRDefault="009E6776" w:rsidP="009E6776">
      <w:pPr>
        <w:rPr>
          <w:rFonts w:ascii="Arial" w:hAnsi="Arial" w:cs="Arial"/>
        </w:rPr>
      </w:pPr>
    </w:p>
    <w:p w14:paraId="73B597A2" w14:textId="18870D27" w:rsidR="00F328C5" w:rsidRDefault="00F328C5" w:rsidP="009E6776">
      <w:pPr>
        <w:rPr>
          <w:rFonts w:ascii="Arial" w:hAnsi="Arial" w:cs="Arial"/>
        </w:rPr>
      </w:pPr>
    </w:p>
    <w:p w14:paraId="6A1529FF" w14:textId="6DEA2543" w:rsidR="009C5DF4" w:rsidRDefault="009C5DF4" w:rsidP="009C5DF4">
      <w:pPr>
        <w:tabs>
          <w:tab w:val="left" w:pos="4320"/>
        </w:tabs>
        <w:rPr>
          <w:rFonts w:ascii="Arial" w:hAnsi="Arial" w:cs="Arial"/>
        </w:rPr>
      </w:pPr>
    </w:p>
    <w:p w14:paraId="387BDB1B" w14:textId="4AA4801D" w:rsidR="00714BC6" w:rsidRDefault="00714BC6" w:rsidP="00714BC6">
      <w:pPr>
        <w:tabs>
          <w:tab w:val="left" w:pos="8607"/>
        </w:tabs>
        <w:rPr>
          <w:noProof/>
        </w:rPr>
      </w:pPr>
    </w:p>
    <w:p w14:paraId="23D3AD48" w14:textId="77777777" w:rsidR="00714BC6" w:rsidRPr="00714BC6" w:rsidRDefault="00714BC6" w:rsidP="00714BC6">
      <w:pPr>
        <w:tabs>
          <w:tab w:val="left" w:pos="8607"/>
        </w:tabs>
        <w:rPr>
          <w:noProof/>
        </w:rPr>
      </w:pPr>
    </w:p>
    <w:p w14:paraId="55E23FAB" w14:textId="77777777" w:rsidR="009C5DF4" w:rsidRDefault="009C5DF4" w:rsidP="009C5DF4">
      <w:pPr>
        <w:rPr>
          <w:rFonts w:ascii="Arial" w:hAnsi="Arial" w:cs="Arial"/>
        </w:rPr>
      </w:pPr>
    </w:p>
    <w:p w14:paraId="26B835FF" w14:textId="77777777" w:rsidR="009C5DF4" w:rsidRDefault="009C5DF4" w:rsidP="009C5DF4">
      <w:pPr>
        <w:rPr>
          <w:rFonts w:ascii="Arial" w:hAnsi="Arial" w:cs="Arial"/>
        </w:rPr>
      </w:pPr>
    </w:p>
    <w:p w14:paraId="7C805928" w14:textId="4D5F86F5" w:rsidR="009E6776" w:rsidRPr="009C5DF4" w:rsidRDefault="009E6776" w:rsidP="009C5DF4">
      <w:pPr>
        <w:ind w:left="1304" w:hanging="1304"/>
        <w:rPr>
          <w:rFonts w:ascii="Arial" w:hAnsi="Arial" w:cs="Arial"/>
        </w:rPr>
      </w:pPr>
      <w:r w:rsidRPr="009C5DF4">
        <w:rPr>
          <w:rFonts w:ascii="Arial" w:hAnsi="Arial" w:cs="Arial"/>
          <w:sz w:val="20"/>
          <w:szCs w:val="20"/>
          <w:lang w:eastAsia="fi-FI"/>
        </w:rPr>
        <w:t>Lähde</w:t>
      </w:r>
      <w:r w:rsidR="009C5DF4">
        <w:rPr>
          <w:rFonts w:ascii="Arial" w:hAnsi="Arial" w:cs="Arial"/>
        </w:rPr>
        <w:tab/>
      </w:r>
      <w:r w:rsidRPr="009E6776">
        <w:rPr>
          <w:rFonts w:ascii="Arial" w:hAnsi="Arial" w:cs="Arial"/>
          <w:sz w:val="20"/>
          <w:szCs w:val="20"/>
        </w:rPr>
        <w:t xml:space="preserve">Opetushallitus. </w:t>
      </w:r>
      <w:proofErr w:type="spellStart"/>
      <w:r w:rsidRPr="009E6776">
        <w:rPr>
          <w:rFonts w:ascii="Arial" w:hAnsi="Arial" w:cs="Arial"/>
          <w:sz w:val="20"/>
          <w:szCs w:val="20"/>
        </w:rPr>
        <w:t>ePerusteet</w:t>
      </w:r>
      <w:proofErr w:type="spellEnd"/>
      <w:r w:rsidRPr="009E6776">
        <w:rPr>
          <w:rFonts w:ascii="Arial" w:hAnsi="Arial" w:cs="Arial"/>
          <w:sz w:val="20"/>
          <w:szCs w:val="20"/>
        </w:rPr>
        <w:t xml:space="preserve">. Ammatillinen koulutus. </w:t>
      </w:r>
      <w:hyperlink r:id="rId10" w:anchor="/fi/selaus/ammatillinen.%20Viitattu%2029.11.2024" w:history="1">
        <w:r w:rsidR="00076E16" w:rsidRPr="003A51E5">
          <w:rPr>
            <w:rStyle w:val="Hyperlinkki"/>
            <w:rFonts w:ascii="Arial" w:hAnsi="Arial" w:cs="Arial"/>
            <w:sz w:val="20"/>
            <w:szCs w:val="20"/>
          </w:rPr>
          <w:t>https://eperusteet.opintopolku.fi/#/fi/selaus/ammatillinen.%20Viitattu%2029.11.2024</w:t>
        </w:r>
      </w:hyperlink>
      <w:r w:rsidR="00076E16">
        <w:rPr>
          <w:rFonts w:ascii="Arial" w:hAnsi="Arial" w:cs="Arial"/>
          <w:sz w:val="20"/>
          <w:szCs w:val="20"/>
        </w:rPr>
        <w:t xml:space="preserve">. </w:t>
      </w:r>
      <w:r w:rsidR="00714BC6">
        <w:rPr>
          <w:rFonts w:ascii="Arial" w:hAnsi="Arial" w:cs="Arial"/>
          <w:sz w:val="20"/>
          <w:szCs w:val="20"/>
        </w:rPr>
        <w:br/>
      </w:r>
      <w:r w:rsidR="00076E16">
        <w:t>Viitattu 3.2.2025.</w:t>
      </w:r>
    </w:p>
    <w:p w14:paraId="377268F0" w14:textId="77777777" w:rsidR="009C5DF4" w:rsidRDefault="009C5DF4" w:rsidP="009C5DF4">
      <w:pPr>
        <w:rPr>
          <w:rFonts w:ascii="Arial" w:hAnsi="Arial" w:cs="Arial"/>
          <w:sz w:val="20"/>
          <w:szCs w:val="20"/>
        </w:rPr>
      </w:pPr>
    </w:p>
    <w:p w14:paraId="22EE872F" w14:textId="762260D2" w:rsidR="001F287F" w:rsidRDefault="009C5DF4" w:rsidP="009C5D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Tekijä(t)</w:t>
      </w:r>
      <w:r>
        <w:rPr>
          <w:rFonts w:ascii="Arial" w:hAnsi="Arial" w:cs="Arial"/>
          <w:sz w:val="20"/>
          <w:szCs w:val="20"/>
        </w:rPr>
        <w:tab/>
        <w:t xml:space="preserve">Tekijä </w:t>
      </w:r>
      <w:proofErr w:type="spellStart"/>
      <w:r>
        <w:rPr>
          <w:rFonts w:ascii="Arial" w:hAnsi="Arial" w:cs="Arial"/>
          <w:sz w:val="20"/>
          <w:szCs w:val="20"/>
        </w:rPr>
        <w:t>Vierkolainen</w:t>
      </w:r>
      <w:proofErr w:type="spellEnd"/>
      <w:r w:rsidR="00714BC6">
        <w:rPr>
          <w:rFonts w:ascii="Arial" w:hAnsi="Arial" w:cs="Arial"/>
          <w:sz w:val="20"/>
          <w:szCs w:val="20"/>
        </w:rPr>
        <w:t xml:space="preserve"> R-paketti</w:t>
      </w:r>
    </w:p>
    <w:p w14:paraId="14834688" w14:textId="77777777" w:rsidR="001F287F" w:rsidRDefault="001F28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97168C" w14:textId="77777777" w:rsidR="001F287F" w:rsidRDefault="001F287F" w:rsidP="001F287F">
      <w:pPr>
        <w:spacing w:line="276" w:lineRule="auto"/>
      </w:pPr>
    </w:p>
    <w:p w14:paraId="4048EAAD" w14:textId="77777777" w:rsidR="001F287F" w:rsidRDefault="001F287F" w:rsidP="001F287F">
      <w:pPr>
        <w:spacing w:line="276" w:lineRule="auto"/>
      </w:pPr>
    </w:p>
    <w:p w14:paraId="485FC564" w14:textId="4BB5874C" w:rsidR="001F287F" w:rsidRDefault="001F287F" w:rsidP="001F287F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88BC2" wp14:editId="3256FFE4">
                <wp:simplePos x="0" y="0"/>
                <wp:positionH relativeFrom="margin">
                  <wp:posOffset>3810</wp:posOffset>
                </wp:positionH>
                <wp:positionV relativeFrom="paragraph">
                  <wp:posOffset>6985</wp:posOffset>
                </wp:positionV>
                <wp:extent cx="6016625" cy="3790950"/>
                <wp:effectExtent l="0" t="0" r="3175" b="0"/>
                <wp:wrapNone/>
                <wp:docPr id="142142600" name="Tekstiruutu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625" cy="3790950"/>
                        </a:xfrm>
                        <a:prstGeom prst="rect">
                          <a:avLst/>
                        </a:prstGeom>
                        <a:solidFill>
                          <a:srgbClr val="B4DEE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E8BEB" w14:textId="77777777" w:rsidR="001F287F" w:rsidRDefault="001F287F" w:rsidP="001F287F"/>
                          <w:p w14:paraId="356A16EC" w14:textId="5B4A7DD2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B520CA">
                              <w:rPr>
                                <w:rFonts w:ascii="Arial" w:hAnsi="Arial" w:cs="Arial"/>
                              </w:rPr>
                              <w:t>ämä materiaali on tuotettu VIERKO 2-hankkeessa vuosina 2025–2027.</w:t>
                            </w:r>
                          </w:p>
                          <w:p w14:paraId="41FE2C95" w14:textId="77777777" w:rsidR="001F287F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520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Pr="00B520CA">
                              <w:rPr>
                                <w:rFonts w:ascii="Arial" w:hAnsi="Arial" w:cs="Arial"/>
                              </w:rPr>
                              <w:t xml:space="preserve">VIERKO on toteutettu Opetus- ja kulttuuriministeriön </w:t>
                            </w:r>
                            <w:r w:rsidRPr="00B520CA">
                              <w:rPr>
                                <w:rFonts w:ascii="Arial" w:hAnsi="Arial" w:cs="Arial"/>
                              </w:rPr>
                              <w:br/>
                              <w:t xml:space="preserve">vuonna 2024 myöntämällä ammatillisen koulutuksen strategiarahoituksella. </w:t>
                            </w:r>
                          </w:p>
                          <w:p w14:paraId="4F012998" w14:textId="77777777" w:rsidR="001F287F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A58169" w14:textId="77777777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520CA">
                              <w:rPr>
                                <w:rFonts w:ascii="Arial" w:hAnsi="Arial" w:cs="Arial"/>
                              </w:rPr>
                              <w:t xml:space="preserve">VIERKO on seitsemänkymmenenyhden (71) koulutuksen järjestäjän yhteisponnistus. </w:t>
                            </w:r>
                            <w:r w:rsidRPr="00B520CA">
                              <w:rPr>
                                <w:rFonts w:ascii="Arial" w:hAnsi="Arial" w:cs="Arial"/>
                              </w:rPr>
                              <w:br/>
                              <w:t xml:space="preserve">Työtä on koordinoinut Keski-Uudenmaan koulutuskuntayhtymä </w:t>
                            </w:r>
                            <w:proofErr w:type="spellStart"/>
                            <w:r w:rsidRPr="00B520CA">
                              <w:rPr>
                                <w:rFonts w:ascii="Arial" w:hAnsi="Arial" w:cs="Arial"/>
                              </w:rPr>
                              <w:t>Keuda</w:t>
                            </w:r>
                            <w:proofErr w:type="spellEnd"/>
                            <w:r w:rsidRPr="00B520C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A628724" w14:textId="77777777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E73C6D" w14:textId="77777777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520CA">
                              <w:rPr>
                                <w:rFonts w:ascii="Arial" w:hAnsi="Arial" w:cs="Arial"/>
                              </w:rPr>
                              <w:t xml:space="preserve">Hankkeessa on kehitetty vieraskielisen koulutuksen laatua </w:t>
                            </w:r>
                            <w:r w:rsidRPr="00B520CA">
                              <w:rPr>
                                <w:rFonts w:ascii="Arial" w:hAnsi="Arial" w:cs="Arial"/>
                              </w:rPr>
                              <w:br/>
                              <w:t>ja kotimaisten kielten opetuksen tarjontaa ammatillisessa koulutuksessa.</w:t>
                            </w:r>
                          </w:p>
                          <w:p w14:paraId="72062552" w14:textId="77777777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D2A137" w14:textId="77777777" w:rsidR="001F287F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520CA">
                              <w:rPr>
                                <w:rFonts w:ascii="Arial" w:hAnsi="Arial" w:cs="Arial"/>
                              </w:rPr>
                              <w:t>Lisätietoa:</w:t>
                            </w:r>
                          </w:p>
                          <w:p w14:paraId="3AF73357" w14:textId="38795205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F287F">
                              <w:rPr>
                                <w:rFonts w:ascii="Arial" w:hAnsi="Arial" w:cs="Arial"/>
                              </w:rPr>
                              <w:t>https://www.keuda.fi/keuda/hankkeet/vierko-2</w:t>
                            </w:r>
                          </w:p>
                          <w:p w14:paraId="5B7FA082" w14:textId="77777777" w:rsidR="001F287F" w:rsidRPr="00B520CA" w:rsidRDefault="00860E01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Osoite"/>
                                <w:tag w:val=""/>
                                <w:id w:val="-1337522410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1F287F">
                                  <w:rPr>
                                    <w:rFonts w:ascii="Arial" w:hAnsi="Arial" w:cs="Arial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4A3D79DC" w14:textId="77777777" w:rsidR="001F287F" w:rsidRPr="00F13468" w:rsidRDefault="001F287F" w:rsidP="001F287F"/>
                          <w:p w14:paraId="3378D692" w14:textId="77777777" w:rsidR="001F287F" w:rsidRPr="00F13468" w:rsidRDefault="001F287F" w:rsidP="001F287F"/>
                          <w:p w14:paraId="3DCC7D39" w14:textId="77777777" w:rsidR="001F287F" w:rsidRPr="00F13468" w:rsidRDefault="001F287F" w:rsidP="001F2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88BC2" id="_x0000_t202" coordsize="21600,21600" o:spt="202" path="m,l,21600r21600,l21600,xe">
                <v:stroke joinstyle="miter"/>
                <v:path gradientshapeok="t" o:connecttype="rect"/>
              </v:shapetype>
              <v:shape id="Tekstiruutu 11" o:spid="_x0000_s1027" type="#_x0000_t202" alt="&quot;&quot;" style="position:absolute;margin-left:.3pt;margin-top:.55pt;width:473.75pt;height:29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" fillcolor="#b4dee2" stroked="f" strokeweight=".5pt">
                <v:textbox>
                  <w:txbxContent>
                    <w:p w14:paraId="06FE8BEB" w14:textId="77777777" w:rsidR="001F287F" w:rsidRDefault="001F287F" w:rsidP="001F287F"/>
                    <w:p w14:paraId="356A16EC" w14:textId="5B4A7DD2" w:rsidR="001F287F" w:rsidRPr="00B520CA" w:rsidRDefault="001F287F" w:rsidP="001F287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B520CA">
                        <w:rPr>
                          <w:rFonts w:ascii="Arial" w:hAnsi="Arial" w:cs="Arial"/>
                        </w:rPr>
                        <w:t>ämä materiaali on tuotettu VIERKO 2-hankkeessa vuosina 2025–2027.</w:t>
                      </w:r>
                    </w:p>
                    <w:p w14:paraId="41FE2C95" w14:textId="77777777" w:rsidR="001F287F" w:rsidRDefault="001F287F" w:rsidP="001F287F">
                      <w:pPr>
                        <w:rPr>
                          <w:rFonts w:ascii="Arial" w:hAnsi="Arial" w:cs="Arial"/>
                        </w:rPr>
                      </w:pPr>
                      <w:r w:rsidRPr="00B520CA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Pr="00B520CA">
                        <w:rPr>
                          <w:rFonts w:ascii="Arial" w:hAnsi="Arial" w:cs="Arial"/>
                        </w:rPr>
                        <w:t xml:space="preserve">VIERKO on toteutettu Opetus- ja kulttuuriministeriön </w:t>
                      </w:r>
                      <w:r w:rsidRPr="00B520CA">
                        <w:rPr>
                          <w:rFonts w:ascii="Arial" w:hAnsi="Arial" w:cs="Arial"/>
                        </w:rPr>
                        <w:br/>
                        <w:t xml:space="preserve">vuonna 2024 myöntämällä ammatillisen koulutuksen strategiarahoituksella. </w:t>
                      </w:r>
                    </w:p>
                    <w:p w14:paraId="4F012998" w14:textId="77777777" w:rsidR="001F287F" w:rsidRDefault="001F287F" w:rsidP="001F287F">
                      <w:pPr>
                        <w:rPr>
                          <w:rFonts w:ascii="Arial" w:hAnsi="Arial" w:cs="Arial"/>
                        </w:rPr>
                      </w:pPr>
                    </w:p>
                    <w:p w14:paraId="7AA58169" w14:textId="77777777" w:rsidR="001F287F" w:rsidRPr="00B520CA" w:rsidRDefault="001F287F" w:rsidP="001F287F">
                      <w:pPr>
                        <w:rPr>
                          <w:rFonts w:ascii="Arial" w:hAnsi="Arial" w:cs="Arial"/>
                        </w:rPr>
                      </w:pPr>
                      <w:r w:rsidRPr="00B520CA">
                        <w:rPr>
                          <w:rFonts w:ascii="Arial" w:hAnsi="Arial" w:cs="Arial"/>
                        </w:rPr>
                        <w:t xml:space="preserve">VIERKO on seitsemänkymmenenyhden (71) koulutuksen järjestäjän yhteisponnistus. </w:t>
                      </w:r>
                      <w:r w:rsidRPr="00B520CA">
                        <w:rPr>
                          <w:rFonts w:ascii="Arial" w:hAnsi="Arial" w:cs="Arial"/>
                        </w:rPr>
                        <w:br/>
                        <w:t xml:space="preserve">Työtä on koordinoinut Keski-Uudenmaan koulutuskuntayhtymä </w:t>
                      </w:r>
                      <w:proofErr w:type="spellStart"/>
                      <w:r w:rsidRPr="00B520CA">
                        <w:rPr>
                          <w:rFonts w:ascii="Arial" w:hAnsi="Arial" w:cs="Arial"/>
                        </w:rPr>
                        <w:t>Keuda</w:t>
                      </w:r>
                      <w:proofErr w:type="spellEnd"/>
                      <w:r w:rsidRPr="00B520C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A628724" w14:textId="77777777" w:rsidR="001F287F" w:rsidRPr="00B520CA" w:rsidRDefault="001F287F" w:rsidP="001F287F">
                      <w:pPr>
                        <w:rPr>
                          <w:rFonts w:ascii="Arial" w:hAnsi="Arial" w:cs="Arial"/>
                        </w:rPr>
                      </w:pPr>
                    </w:p>
                    <w:p w14:paraId="70E73C6D" w14:textId="77777777" w:rsidR="001F287F" w:rsidRPr="00B520CA" w:rsidRDefault="001F287F" w:rsidP="001F287F">
                      <w:pPr>
                        <w:rPr>
                          <w:rFonts w:ascii="Arial" w:hAnsi="Arial" w:cs="Arial"/>
                        </w:rPr>
                      </w:pPr>
                      <w:r w:rsidRPr="00B520CA">
                        <w:rPr>
                          <w:rFonts w:ascii="Arial" w:hAnsi="Arial" w:cs="Arial"/>
                        </w:rPr>
                        <w:t xml:space="preserve">Hankkeessa on kehitetty vieraskielisen koulutuksen laatua </w:t>
                      </w:r>
                      <w:r w:rsidRPr="00B520CA">
                        <w:rPr>
                          <w:rFonts w:ascii="Arial" w:hAnsi="Arial" w:cs="Arial"/>
                        </w:rPr>
                        <w:br/>
                        <w:t>ja kotimaisten kielten opetuksen tarjontaa ammatillisessa koulutuksessa.</w:t>
                      </w:r>
                    </w:p>
                    <w:p w14:paraId="72062552" w14:textId="77777777" w:rsidR="001F287F" w:rsidRPr="00B520CA" w:rsidRDefault="001F287F" w:rsidP="001F287F">
                      <w:pPr>
                        <w:rPr>
                          <w:rFonts w:ascii="Arial" w:hAnsi="Arial" w:cs="Arial"/>
                        </w:rPr>
                      </w:pPr>
                    </w:p>
                    <w:p w14:paraId="70D2A137" w14:textId="77777777" w:rsidR="001F287F" w:rsidRDefault="001F287F" w:rsidP="001F287F">
                      <w:pPr>
                        <w:rPr>
                          <w:rFonts w:ascii="Arial" w:hAnsi="Arial" w:cs="Arial"/>
                        </w:rPr>
                      </w:pPr>
                      <w:r w:rsidRPr="00B520CA">
                        <w:rPr>
                          <w:rFonts w:ascii="Arial" w:hAnsi="Arial" w:cs="Arial"/>
                        </w:rPr>
                        <w:t>Lisätietoa:</w:t>
                      </w:r>
                    </w:p>
                    <w:p w14:paraId="3AF73357" w14:textId="38795205" w:rsidR="001F287F" w:rsidRPr="00B520CA" w:rsidRDefault="001F287F" w:rsidP="001F287F">
                      <w:pPr>
                        <w:rPr>
                          <w:rFonts w:ascii="Arial" w:hAnsi="Arial" w:cs="Arial"/>
                        </w:rPr>
                      </w:pPr>
                      <w:r w:rsidRPr="001F287F">
                        <w:rPr>
                          <w:rFonts w:ascii="Arial" w:hAnsi="Arial" w:cs="Arial"/>
                        </w:rPr>
                        <w:t>https://www.keuda.fi/keuda/hankkeet/vierko-2</w:t>
                      </w:r>
                    </w:p>
                    <w:p w14:paraId="5B7FA082" w14:textId="77777777" w:rsidR="001F287F" w:rsidRPr="00B520CA" w:rsidRDefault="00860E01" w:rsidP="001F287F">
                      <w:pPr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alias w:val="Osoite"/>
                          <w:tag w:val=""/>
                          <w:id w:val="-1337522410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EndPr/>
                        <w:sdtContent>
                          <w:r w:rsidR="001F287F">
                            <w:rPr>
                              <w:rFonts w:ascii="Arial" w:hAnsi="Arial" w:cs="Arial"/>
                            </w:rPr>
                            <w:t xml:space="preserve">     </w:t>
                          </w:r>
                        </w:sdtContent>
                      </w:sdt>
                    </w:p>
                    <w:p w14:paraId="4A3D79DC" w14:textId="77777777" w:rsidR="001F287F" w:rsidRPr="00F13468" w:rsidRDefault="001F287F" w:rsidP="001F287F"/>
                    <w:p w14:paraId="3378D692" w14:textId="77777777" w:rsidR="001F287F" w:rsidRPr="00F13468" w:rsidRDefault="001F287F" w:rsidP="001F287F"/>
                    <w:p w14:paraId="3DCC7D39" w14:textId="77777777" w:rsidR="001F287F" w:rsidRPr="00F13468" w:rsidRDefault="001F287F" w:rsidP="001F287F"/>
                  </w:txbxContent>
                </v:textbox>
                <w10:wrap anchorx="margin"/>
              </v:shape>
            </w:pict>
          </mc:Fallback>
        </mc:AlternateContent>
      </w:r>
      <w:r>
        <w:t xml:space="preserve">  </w:t>
      </w:r>
    </w:p>
    <w:p w14:paraId="1D245F4D" w14:textId="7CAB1E47" w:rsidR="001F287F" w:rsidRDefault="001F287F" w:rsidP="001F287F">
      <w:pPr>
        <w:spacing w:line="276" w:lineRule="auto"/>
      </w:pPr>
    </w:p>
    <w:p w14:paraId="1768DBE0" w14:textId="328BBCF4" w:rsidR="001F287F" w:rsidRDefault="001F287F" w:rsidP="001F287F">
      <w:pPr>
        <w:spacing w:line="276" w:lineRule="auto"/>
      </w:pPr>
    </w:p>
    <w:p w14:paraId="2CC7DE1E" w14:textId="77777777" w:rsidR="001F287F" w:rsidRDefault="001F287F" w:rsidP="001F287F">
      <w:pPr>
        <w:spacing w:line="276" w:lineRule="auto"/>
      </w:pPr>
    </w:p>
    <w:p w14:paraId="0AA0F227" w14:textId="77777777" w:rsidR="001F287F" w:rsidRDefault="001F287F" w:rsidP="001F287F">
      <w:pPr>
        <w:spacing w:line="276" w:lineRule="auto"/>
      </w:pPr>
    </w:p>
    <w:p w14:paraId="5B76800F" w14:textId="77777777" w:rsidR="001F287F" w:rsidRDefault="001F287F" w:rsidP="001F287F">
      <w:pPr>
        <w:spacing w:line="276" w:lineRule="auto"/>
      </w:pPr>
    </w:p>
    <w:p w14:paraId="6C1B9AA2" w14:textId="77777777" w:rsidR="001F287F" w:rsidRDefault="001F287F" w:rsidP="001F287F">
      <w:pPr>
        <w:spacing w:line="276" w:lineRule="auto"/>
      </w:pPr>
      <w:r>
        <w:br/>
      </w:r>
    </w:p>
    <w:p w14:paraId="7A083B39" w14:textId="77777777" w:rsidR="001F287F" w:rsidRDefault="001F287F" w:rsidP="001F287F">
      <w:pPr>
        <w:spacing w:line="276" w:lineRule="auto"/>
      </w:pPr>
    </w:p>
    <w:p w14:paraId="28D4FC02" w14:textId="77777777" w:rsidR="001F287F" w:rsidRDefault="001F287F" w:rsidP="001F287F">
      <w:pPr>
        <w:spacing w:line="276" w:lineRule="auto"/>
        <w:rPr>
          <w:sz w:val="40"/>
          <w:szCs w:val="40"/>
        </w:rPr>
      </w:pPr>
    </w:p>
    <w:p w14:paraId="0DD4ADC6" w14:textId="77777777" w:rsidR="001F287F" w:rsidRDefault="001F287F" w:rsidP="001F287F">
      <w:pPr>
        <w:spacing w:line="276" w:lineRule="auto"/>
      </w:pPr>
    </w:p>
    <w:p w14:paraId="373E54B8" w14:textId="77777777" w:rsidR="001F287F" w:rsidRDefault="001F287F" w:rsidP="001F287F">
      <w:pPr>
        <w:pStyle w:val="Luettelokappale"/>
        <w:spacing w:line="276" w:lineRule="auto"/>
      </w:pPr>
    </w:p>
    <w:p w14:paraId="6D44F374" w14:textId="77777777" w:rsidR="001F287F" w:rsidRDefault="001F287F" w:rsidP="001F287F">
      <w:pPr>
        <w:pStyle w:val="Luettelokappale"/>
        <w:spacing w:line="276" w:lineRule="auto"/>
      </w:pPr>
    </w:p>
    <w:p w14:paraId="093C9677" w14:textId="77777777" w:rsidR="001F287F" w:rsidRPr="00384F2D" w:rsidRDefault="001F287F" w:rsidP="001F287F">
      <w:pPr>
        <w:spacing w:line="276" w:lineRule="auto"/>
      </w:pPr>
    </w:p>
    <w:p w14:paraId="1831168A" w14:textId="58D0BA10" w:rsidR="009C5DF4" w:rsidRPr="009E6776" w:rsidRDefault="00984F63" w:rsidP="001F287F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ECF2D" wp14:editId="4DDEE9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76850" cy="1600200"/>
                <wp:effectExtent l="0" t="0" r="0" b="0"/>
                <wp:wrapNone/>
                <wp:docPr id="44812723" name="Tekstiruutu 10" descr="Creative Commons lisenssi CC BY-SA 4.0&#10;CC BY-SA 4.0 Deed | Nimeä-JaaSamoin 4.0 Kansainvälinen | Creative Comm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F32FF" w14:textId="77777777" w:rsidR="00984F63" w:rsidRPr="009F36A7" w:rsidRDefault="00984F63" w:rsidP="00984F6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520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Oppimateriaali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 CC-lisenssi:</w:t>
                            </w:r>
                          </w:p>
                          <w:p w14:paraId="5CE430B2" w14:textId="77777777" w:rsidR="00984F63" w:rsidRPr="009507B9" w:rsidRDefault="00984F63" w:rsidP="00984F63">
                            <w:r w:rsidRPr="009507B9">
                              <w:rPr>
                                <w:noProof/>
                              </w:rPr>
                              <w:drawing>
                                <wp:inline distT="0" distB="0" distL="0" distR="0" wp14:anchorId="692B0608" wp14:editId="32935280">
                                  <wp:extent cx="3895725" cy="733425"/>
                                  <wp:effectExtent l="0" t="0" r="9525" b="9525"/>
                                  <wp:docPr id="866195069" name="Kuva 12" descr="Creative Commons -lisenssi CC BY 4.0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6424718" name="Kuva 12" descr="Creative Commons -lisenssi CC BY 4.0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57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2CF5E8" w14:textId="77777777" w:rsidR="00984F63" w:rsidRPr="009507B9" w:rsidRDefault="00860E01" w:rsidP="00984F63">
                            <w:hyperlink r:id="rId12" w:history="1">
                              <w:r w:rsidR="00984F63" w:rsidRPr="009507B9">
                                <w:rPr>
                                  <w:rStyle w:val="Hyperlinkki"/>
                                </w:rPr>
                                <w:t xml:space="preserve">CC BY-SA 4.0 </w:t>
                              </w:r>
                              <w:proofErr w:type="spellStart"/>
                              <w:r w:rsidR="00984F63" w:rsidRPr="009507B9">
                                <w:rPr>
                                  <w:rStyle w:val="Hyperlinkki"/>
                                </w:rPr>
                                <w:t>Deed</w:t>
                              </w:r>
                              <w:proofErr w:type="spellEnd"/>
                              <w:r w:rsidR="00984F63" w:rsidRPr="009507B9">
                                <w:rPr>
                                  <w:rStyle w:val="Hyperlinkki"/>
                                </w:rPr>
                                <w:t xml:space="preserve"> | Nimeä-</w:t>
                              </w:r>
                              <w:proofErr w:type="spellStart"/>
                              <w:r w:rsidR="00984F63" w:rsidRPr="009507B9">
                                <w:rPr>
                                  <w:rStyle w:val="Hyperlinkki"/>
                                </w:rPr>
                                <w:t>JaaSamoin</w:t>
                              </w:r>
                              <w:proofErr w:type="spellEnd"/>
                              <w:r w:rsidR="00984F63" w:rsidRPr="009507B9">
                                <w:rPr>
                                  <w:rStyle w:val="Hyperlinkki"/>
                                </w:rPr>
                                <w:t xml:space="preserve"> 4.0 Kansainvälinen | Creative </w:t>
                              </w:r>
                              <w:proofErr w:type="spellStart"/>
                              <w:r w:rsidR="00984F63" w:rsidRPr="009507B9">
                                <w:rPr>
                                  <w:rStyle w:val="Hyperlinkki"/>
                                </w:rPr>
                                <w:t>Commons</w:t>
                              </w:r>
                              <w:proofErr w:type="spellEnd"/>
                            </w:hyperlink>
                          </w:p>
                          <w:p w14:paraId="0CE28593" w14:textId="77777777" w:rsidR="00984F63" w:rsidRDefault="00984F63" w:rsidP="00984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ECF2D" id="Tekstiruutu 10" o:spid="_x0000_s1028" type="#_x0000_t202" alt="Creative Commons lisenssi CC BY-SA 4.0&#10;CC BY-SA 4.0 Deed | Nimeä-JaaSamoin 4.0 Kansainvälinen | Creative Commons" style="position:absolute;left:0;text-align:left;margin-left:0;margin-top:0;width:415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" fillcolor="white [3201]" stroked="f" strokeweight=".5pt">
                <v:textbox>
                  <w:txbxContent>
                    <w:p w14:paraId="39CF32FF" w14:textId="77777777" w:rsidR="00984F63" w:rsidRPr="009F36A7" w:rsidRDefault="00984F63" w:rsidP="00984F63">
                      <w:pPr>
                        <w:rPr>
                          <w:b/>
                          <w:bCs/>
                        </w:rPr>
                      </w:pPr>
                      <w:r w:rsidRPr="00B520CA">
                        <w:rPr>
                          <w:rFonts w:ascii="Arial" w:hAnsi="Arial" w:cs="Arial"/>
                          <w:b/>
                          <w:bCs/>
                        </w:rPr>
                        <w:t>Oppimateriaali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en CC-lisenssi:</w:t>
                      </w:r>
                    </w:p>
                    <w:p w14:paraId="5CE430B2" w14:textId="77777777" w:rsidR="00984F63" w:rsidRPr="009507B9" w:rsidRDefault="00984F63" w:rsidP="00984F63">
                      <w:r w:rsidRPr="009507B9">
                        <w:rPr>
                          <w:noProof/>
                        </w:rPr>
                        <w:drawing>
                          <wp:inline distT="0" distB="0" distL="0" distR="0" wp14:anchorId="692B0608" wp14:editId="32935280">
                            <wp:extent cx="3895725" cy="733425"/>
                            <wp:effectExtent l="0" t="0" r="9525" b="9525"/>
                            <wp:docPr id="866195069" name="Kuva 12" descr="Creative Commons -lisenssi CC BY 4.0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6424718" name="Kuva 12" descr="Creative Commons -lisenssi CC BY 4.0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57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2CF5E8" w14:textId="77777777" w:rsidR="00984F63" w:rsidRPr="009507B9" w:rsidRDefault="00860E01" w:rsidP="00984F63">
                      <w:hyperlink r:id="rId13" w:history="1">
                        <w:r w:rsidR="00984F63" w:rsidRPr="009507B9">
                          <w:rPr>
                            <w:rStyle w:val="Hyperlinkki"/>
                          </w:rPr>
                          <w:t xml:space="preserve">CC BY-SA 4.0 </w:t>
                        </w:r>
                        <w:proofErr w:type="spellStart"/>
                        <w:r w:rsidR="00984F63" w:rsidRPr="009507B9">
                          <w:rPr>
                            <w:rStyle w:val="Hyperlinkki"/>
                          </w:rPr>
                          <w:t>Deed</w:t>
                        </w:r>
                        <w:proofErr w:type="spellEnd"/>
                        <w:r w:rsidR="00984F63" w:rsidRPr="009507B9">
                          <w:rPr>
                            <w:rStyle w:val="Hyperlinkki"/>
                          </w:rPr>
                          <w:t xml:space="preserve"> | Nimeä-</w:t>
                        </w:r>
                        <w:proofErr w:type="spellStart"/>
                        <w:r w:rsidR="00984F63" w:rsidRPr="009507B9">
                          <w:rPr>
                            <w:rStyle w:val="Hyperlinkki"/>
                          </w:rPr>
                          <w:t>JaaSamoin</w:t>
                        </w:r>
                        <w:proofErr w:type="spellEnd"/>
                        <w:r w:rsidR="00984F63" w:rsidRPr="009507B9">
                          <w:rPr>
                            <w:rStyle w:val="Hyperlinkki"/>
                          </w:rPr>
                          <w:t xml:space="preserve"> 4.0 Kansainvälinen | Creative </w:t>
                        </w:r>
                        <w:proofErr w:type="spellStart"/>
                        <w:r w:rsidR="00984F63" w:rsidRPr="009507B9">
                          <w:rPr>
                            <w:rStyle w:val="Hyperlinkki"/>
                          </w:rPr>
                          <w:t>Commons</w:t>
                        </w:r>
                        <w:proofErr w:type="spellEnd"/>
                      </w:hyperlink>
                    </w:p>
                    <w:p w14:paraId="0CE28593" w14:textId="77777777" w:rsidR="00984F63" w:rsidRDefault="00984F63" w:rsidP="00984F63"/>
                  </w:txbxContent>
                </v:textbox>
              </v:shape>
            </w:pict>
          </mc:Fallback>
        </mc:AlternateContent>
      </w:r>
    </w:p>
    <w:p w14:paraId="2B1FC2C9" w14:textId="77777777" w:rsidR="009E6776" w:rsidRPr="009E6776" w:rsidRDefault="009E6776" w:rsidP="009E6776">
      <w:pPr>
        <w:spacing w:after="0" w:line="240" w:lineRule="auto"/>
        <w:rPr>
          <w:b/>
          <w:bCs/>
          <w:lang w:eastAsia="fi-FI"/>
        </w:rPr>
      </w:pPr>
    </w:p>
    <w:sectPr w:rsidR="009E6776" w:rsidRPr="009E6776" w:rsidSect="009C5DF4">
      <w:headerReference w:type="default" r:id="rId14"/>
      <w:footerReference w:type="default" r:id="rId15"/>
      <w:pgSz w:w="11906" w:h="16838"/>
      <w:pgMar w:top="567" w:right="1134" w:bottom="567" w:left="113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C87E" w14:textId="77777777" w:rsidR="00EE4F0A" w:rsidRDefault="00EE4F0A" w:rsidP="006103D6">
      <w:pPr>
        <w:spacing w:after="0" w:line="240" w:lineRule="auto"/>
      </w:pPr>
      <w:r>
        <w:separator/>
      </w:r>
    </w:p>
  </w:endnote>
  <w:endnote w:type="continuationSeparator" w:id="0">
    <w:p w14:paraId="127CC6EA" w14:textId="77777777" w:rsidR="00EE4F0A" w:rsidRDefault="00EE4F0A" w:rsidP="0061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CD94" w14:textId="11F2D441" w:rsidR="006103D6" w:rsidRDefault="009C5DF4" w:rsidP="006103D6">
    <w:pPr>
      <w:pStyle w:val="Alatunnist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C586EC" wp14:editId="4C13B1AF">
          <wp:simplePos x="0" y="0"/>
          <wp:positionH relativeFrom="margin">
            <wp:posOffset>-266700</wp:posOffset>
          </wp:positionH>
          <wp:positionV relativeFrom="margin">
            <wp:posOffset>9046210</wp:posOffset>
          </wp:positionV>
          <wp:extent cx="2524125" cy="386030"/>
          <wp:effectExtent l="0" t="0" r="0" b="0"/>
          <wp:wrapSquare wrapText="bothSides"/>
          <wp:docPr id="833614537" name="Kuva 2" descr="Opetus- ja kulttuuriministeriö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614537" name="Kuva 2" descr="Opetus- ja kulttuuriministeriö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86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2CD0" w14:textId="77777777" w:rsidR="00EE4F0A" w:rsidRDefault="00EE4F0A" w:rsidP="006103D6">
      <w:pPr>
        <w:spacing w:after="0" w:line="240" w:lineRule="auto"/>
      </w:pPr>
      <w:r>
        <w:separator/>
      </w:r>
    </w:p>
  </w:footnote>
  <w:footnote w:type="continuationSeparator" w:id="0">
    <w:p w14:paraId="6E958236" w14:textId="77777777" w:rsidR="00EE4F0A" w:rsidRDefault="00EE4F0A" w:rsidP="0061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6779" w14:textId="51A5EB1E" w:rsidR="00223D58" w:rsidRPr="00981076" w:rsidRDefault="00981076" w:rsidP="00223D58">
    <w:pPr>
      <w:pStyle w:val="Otsikko1"/>
      <w:jc w:val="center"/>
      <w:rPr>
        <w:rFonts w:ascii="Arial" w:hAnsi="Arial" w:cs="Arial"/>
        <w:sz w:val="40"/>
        <w:szCs w:val="40"/>
      </w:rPr>
    </w:pPr>
    <w:r w:rsidRPr="00981076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1AD6CA82" wp14:editId="6576DE98">
          <wp:simplePos x="0" y="0"/>
          <wp:positionH relativeFrom="margin">
            <wp:align>right</wp:align>
          </wp:positionH>
          <wp:positionV relativeFrom="paragraph">
            <wp:posOffset>-363904</wp:posOffset>
          </wp:positionV>
          <wp:extent cx="808795" cy="808795"/>
          <wp:effectExtent l="0" t="0" r="0" b="0"/>
          <wp:wrapNone/>
          <wp:docPr id="836013676" name="Kuva 2" descr="Vierko 2 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040830" name="Kuva 2" descr="Vierko 2 -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795" cy="80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6F1"/>
    <w:multiLevelType w:val="multilevel"/>
    <w:tmpl w:val="022A6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43A5C"/>
    <w:multiLevelType w:val="multilevel"/>
    <w:tmpl w:val="1F7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43A65"/>
    <w:multiLevelType w:val="hybridMultilevel"/>
    <w:tmpl w:val="6F1CFB8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6545"/>
    <w:multiLevelType w:val="multilevel"/>
    <w:tmpl w:val="947E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6148F"/>
    <w:multiLevelType w:val="multilevel"/>
    <w:tmpl w:val="DEAA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467D07"/>
    <w:multiLevelType w:val="multilevel"/>
    <w:tmpl w:val="6FF8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C32C59"/>
    <w:multiLevelType w:val="hybridMultilevel"/>
    <w:tmpl w:val="12EE8AE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1D4E5E5A"/>
    <w:multiLevelType w:val="multilevel"/>
    <w:tmpl w:val="E142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D92087"/>
    <w:multiLevelType w:val="multilevel"/>
    <w:tmpl w:val="475A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5B21FB"/>
    <w:multiLevelType w:val="hybridMultilevel"/>
    <w:tmpl w:val="43C2FEE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8E4F6D"/>
    <w:multiLevelType w:val="multilevel"/>
    <w:tmpl w:val="BE78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B95686"/>
    <w:multiLevelType w:val="hybridMultilevel"/>
    <w:tmpl w:val="CA0238E6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F119DB"/>
    <w:multiLevelType w:val="multilevel"/>
    <w:tmpl w:val="1DCA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AD7886"/>
    <w:multiLevelType w:val="hybridMultilevel"/>
    <w:tmpl w:val="8FECE8CE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2076EE"/>
    <w:multiLevelType w:val="multilevel"/>
    <w:tmpl w:val="9AC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506E80"/>
    <w:multiLevelType w:val="multilevel"/>
    <w:tmpl w:val="CD0C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219CE"/>
    <w:multiLevelType w:val="multilevel"/>
    <w:tmpl w:val="4716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7E169D"/>
    <w:multiLevelType w:val="multilevel"/>
    <w:tmpl w:val="6510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9C784B"/>
    <w:multiLevelType w:val="hybridMultilevel"/>
    <w:tmpl w:val="749E2E7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54D70B5"/>
    <w:multiLevelType w:val="multilevel"/>
    <w:tmpl w:val="4F66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0C1A2B"/>
    <w:multiLevelType w:val="multilevel"/>
    <w:tmpl w:val="39E8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983125"/>
    <w:multiLevelType w:val="multilevel"/>
    <w:tmpl w:val="DA0206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0C1A35"/>
    <w:multiLevelType w:val="multilevel"/>
    <w:tmpl w:val="3072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9E0041"/>
    <w:multiLevelType w:val="hybridMultilevel"/>
    <w:tmpl w:val="0A2C9BA0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0315F3"/>
    <w:multiLevelType w:val="multilevel"/>
    <w:tmpl w:val="79B4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033FD"/>
    <w:multiLevelType w:val="multilevel"/>
    <w:tmpl w:val="7454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22008D"/>
    <w:multiLevelType w:val="multilevel"/>
    <w:tmpl w:val="8FA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FF6ADB"/>
    <w:multiLevelType w:val="multilevel"/>
    <w:tmpl w:val="7A94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A93C65"/>
    <w:multiLevelType w:val="hybridMultilevel"/>
    <w:tmpl w:val="AC20E41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E0AEF"/>
    <w:multiLevelType w:val="hybridMultilevel"/>
    <w:tmpl w:val="2B3AA9F2"/>
    <w:lvl w:ilvl="0" w:tplc="040B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6FA1E98"/>
    <w:multiLevelType w:val="hybridMultilevel"/>
    <w:tmpl w:val="55E8FDF2"/>
    <w:lvl w:ilvl="0" w:tplc="C91CE1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07DB4"/>
    <w:multiLevelType w:val="hybridMultilevel"/>
    <w:tmpl w:val="6E2C171A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2"/>
  </w:num>
  <w:num w:numId="4">
    <w:abstractNumId w:val="0"/>
  </w:num>
  <w:num w:numId="5">
    <w:abstractNumId w:val="27"/>
  </w:num>
  <w:num w:numId="6">
    <w:abstractNumId w:val="1"/>
  </w:num>
  <w:num w:numId="7">
    <w:abstractNumId w:val="24"/>
  </w:num>
  <w:num w:numId="8">
    <w:abstractNumId w:val="12"/>
  </w:num>
  <w:num w:numId="9">
    <w:abstractNumId w:val="21"/>
  </w:num>
  <w:num w:numId="10">
    <w:abstractNumId w:val="17"/>
  </w:num>
  <w:num w:numId="11">
    <w:abstractNumId w:val="5"/>
  </w:num>
  <w:num w:numId="12">
    <w:abstractNumId w:val="4"/>
  </w:num>
  <w:num w:numId="13">
    <w:abstractNumId w:val="15"/>
  </w:num>
  <w:num w:numId="14">
    <w:abstractNumId w:val="16"/>
  </w:num>
  <w:num w:numId="15">
    <w:abstractNumId w:val="14"/>
  </w:num>
  <w:num w:numId="16">
    <w:abstractNumId w:val="19"/>
  </w:num>
  <w:num w:numId="17">
    <w:abstractNumId w:val="7"/>
  </w:num>
  <w:num w:numId="18">
    <w:abstractNumId w:val="20"/>
  </w:num>
  <w:num w:numId="19">
    <w:abstractNumId w:val="25"/>
  </w:num>
  <w:num w:numId="20">
    <w:abstractNumId w:val="8"/>
  </w:num>
  <w:num w:numId="21">
    <w:abstractNumId w:val="10"/>
  </w:num>
  <w:num w:numId="22">
    <w:abstractNumId w:val="18"/>
  </w:num>
  <w:num w:numId="23">
    <w:abstractNumId w:val="11"/>
  </w:num>
  <w:num w:numId="24">
    <w:abstractNumId w:val="23"/>
  </w:num>
  <w:num w:numId="25">
    <w:abstractNumId w:val="29"/>
  </w:num>
  <w:num w:numId="26">
    <w:abstractNumId w:val="2"/>
  </w:num>
  <w:num w:numId="27">
    <w:abstractNumId w:val="28"/>
  </w:num>
  <w:num w:numId="28">
    <w:abstractNumId w:val="31"/>
  </w:num>
  <w:num w:numId="29">
    <w:abstractNumId w:val="30"/>
  </w:num>
  <w:num w:numId="30">
    <w:abstractNumId w:val="13"/>
  </w:num>
  <w:num w:numId="31">
    <w:abstractNumId w:val="9"/>
  </w:num>
  <w:num w:numId="3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D6"/>
    <w:rsid w:val="00017466"/>
    <w:rsid w:val="00052E4B"/>
    <w:rsid w:val="00076E16"/>
    <w:rsid w:val="000B70FD"/>
    <w:rsid w:val="000D6827"/>
    <w:rsid w:val="000E55E1"/>
    <w:rsid w:val="00115EA4"/>
    <w:rsid w:val="00121B57"/>
    <w:rsid w:val="001A3693"/>
    <w:rsid w:val="001B4252"/>
    <w:rsid w:val="001C1350"/>
    <w:rsid w:val="001F287F"/>
    <w:rsid w:val="0020068E"/>
    <w:rsid w:val="00203AB3"/>
    <w:rsid w:val="00212D96"/>
    <w:rsid w:val="00223D58"/>
    <w:rsid w:val="002402DB"/>
    <w:rsid w:val="00266165"/>
    <w:rsid w:val="00283A8A"/>
    <w:rsid w:val="00285920"/>
    <w:rsid w:val="002B33A5"/>
    <w:rsid w:val="00325F8F"/>
    <w:rsid w:val="0033465D"/>
    <w:rsid w:val="00334911"/>
    <w:rsid w:val="00360AD5"/>
    <w:rsid w:val="00391E21"/>
    <w:rsid w:val="003A03AF"/>
    <w:rsid w:val="003B3414"/>
    <w:rsid w:val="003E7157"/>
    <w:rsid w:val="003F0340"/>
    <w:rsid w:val="004469E8"/>
    <w:rsid w:val="004561FE"/>
    <w:rsid w:val="00461484"/>
    <w:rsid w:val="00470A5B"/>
    <w:rsid w:val="004A6567"/>
    <w:rsid w:val="004D36B9"/>
    <w:rsid w:val="004D3705"/>
    <w:rsid w:val="004E6C25"/>
    <w:rsid w:val="004F4DA6"/>
    <w:rsid w:val="00546C2E"/>
    <w:rsid w:val="00554B81"/>
    <w:rsid w:val="005920B2"/>
    <w:rsid w:val="00593C35"/>
    <w:rsid w:val="005A40DD"/>
    <w:rsid w:val="005B5EAF"/>
    <w:rsid w:val="005E1F00"/>
    <w:rsid w:val="006103D6"/>
    <w:rsid w:val="006367B1"/>
    <w:rsid w:val="006E618C"/>
    <w:rsid w:val="00713C80"/>
    <w:rsid w:val="00714BC6"/>
    <w:rsid w:val="00730A6A"/>
    <w:rsid w:val="00760280"/>
    <w:rsid w:val="00764451"/>
    <w:rsid w:val="00777696"/>
    <w:rsid w:val="007B32FD"/>
    <w:rsid w:val="007B7525"/>
    <w:rsid w:val="007C7C07"/>
    <w:rsid w:val="007F361E"/>
    <w:rsid w:val="00805538"/>
    <w:rsid w:val="008458FE"/>
    <w:rsid w:val="00860E01"/>
    <w:rsid w:val="00861B61"/>
    <w:rsid w:val="00871EFF"/>
    <w:rsid w:val="009015E9"/>
    <w:rsid w:val="0091134E"/>
    <w:rsid w:val="00945145"/>
    <w:rsid w:val="009459D6"/>
    <w:rsid w:val="00981076"/>
    <w:rsid w:val="00984F63"/>
    <w:rsid w:val="009904A5"/>
    <w:rsid w:val="009C5DF4"/>
    <w:rsid w:val="009E6776"/>
    <w:rsid w:val="00A274FA"/>
    <w:rsid w:val="00A42315"/>
    <w:rsid w:val="00A87A31"/>
    <w:rsid w:val="00AA42CD"/>
    <w:rsid w:val="00B53DE6"/>
    <w:rsid w:val="00BA1C92"/>
    <w:rsid w:val="00BC00B4"/>
    <w:rsid w:val="00BC1CFE"/>
    <w:rsid w:val="00BE14FF"/>
    <w:rsid w:val="00C169B1"/>
    <w:rsid w:val="00C35C18"/>
    <w:rsid w:val="00C729F4"/>
    <w:rsid w:val="00C73BF8"/>
    <w:rsid w:val="00C74D98"/>
    <w:rsid w:val="00D46B7D"/>
    <w:rsid w:val="00D60D76"/>
    <w:rsid w:val="00DA289A"/>
    <w:rsid w:val="00DB5B67"/>
    <w:rsid w:val="00E20218"/>
    <w:rsid w:val="00E62273"/>
    <w:rsid w:val="00EB42B7"/>
    <w:rsid w:val="00EE4E62"/>
    <w:rsid w:val="00EE4F0A"/>
    <w:rsid w:val="00F05516"/>
    <w:rsid w:val="00F328C5"/>
    <w:rsid w:val="00F37299"/>
    <w:rsid w:val="00F5169E"/>
    <w:rsid w:val="00FD13E0"/>
    <w:rsid w:val="01D13FFE"/>
    <w:rsid w:val="01E16511"/>
    <w:rsid w:val="08492F9F"/>
    <w:rsid w:val="0B2F6FDA"/>
    <w:rsid w:val="0C30316A"/>
    <w:rsid w:val="0D68FBED"/>
    <w:rsid w:val="0EB63824"/>
    <w:rsid w:val="0EDA6E39"/>
    <w:rsid w:val="1244896E"/>
    <w:rsid w:val="1412CCB3"/>
    <w:rsid w:val="15D2974A"/>
    <w:rsid w:val="15E968BA"/>
    <w:rsid w:val="165F0687"/>
    <w:rsid w:val="1A246649"/>
    <w:rsid w:val="1A5ACBBC"/>
    <w:rsid w:val="1BCEA00E"/>
    <w:rsid w:val="1F995FEB"/>
    <w:rsid w:val="2277FEDA"/>
    <w:rsid w:val="22AF7C41"/>
    <w:rsid w:val="22E83689"/>
    <w:rsid w:val="2691FFDF"/>
    <w:rsid w:val="2A3F8BF8"/>
    <w:rsid w:val="2AC82E08"/>
    <w:rsid w:val="30571BC8"/>
    <w:rsid w:val="323474FD"/>
    <w:rsid w:val="35DCFE90"/>
    <w:rsid w:val="37C8D127"/>
    <w:rsid w:val="3819815A"/>
    <w:rsid w:val="398BFD82"/>
    <w:rsid w:val="3E3D547E"/>
    <w:rsid w:val="443FFC57"/>
    <w:rsid w:val="44E33975"/>
    <w:rsid w:val="44F93E9B"/>
    <w:rsid w:val="4620F1AA"/>
    <w:rsid w:val="46C7E22F"/>
    <w:rsid w:val="4D53CF90"/>
    <w:rsid w:val="5B3D2623"/>
    <w:rsid w:val="5F17D401"/>
    <w:rsid w:val="5FC48B47"/>
    <w:rsid w:val="68EA828F"/>
    <w:rsid w:val="6A27E9A8"/>
    <w:rsid w:val="6A33FB12"/>
    <w:rsid w:val="6C3FEDBE"/>
    <w:rsid w:val="6D005E2E"/>
    <w:rsid w:val="6DC441FE"/>
    <w:rsid w:val="736A8E40"/>
    <w:rsid w:val="760EAED7"/>
    <w:rsid w:val="7DD97FE2"/>
    <w:rsid w:val="7FA3C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3A638"/>
  <w15:chartTrackingRefBased/>
  <w15:docId w15:val="{91D192C7-4147-4896-B063-F31DE305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73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73B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10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103D6"/>
  </w:style>
  <w:style w:type="paragraph" w:styleId="Alatunniste">
    <w:name w:val="footer"/>
    <w:basedOn w:val="Normaali"/>
    <w:link w:val="AlatunnisteChar"/>
    <w:uiPriority w:val="99"/>
    <w:unhideWhenUsed/>
    <w:rsid w:val="00610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103D6"/>
  </w:style>
  <w:style w:type="paragraph" w:styleId="Luettelokappale">
    <w:name w:val="List Paragraph"/>
    <w:basedOn w:val="Normaali"/>
    <w:link w:val="LuettelokappaleChar"/>
    <w:uiPriority w:val="34"/>
    <w:qFormat/>
    <w:rsid w:val="006103D6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C73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73B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3E715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715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76E16"/>
    <w:rPr>
      <w:color w:val="954F72" w:themeColor="followedHyperlink"/>
      <w:u w:val="single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1F287F"/>
  </w:style>
  <w:style w:type="paragraph" w:customStyle="1" w:styleId="paragraph">
    <w:name w:val="paragraph"/>
    <w:basedOn w:val="Normaali"/>
    <w:rsid w:val="0063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6367B1"/>
  </w:style>
  <w:style w:type="character" w:customStyle="1" w:styleId="eop">
    <w:name w:val="eop"/>
    <w:basedOn w:val="Kappaleenoletusfontti"/>
    <w:rsid w:val="006367B1"/>
  </w:style>
  <w:style w:type="character" w:customStyle="1" w:styleId="tabchar">
    <w:name w:val="tabchar"/>
    <w:basedOn w:val="Kappaleenoletusfontti"/>
    <w:rsid w:val="006367B1"/>
  </w:style>
  <w:style w:type="character" w:customStyle="1" w:styleId="scxw124292040">
    <w:name w:val="scxw124292040"/>
    <w:basedOn w:val="Kappaleenoletusfontti"/>
    <w:rsid w:val="006367B1"/>
  </w:style>
  <w:style w:type="table" w:styleId="TaulukkoRuudukko">
    <w:name w:val="Table Grid"/>
    <w:basedOn w:val="Normaalitaulukko"/>
    <w:uiPriority w:val="39"/>
    <w:rsid w:val="0071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901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by-sa/4.0/deed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sa/4.0/deed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perusteet.opintopolku.f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e92a1-9c2e-45bd-bc7a-77e2bc8acba2" xsi:nil="true"/>
    <lcf76f155ced4ddcb4097134ff3c332f xmlns="99c4edd6-4692-4bdc-b7c2-f7fdb8cf04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F28071C79A14B9F22182B9B92C540" ma:contentTypeVersion="12" ma:contentTypeDescription="Create a new document." ma:contentTypeScope="" ma:versionID="cf875cf724ef303ea31e7ba47004d566">
  <xsd:schema xmlns:xsd="http://www.w3.org/2001/XMLSchema" xmlns:xs="http://www.w3.org/2001/XMLSchema" xmlns:p="http://schemas.microsoft.com/office/2006/metadata/properties" xmlns:ns2="99c4edd6-4692-4bdc-b7c2-f7fdb8cf042f" xmlns:ns3="76be92a1-9c2e-45bd-bc7a-77e2bc8acba2" targetNamespace="http://schemas.microsoft.com/office/2006/metadata/properties" ma:root="true" ma:fieldsID="3e8df557f403f73e8be346addf9c5dcc" ns2:_="" ns3:_="">
    <xsd:import namespace="99c4edd6-4692-4bdc-b7c2-f7fdb8cf042f"/>
    <xsd:import namespace="76be92a1-9c2e-45bd-bc7a-77e2bc8ac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edd6-4692-4bdc-b7c2-f7fdb8cf0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e92a1-9c2e-45bd-bc7a-77e2bc8ac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a5905-6c09-4fdb-b610-8a0047d6305c}" ma:internalName="TaxCatchAll" ma:showField="CatchAllData" ma:web="76be92a1-9c2e-45bd-bc7a-77e2bc8ac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D8401-AF2E-4E2E-8D8C-A02A75D935D6}">
  <ds:schemaRefs>
    <ds:schemaRef ds:uri="http://schemas.microsoft.com/office/2006/metadata/properties"/>
    <ds:schemaRef ds:uri="http://schemas.microsoft.com/office/infopath/2007/PartnerControls"/>
    <ds:schemaRef ds:uri="76be92a1-9c2e-45bd-bc7a-77e2bc8acba2"/>
    <ds:schemaRef ds:uri="99c4edd6-4692-4bdc-b7c2-f7fdb8cf042f"/>
  </ds:schemaRefs>
</ds:datastoreItem>
</file>

<file path=customXml/itemProps2.xml><?xml version="1.0" encoding="utf-8"?>
<ds:datastoreItem xmlns:ds="http://schemas.openxmlformats.org/officeDocument/2006/customXml" ds:itemID="{9DE6812B-832A-47BE-9ED5-9CE3B4B6B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edd6-4692-4bdc-b7c2-f7fdb8cf042f"/>
    <ds:schemaRef ds:uri="76be92a1-9c2e-45bd-bc7a-77e2bc8ac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18E2C-F19E-420B-ACCE-86BE58A53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Hyytiä</dc:creator>
  <cp:keywords/>
  <dc:description/>
  <cp:lastModifiedBy>Outi Mäkiketola</cp:lastModifiedBy>
  <cp:revision>2</cp:revision>
  <cp:lastPrinted>2024-11-04T05:29:00Z</cp:lastPrinted>
  <dcterms:created xsi:type="dcterms:W3CDTF">2025-08-25T07:35:00Z</dcterms:created>
  <dcterms:modified xsi:type="dcterms:W3CDTF">2025-08-25T07:35:00Z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0x01010003CF28071C79A14B9F22182B9B92C540</vt:lpwstr>
  </property>
  <property fmtid="{D5CDD505-2E9C-101B-9397-08002B2CF9AE}" pid="3" name="MediaServiceImageTags">
    <vt:lpwstr/>
  </property>
</Properties>
</file>