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65BD" w14:textId="77777777" w:rsidR="00AA58B3" w:rsidRPr="00AA58B3" w:rsidRDefault="00AA58B3">
      <w:pPr>
        <w:spacing w:after="20"/>
        <w:ind w:left="-5"/>
        <w:rPr>
          <w:sz w:val="28"/>
        </w:rPr>
      </w:pPr>
      <w:r w:rsidRPr="00AA58B3">
        <w:rPr>
          <w:rFonts w:ascii="Calibri" w:eastAsia="Calibri" w:hAnsi="Calibri" w:cs="Calibri"/>
          <w:b/>
          <w:sz w:val="28"/>
        </w:rPr>
        <w:t xml:space="preserve">LABORATORIOHARJOITUSTYÖ 3 </w:t>
      </w:r>
    </w:p>
    <w:p w14:paraId="12FDF554" w14:textId="77777777" w:rsidR="00AA58B3" w:rsidRPr="00AA58B3" w:rsidRDefault="00AA58B3">
      <w:pPr>
        <w:spacing w:after="20"/>
        <w:ind w:left="-5"/>
        <w:rPr>
          <w:sz w:val="28"/>
        </w:rPr>
      </w:pPr>
      <w:r w:rsidRPr="00AA58B3">
        <w:rPr>
          <w:rFonts w:ascii="Calibri" w:eastAsia="Calibri" w:hAnsi="Calibri" w:cs="Calibri"/>
          <w:b/>
          <w:sz w:val="28"/>
        </w:rPr>
        <w:t xml:space="preserve">Järviveden ja talousveden pH, sähkönjohtavuus, happi ja lämpötila  </w:t>
      </w:r>
    </w:p>
    <w:p w14:paraId="33B9600C" w14:textId="3C245B2D" w:rsidR="00AA58B3" w:rsidRPr="00F73813" w:rsidRDefault="00F73813" w:rsidP="00AA58B3">
      <w:pPr>
        <w:spacing w:after="215"/>
        <w:rPr>
          <w:i/>
        </w:rPr>
      </w:pPr>
      <w:r>
        <w:rPr>
          <w:rFonts w:ascii="Calibri" w:eastAsia="Calibri" w:hAnsi="Calibri" w:cs="Calibri"/>
          <w:i/>
        </w:rPr>
        <w:br/>
      </w:r>
      <w:bookmarkStart w:id="0" w:name="_GoBack"/>
      <w:bookmarkEnd w:id="0"/>
      <w:r w:rsidR="00AA58B3" w:rsidRPr="00F73813">
        <w:rPr>
          <w:rFonts w:ascii="Calibri" w:eastAsia="Calibri" w:hAnsi="Calibri" w:cs="Calibri"/>
          <w:i/>
        </w:rPr>
        <w:t xml:space="preserve">Voi tuoda oman järvivesinäytteen 2 litra/ryhmä </w:t>
      </w:r>
    </w:p>
    <w:p w14:paraId="69A67F9A" w14:textId="0AF031A9" w:rsidR="00AA58B3" w:rsidRDefault="00AA58B3">
      <w:pPr>
        <w:ind w:left="-5"/>
      </w:pPr>
      <w:r>
        <w:br/>
        <w:t xml:space="preserve">MITTALAITTEET, VÄLINEET JA TARVIKKEET </w:t>
      </w:r>
    </w:p>
    <w:p w14:paraId="337A2F95" w14:textId="77777777" w:rsidR="00AA58B3" w:rsidRDefault="00AA58B3">
      <w:pPr>
        <w:ind w:left="-5"/>
      </w:pPr>
      <w:r>
        <w:t xml:space="preserve">Pullo ionivaihdetulle vedelle ja ionivaihdettua vettä </w:t>
      </w:r>
    </w:p>
    <w:p w14:paraId="71802B89" w14:textId="77777777" w:rsidR="00AA58B3" w:rsidRDefault="00AA58B3">
      <w:pPr>
        <w:ind w:left="-5"/>
      </w:pPr>
      <w:r>
        <w:t xml:space="preserve">Jokaiselle opiskelijalle oma dekantterilasi järvivedelle (100 ml)  </w:t>
      </w:r>
    </w:p>
    <w:p w14:paraId="5D1320C0" w14:textId="77777777" w:rsidR="00AA58B3" w:rsidRDefault="00AA58B3">
      <w:pPr>
        <w:ind w:left="-5"/>
      </w:pPr>
      <w:r>
        <w:t xml:space="preserve">Jokaiselle opiskelijalle oma dekantterilasi talousvedelle (100 ml)  </w:t>
      </w:r>
    </w:p>
    <w:p w14:paraId="41DC5ADD" w14:textId="77777777" w:rsidR="00AA58B3" w:rsidRDefault="00AA58B3">
      <w:pPr>
        <w:ind w:left="-5"/>
      </w:pPr>
      <w:r>
        <w:t xml:space="preserve">Magneettisekoittaja ja magneetti </w:t>
      </w:r>
    </w:p>
    <w:p w14:paraId="3D96A674" w14:textId="77777777" w:rsidR="00AA58B3" w:rsidRDefault="00AA58B3">
      <w:pPr>
        <w:ind w:left="-5"/>
      </w:pPr>
      <w:r>
        <w:t xml:space="preserve">HACH pH-mittari HQ11d + pH-elektrodi  </w:t>
      </w:r>
    </w:p>
    <w:p w14:paraId="577C85A2" w14:textId="77777777" w:rsidR="00AA58B3" w:rsidRDefault="00AA58B3">
      <w:pPr>
        <w:ind w:left="-5"/>
      </w:pPr>
      <w:r>
        <w:t xml:space="preserve">HACH </w:t>
      </w:r>
      <w:proofErr w:type="spellStart"/>
      <w:r>
        <w:t>Multi</w:t>
      </w:r>
      <w:proofErr w:type="spellEnd"/>
      <w:r>
        <w:t xml:space="preserve"> -mittari HQ + johtokykyelektrodi  </w:t>
      </w:r>
    </w:p>
    <w:p w14:paraId="5F1F7B5B" w14:textId="77777777" w:rsidR="00AA58B3" w:rsidRDefault="00AA58B3">
      <w:pPr>
        <w:ind w:left="-5"/>
      </w:pPr>
      <w:r>
        <w:t xml:space="preserve">HACH </w:t>
      </w:r>
      <w:proofErr w:type="spellStart"/>
      <w:r>
        <w:t>Multi</w:t>
      </w:r>
      <w:proofErr w:type="spellEnd"/>
      <w:r>
        <w:t xml:space="preserve"> -mittari HQ + happielektrodi  </w:t>
      </w:r>
    </w:p>
    <w:p w14:paraId="55CC344A" w14:textId="77777777" w:rsidR="00AA58B3" w:rsidRDefault="00AA58B3">
      <w:pPr>
        <w:ind w:left="-5"/>
      </w:pPr>
      <w:r>
        <w:t xml:space="preserve">Järvivettä noin 1 litra/ ryhmä  </w:t>
      </w:r>
    </w:p>
    <w:p w14:paraId="15FED9BF" w14:textId="77777777" w:rsidR="00AA58B3" w:rsidRDefault="00AA58B3">
      <w:pPr>
        <w:ind w:left="-5"/>
      </w:pPr>
      <w:r>
        <w:t xml:space="preserve">Talousvettä noin 1 litra/ryhmä </w:t>
      </w:r>
    </w:p>
    <w:p w14:paraId="6CF42636" w14:textId="77777777" w:rsidR="00AA58B3" w:rsidRDefault="00AA58B3">
      <w:pPr>
        <w:spacing w:after="249"/>
      </w:pPr>
      <w:r>
        <w:t xml:space="preserve"> </w:t>
      </w:r>
    </w:p>
    <w:p w14:paraId="6D6ADDCD" w14:textId="77777777" w:rsidR="00AA58B3" w:rsidRDefault="00AA58B3" w:rsidP="00AA58B3">
      <w:pPr>
        <w:numPr>
          <w:ilvl w:val="0"/>
          <w:numId w:val="4"/>
        </w:numPr>
        <w:spacing w:after="5" w:line="267" w:lineRule="auto"/>
        <w:ind w:hanging="360"/>
        <w:jc w:val="both"/>
      </w:pPr>
      <w:r>
        <w:t xml:space="preserve">VALMISTELUT </w:t>
      </w:r>
    </w:p>
    <w:p w14:paraId="37CBE8CD" w14:textId="77777777" w:rsidR="00AA58B3" w:rsidRDefault="00AA58B3">
      <w:pPr>
        <w:ind w:left="-5"/>
      </w:pPr>
      <w:r>
        <w:t xml:space="preserve">Tässä työssä mittauselektrodit ovat valmiiksi kalibroituja, joten mittaukset voidaan aloittaa suoraan. Jokainen opiskelija ottaa omat näytteet yhteisestä pullosta dekantterilasiin. </w:t>
      </w:r>
      <w:proofErr w:type="spellStart"/>
      <w:r>
        <w:t>Dekkaa</w:t>
      </w:r>
      <w:proofErr w:type="spellEnd"/>
      <w:r>
        <w:t xml:space="preserve"> ei täytetä ihan täyteen (täyttö 3/4), jotta mittauselektrodille ja magneetille jää riittävästi tilaa, eikä vesi läikähtele yli. </w:t>
      </w:r>
    </w:p>
    <w:p w14:paraId="24AEC688" w14:textId="77777777" w:rsidR="00AA58B3" w:rsidRDefault="00AA58B3">
      <w:pPr>
        <w:spacing w:after="49"/>
      </w:pPr>
      <w:r>
        <w:t xml:space="preserve"> </w:t>
      </w:r>
    </w:p>
    <w:p w14:paraId="600322E0" w14:textId="77777777" w:rsidR="00AA58B3" w:rsidRDefault="00AA58B3" w:rsidP="00AA58B3">
      <w:pPr>
        <w:numPr>
          <w:ilvl w:val="0"/>
          <w:numId w:val="4"/>
        </w:numPr>
        <w:spacing w:after="5" w:line="267" w:lineRule="auto"/>
        <w:ind w:hanging="360"/>
        <w:jc w:val="both"/>
      </w:pPr>
      <w:r>
        <w:t xml:space="preserve">TYÖN SUORITUS </w:t>
      </w:r>
    </w:p>
    <w:p w14:paraId="090CA099" w14:textId="271C5741" w:rsidR="00AA58B3" w:rsidRDefault="00AA58B3">
      <w:pPr>
        <w:ind w:left="-5"/>
      </w:pPr>
      <w:r>
        <w:t xml:space="preserve">Jokainen opiskelija määrittää järviveden ja talousveden pH:n, sähkönjohtavuuden, hapen ja lämpötilan. Mittaukset suoritetaan kahdessa työpisteessä; toisessa mitataan pH, ja toisessa sähkönjohtavuus ja happi. Jokainen opiskelija määrittää omille näytteilleen pH:n, sähkönjohtavuuden, happipitoisuuden ja lämpötilan. Jokaisen tulokset kirjataan mittauspöytäkirjaan, kannattaa tehdä esimerkiksi taulukko!   </w:t>
      </w:r>
    </w:p>
    <w:p w14:paraId="10741128" w14:textId="3957B80E" w:rsidR="00AA58B3" w:rsidRDefault="00AA58B3" w:rsidP="00AA58B3">
      <w:pPr>
        <w:spacing w:after="16"/>
      </w:pPr>
      <w:r>
        <w:t xml:space="preserve">Työn alussa ja lopussa huuhdellaan elektrodit ionivaihdetulla vedellä. Jokaisella opiskelijalla on ”sama” näyte, joten näytteiden välillä ei tarvitse huuhdella elektrodeja. Happi- ja sähkönjohtavuuselektrodit säilytetään huuhdottuna ja kuivattuna (ei säilytyskoteloa tms.). pH-elektrodi huudellaan ionivaihdetulla vedellä ja pH-elektrodiin kärkeen tulee kiinnittää pieni silikonista valmistettu säiliö/tulppa, jonka pohjalla on 3 M </w:t>
      </w:r>
      <w:proofErr w:type="spellStart"/>
      <w:r>
        <w:t>KCl</w:t>
      </w:r>
      <w:proofErr w:type="spellEnd"/>
      <w:r>
        <w:t xml:space="preserve">-liuosta. Muutoin elektrodi kuivuu ja menee käyttökelvottomaksi. Työn lopuksi tyhjennetään vedet astioista koehallin tiskipisteen viemäriin ja astiat laitetaan tiskipaljuihin. </w:t>
      </w:r>
    </w:p>
    <w:p w14:paraId="4FC2DC29" w14:textId="77777777" w:rsidR="00AA58B3" w:rsidRDefault="00AA58B3">
      <w:pPr>
        <w:spacing w:after="52"/>
        <w:ind w:left="360"/>
      </w:pPr>
      <w:r>
        <w:t xml:space="preserve"> </w:t>
      </w:r>
    </w:p>
    <w:p w14:paraId="0184E651" w14:textId="77777777" w:rsidR="00AA58B3" w:rsidRDefault="00AA58B3" w:rsidP="00AA58B3">
      <w:pPr>
        <w:numPr>
          <w:ilvl w:val="0"/>
          <w:numId w:val="4"/>
        </w:numPr>
        <w:spacing w:after="5" w:line="267" w:lineRule="auto"/>
        <w:ind w:hanging="360"/>
        <w:jc w:val="both"/>
      </w:pPr>
      <w:r>
        <w:t xml:space="preserve">HARJOITUSTYÖN RAPORTOINTI </w:t>
      </w:r>
    </w:p>
    <w:p w14:paraId="62846799" w14:textId="77777777" w:rsidR="00AA58B3" w:rsidRDefault="00AA58B3">
      <w:pPr>
        <w:ind w:left="-5"/>
      </w:pPr>
      <w:r>
        <w:t xml:space="preserve">Tämän harjoitustyön mittauspöytäkirja sisältää kuvauksen työn toteutuksesta ja jokaisen opiskelijan mittaustulokset. Selvittäkää myös täyttävätkö talousvesi-tuloksenne talousveden laatuvaatimukset </w:t>
      </w:r>
      <w:r>
        <w:lastRenderedPageBreak/>
        <w:t>(</w:t>
      </w:r>
      <w:proofErr w:type="spellStart"/>
      <w:r>
        <w:t>Sosiaali</w:t>
      </w:r>
      <w:proofErr w:type="spellEnd"/>
      <w:r>
        <w:t xml:space="preserve">- ja terveysministeriön asetus 683/2017). Arvot löytyvät Finlexin sivuilta. Finlex ® on oikeusministeriön oikeudellisen aineiston julkinen ja maksuton Internet-palvelu. Pohtikaa tulosten eroavaisuuksia ja mahdollisia virhelähteitä mittauspöytäkirjaan. </w:t>
      </w:r>
    </w:p>
    <w:p w14:paraId="0C873EF0" w14:textId="77777777" w:rsidR="00AA58B3" w:rsidRDefault="00AA58B3">
      <w:pPr>
        <w:spacing w:after="51"/>
      </w:pPr>
      <w:r>
        <w:t xml:space="preserve"> </w:t>
      </w:r>
    </w:p>
    <w:p w14:paraId="3B8640C6" w14:textId="77777777" w:rsidR="00AA58B3" w:rsidRDefault="00AA58B3" w:rsidP="00AA58B3">
      <w:pPr>
        <w:numPr>
          <w:ilvl w:val="0"/>
          <w:numId w:val="4"/>
        </w:numPr>
        <w:spacing w:after="5" w:line="267" w:lineRule="auto"/>
        <w:ind w:hanging="360"/>
        <w:jc w:val="both"/>
      </w:pPr>
      <w:r>
        <w:t xml:space="preserve">PALAUTUS </w:t>
      </w:r>
    </w:p>
    <w:p w14:paraId="286FBFA0" w14:textId="77777777" w:rsidR="00AA58B3" w:rsidRDefault="00AA58B3">
      <w:pPr>
        <w:ind w:left="-5"/>
      </w:pPr>
      <w:r>
        <w:t xml:space="preserve">Mittauspöytäkirja täytetään ja näytetään opettajalle/ohjaajalle. Jos olet hyväksyttävästä syystä poissa, tee työ jonkun toisen ryhmän mukana. </w:t>
      </w:r>
      <w:r>
        <w:rPr>
          <w:u w:val="single" w:color="000000"/>
        </w:rPr>
        <w:t>Kaikissa harjoitustöissä on läsnäolo pakollinen.</w:t>
      </w:r>
      <w:r>
        <w:t xml:space="preserve"> </w:t>
      </w:r>
    </w:p>
    <w:p w14:paraId="621732D7" w14:textId="77777777" w:rsidR="00AA58B3" w:rsidRDefault="00AA58B3">
      <w:pPr>
        <w:spacing w:after="914"/>
      </w:pPr>
      <w:r>
        <w:t xml:space="preserve"> </w:t>
      </w:r>
    </w:p>
    <w:p w14:paraId="21CB4FD3" w14:textId="753CC620" w:rsidR="00AA58B3" w:rsidRDefault="00AA58B3">
      <w:pPr>
        <w:spacing w:after="0"/>
      </w:pPr>
    </w:p>
    <w:p w14:paraId="7516582F" w14:textId="48C87B05" w:rsidR="00714B91" w:rsidRDefault="00714B91" w:rsidP="00AA58B3">
      <w:pPr>
        <w:tabs>
          <w:tab w:val="right" w:pos="9642"/>
        </w:tabs>
        <w:spacing w:after="375"/>
        <w:ind w:left="-260" w:right="-10"/>
      </w:pPr>
    </w:p>
    <w:p w14:paraId="6C892548" w14:textId="207BB497" w:rsidR="00906A0A" w:rsidRPr="0015726A" w:rsidRDefault="00906A0A">
      <w:pPr>
        <w:rPr>
          <w:rFonts w:cstheme="minorHAnsi"/>
          <w:sz w:val="24"/>
          <w:szCs w:val="24"/>
        </w:rPr>
      </w:pPr>
    </w:p>
    <w:sectPr w:rsidR="00906A0A" w:rsidRPr="0015726A" w:rsidSect="00906A0A">
      <w:headerReference w:type="default" r:id="rId11"/>
      <w:footerReference w:type="default" r:id="rId12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4000" w14:textId="77777777" w:rsidR="00386EE4" w:rsidRDefault="00386EE4" w:rsidP="0015726A">
      <w:pPr>
        <w:spacing w:after="0" w:line="240" w:lineRule="auto"/>
      </w:pPr>
      <w:r>
        <w:separator/>
      </w:r>
    </w:p>
  </w:endnote>
  <w:endnote w:type="continuationSeparator" w:id="0">
    <w:p w14:paraId="442DC25C" w14:textId="77777777" w:rsidR="00386EE4" w:rsidRDefault="00386EE4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B9D" w14:textId="540F26AC" w:rsidR="0015726A" w:rsidRDefault="00311C1E">
    <w:pPr>
      <w:pStyle w:val="Alatunniste"/>
    </w:pPr>
    <w:r>
      <w:t xml:space="preserve">Juha-Matti Aalto ja </w:t>
    </w:r>
    <w:r w:rsidR="0023154F" w:rsidRPr="0023154F">
      <w:t xml:space="preserve">Laura Antikainen </w:t>
    </w:r>
    <w:r w:rsidR="0023154F">
      <w:t xml:space="preserve">- </w:t>
    </w:r>
    <w:r w:rsidR="0023154F" w:rsidRPr="0023154F">
      <w:t xml:space="preserve">Savonia-amk   </w:t>
    </w:r>
    <w:r w:rsidR="007568C4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036B4CB2">
          <wp:simplePos x="0" y="0"/>
          <wp:positionH relativeFrom="column">
            <wp:posOffset>-3175</wp:posOffset>
          </wp:positionH>
          <wp:positionV relativeFrom="paragraph">
            <wp:posOffset>215265</wp:posOffset>
          </wp:positionV>
          <wp:extent cx="891540" cy="552618"/>
          <wp:effectExtent l="0" t="0" r="3810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55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9FED" w14:textId="77777777" w:rsidR="00386EE4" w:rsidRDefault="00386EE4" w:rsidP="0015726A">
      <w:pPr>
        <w:spacing w:after="0" w:line="240" w:lineRule="auto"/>
      </w:pPr>
      <w:r>
        <w:separator/>
      </w:r>
    </w:p>
  </w:footnote>
  <w:footnote w:type="continuationSeparator" w:id="0">
    <w:p w14:paraId="6F35D4AF" w14:textId="77777777" w:rsidR="00386EE4" w:rsidRDefault="00386EE4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FA69" w14:textId="77777777" w:rsidR="00714B91" w:rsidRDefault="00906A0A" w:rsidP="00714B91">
    <w:pPr>
      <w:pStyle w:val="Yltunniste"/>
      <w:ind w:firstLine="2608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F9EDA" w14:textId="77777777" w:rsidR="00714B91" w:rsidRDefault="00714B91" w:rsidP="00714B91">
    <w:pPr>
      <w:pStyle w:val="Yltunniste"/>
      <w:ind w:firstLine="2608"/>
    </w:pPr>
  </w:p>
  <w:p w14:paraId="5D2CE181" w14:textId="20B0F7EA" w:rsidR="0015726A" w:rsidRPr="00270F88" w:rsidRDefault="00714B91" w:rsidP="00714B91">
    <w:pPr>
      <w:pStyle w:val="Yltunniste"/>
      <w:ind w:firstLine="2608"/>
    </w:pPr>
    <w:r>
      <w:tab/>
    </w:r>
    <w:r>
      <w:tab/>
      <w:t>Kiertotalouden mittaukset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8C9"/>
    <w:multiLevelType w:val="hybridMultilevel"/>
    <w:tmpl w:val="91E2399E"/>
    <w:lvl w:ilvl="0" w:tplc="F60E1652"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E9172DD"/>
    <w:multiLevelType w:val="hybridMultilevel"/>
    <w:tmpl w:val="CB3EB1B4"/>
    <w:lvl w:ilvl="0" w:tplc="F01A9A7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CAA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4DB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6B3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27F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AFC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8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6C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8FB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A07"/>
    <w:multiLevelType w:val="hybridMultilevel"/>
    <w:tmpl w:val="9CE2004E"/>
    <w:lvl w:ilvl="0" w:tplc="135E4B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4B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E3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AB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20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8C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E4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F9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7201C"/>
    <w:multiLevelType w:val="hybridMultilevel"/>
    <w:tmpl w:val="21A2BCDA"/>
    <w:lvl w:ilvl="0" w:tplc="7738FBF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0F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89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4CC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8DE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4F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AB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AA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25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6782F"/>
    <w:multiLevelType w:val="hybridMultilevel"/>
    <w:tmpl w:val="C86441D4"/>
    <w:lvl w:ilvl="0" w:tplc="ED6030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8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8C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A6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256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C1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807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0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A7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50003"/>
    <w:rsid w:val="00125D36"/>
    <w:rsid w:val="0015726A"/>
    <w:rsid w:val="00194E10"/>
    <w:rsid w:val="001C3207"/>
    <w:rsid w:val="0023154F"/>
    <w:rsid w:val="00270F88"/>
    <w:rsid w:val="00311C1E"/>
    <w:rsid w:val="00386EE4"/>
    <w:rsid w:val="00432218"/>
    <w:rsid w:val="00714B91"/>
    <w:rsid w:val="007568C4"/>
    <w:rsid w:val="007C313F"/>
    <w:rsid w:val="00893CA8"/>
    <w:rsid w:val="00906A0A"/>
    <w:rsid w:val="009F1739"/>
    <w:rsid w:val="00AA58B3"/>
    <w:rsid w:val="00C714D5"/>
    <w:rsid w:val="00E7296C"/>
    <w:rsid w:val="00F73813"/>
    <w:rsid w:val="00F7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714B9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427W7XWPXQD2-403814790-3948</_dlc_DocId>
    <_dlc_DocIdUrl xmlns="76865ef9-df32-4c37-ae45-f9784eb47bff">
      <Url>https://tt.eduuni.fi/sites/luc-lapinamk-extra/kiertotalousosaamista-ammattikorkeakouluihin/_layouts/15/DocIdRedir.aspx?ID=427W7XWPXQD2-403814790-3948</Url>
      <Description>427W7XWPXQD2-403814790-3948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4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Merja Tolvanen</cp:lastModifiedBy>
  <cp:revision>4</cp:revision>
  <dcterms:created xsi:type="dcterms:W3CDTF">2020-05-27T20:04:00Z</dcterms:created>
  <dcterms:modified xsi:type="dcterms:W3CDTF">2020-05-27T20:21:00Z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479785e7-676e-4aea-9fd9-c7d3c6bc0e33</vt:lpwstr>
  </property>
</Properties>
</file>