
<file path=[Content_Types].xml><?xml version="1.0" encoding="utf-8"?>
<Types xmlns="http://schemas.openxmlformats.org/package/2006/content-types">
  <Default Extension="jfif"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27E6" w14:textId="0F802B36" w:rsidR="00B067A7" w:rsidRDefault="00B067A7" w:rsidP="00B067A7">
      <w:pPr>
        <w:pStyle w:val="Otsikko"/>
      </w:pPr>
      <w:r>
        <w:t xml:space="preserve">Taajuusmuuttaja </w:t>
      </w:r>
      <w:r w:rsidR="00391B77">
        <w:t>LEnze</w:t>
      </w:r>
    </w:p>
    <w:p w14:paraId="275C2FE6" w14:textId="2FA0DCFB" w:rsidR="00B132CF" w:rsidRPr="00090827" w:rsidRDefault="00090827" w:rsidP="00090827">
      <w:pPr>
        <w:pStyle w:val="Alaotsikko"/>
        <w:rPr>
          <w:lang w:val="fi-FI"/>
        </w:rPr>
      </w:pPr>
      <w:r w:rsidRPr="00090827">
        <w:rPr>
          <w:lang w:val="fi-FI"/>
        </w:rPr>
        <w:t>Oikosul</w:t>
      </w:r>
      <w:r>
        <w:rPr>
          <w:lang w:val="fi-FI"/>
        </w:rPr>
        <w:t>kumoottorin rakenne ja toiminta</w:t>
      </w:r>
      <w:r w:rsidRPr="00090827">
        <w:rPr>
          <w:lang w:val="fi-FI"/>
        </w:rPr>
        <w:t>periaate</w:t>
      </w:r>
    </w:p>
    <w:p w14:paraId="23A1ECC9" w14:textId="6EE3653D" w:rsidR="00090827" w:rsidRPr="00090827" w:rsidRDefault="00090827" w:rsidP="00CF655A">
      <w:pPr>
        <w:pStyle w:val="Leipteksti1"/>
        <w:rPr>
          <w:lang w:val="fi-FI"/>
        </w:rPr>
      </w:pPr>
      <w:r w:rsidRPr="00090827">
        <w:rPr>
          <w:lang w:val="fi-FI"/>
        </w:rPr>
        <w:t>Moottori muodostuu kiinteästä kotelosta, jossa ovat staattorikäämit, ja näiden sisäpuolella pyörivästä roottorista. Oikosulkumoottori toimii vain vaihtovirralla. Nimitys oikosulkumoottori tulee siitä, että roottorin navat ovat oikosuljettuja keskenään. Vaihtovirta kytketään staattoriin siten, että muodostuu roottorin ympärillä pyörivä magneettikenttä. Roottoriin indusoituu oikosulkuvirta vastustamaan pyörivää kenttää, toisin sanoen staattorin kenttä vääntää roottoria.</w:t>
      </w:r>
    </w:p>
    <w:p w14:paraId="2B7090A2" w14:textId="16059D2F" w:rsidR="00B132CF" w:rsidRPr="00B132CF" w:rsidRDefault="00090827" w:rsidP="00CF655A">
      <w:pPr>
        <w:pStyle w:val="Leipteksti1"/>
        <w:rPr>
          <w:lang w:val="fi-FI"/>
        </w:rPr>
      </w:pPr>
      <w:r w:rsidRPr="00090827">
        <w:rPr>
          <w:lang w:val="fi-FI"/>
        </w:rPr>
        <w:t>Koska roottorin magnetointivirta otetaan pyörimisliikkeestä, niin tämä pieni energiahäviö aiheuttaa jättämää vaihtovirran synnyttämään magneettikentän pyörimisnopeuteen. Tämän vuoksi oikosulkumoottoria kutsutaan myös epätahtimoottoriksi verrattuna muihin vaihtovirtamoottoreihin.</w:t>
      </w:r>
    </w:p>
    <w:p w14:paraId="57F42FD5" w14:textId="4B1E9E16" w:rsidR="00090827" w:rsidRDefault="00090827" w:rsidP="00CF655A">
      <w:pPr>
        <w:pStyle w:val="Leipteksti1"/>
        <w:rPr>
          <w:lang w:val="fi-FI"/>
        </w:rPr>
      </w:pPr>
      <w:r w:rsidRPr="00090827">
        <w:rPr>
          <w:lang w:val="fi-FI"/>
        </w:rPr>
        <w:t xml:space="preserve">Vaihtovirralla syötetty staattorikäämitys luo koneen ilmaväliin pyörivän magneettivuon, joka leikkaa roottorin oikosuljetun häkkikäämityksen sauvoja. Tämän seurauksena roottorisauvoihin indusoituu virtaa, joka magnetoi roottorin. Magnetoitunut roottori pyrkii seuraamaan staattorin pyörivää magneettivuota, ja tämä aikaansaa roottorin </w:t>
      </w:r>
      <w:hyperlink r:id="rId11" w:tooltip="Vääntömomentti" w:history="1">
        <w:r w:rsidRPr="00090827">
          <w:rPr>
            <w:rStyle w:val="Hyperlinkki"/>
            <w:lang w:val="fi-FI"/>
          </w:rPr>
          <w:t>vääntömomentin</w:t>
        </w:r>
      </w:hyperlink>
      <w:r w:rsidRPr="00090827">
        <w:rPr>
          <w:lang w:val="fi-FI"/>
        </w:rPr>
        <w:t>.</w:t>
      </w:r>
    </w:p>
    <w:p w14:paraId="309BE4A6" w14:textId="09780D40" w:rsidR="00090827" w:rsidRPr="00090827" w:rsidRDefault="00CF655A" w:rsidP="00090827">
      <w:pPr>
        <w:pStyle w:val="Alaotsikko"/>
        <w:numPr>
          <w:ilvl w:val="1"/>
          <w:numId w:val="5"/>
        </w:numPr>
        <w:rPr>
          <w:lang w:val="fi-FI" w:eastAsia="en-US"/>
        </w:rPr>
      </w:pPr>
      <w:r>
        <w:rPr>
          <w:lang w:val="fi-FI" w:eastAsia="en-US"/>
        </w:rPr>
        <w:t xml:space="preserve"> </w:t>
      </w:r>
      <w:r w:rsidR="00090827">
        <w:rPr>
          <w:lang w:val="fi-FI" w:eastAsia="en-US"/>
        </w:rPr>
        <w:t>T</w:t>
      </w:r>
      <w:r w:rsidR="00090827" w:rsidRPr="00090827">
        <w:rPr>
          <w:lang w:val="fi-FI" w:eastAsia="en-US"/>
        </w:rPr>
        <w:t>ahtinopeus</w:t>
      </w:r>
    </w:p>
    <w:p w14:paraId="679F835A" w14:textId="39A7BCDB"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Staattorikäämityksen muodostaman magneettikentän pyörimisnopeus on </w:t>
      </w:r>
    </w:p>
    <w:p w14:paraId="6D7F05BC" w14:textId="32108308" w:rsidR="00090827" w:rsidRPr="00090827" w:rsidRDefault="00527758" w:rsidP="00090827">
      <w:pPr>
        <w:spacing w:before="100" w:beforeAutospacing="1" w:after="100" w:afterAutospacing="1"/>
        <w:jc w:val="center"/>
        <w:rPr>
          <w:rFonts w:ascii="Times New Roman" w:eastAsia="Times New Roman" w:hAnsi="Times New Roman" w:cs="Times New Roman"/>
          <w:lang w:val="fi-FI" w:eastAsia="en-US"/>
        </w:rPr>
      </w:pPr>
      <m:oMath>
        <m:sSub>
          <m:sSubPr>
            <m:ctrlPr>
              <w:rPr>
                <w:rFonts w:ascii="Cambria Math" w:eastAsia="Times New Roman" w:hAnsi="Cambria Math" w:cs="Times New Roman"/>
                <w:i/>
                <w:vanish/>
                <w:lang w:val="fi-FI" w:eastAsia="en-US"/>
              </w:rPr>
            </m:ctrlPr>
          </m:sSubPr>
          <m:e/>
          <m:sub/>
        </m:sSub>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f>
          <m:fPr>
            <m:ctrlPr>
              <w:rPr>
                <w:rFonts w:ascii="Cambria Math" w:eastAsia="Times New Roman" w:hAnsi="Cambria Math" w:cs="Times New Roman"/>
                <w:i/>
                <w:lang w:val="fi-FI" w:eastAsia="en-US"/>
              </w:rPr>
            </m:ctrlPr>
          </m:fPr>
          <m:num>
            <m:r>
              <w:rPr>
                <w:rFonts w:ascii="Cambria Math" w:eastAsia="Times New Roman" w:hAnsi="Cambria Math" w:cs="Times New Roman"/>
                <w:lang w:val="fi-FI" w:eastAsia="en-US"/>
              </w:rPr>
              <m:t>f</m:t>
            </m:r>
          </m:num>
          <m:den>
            <m:r>
              <w:rPr>
                <w:rFonts w:ascii="Cambria Math" w:eastAsia="Times New Roman" w:hAnsi="Cambria Math" w:cs="Times New Roman"/>
                <w:lang w:val="fi-FI" w:eastAsia="en-US"/>
              </w:rPr>
              <m:t>p</m:t>
            </m:r>
          </m:den>
        </m:f>
        <m:r>
          <w:rPr>
            <w:rFonts w:ascii="Cambria Math" w:eastAsia="Times New Roman" w:hAnsi="Cambria Math" w:cs="Times New Roman"/>
            <w:lang w:val="fi-FI" w:eastAsia="en-US"/>
          </w:rPr>
          <m:t xml:space="preserve"> </m:t>
        </m:r>
      </m:oMath>
      <w:r w:rsidR="00090827">
        <w:rPr>
          <w:rFonts w:ascii="Times New Roman" w:eastAsia="Times New Roman" w:hAnsi="Times New Roman" w:cs="Times New Roman"/>
          <w:lang w:val="fi-FI" w:eastAsia="en-US"/>
        </w:rPr>
        <w:tab/>
      </w:r>
      <w:r w:rsidR="00090827" w:rsidRPr="00090827">
        <w:rPr>
          <w:rFonts w:ascii="Times New Roman" w:eastAsia="Times New Roman" w:hAnsi="Times New Roman" w:cs="Times New Roman"/>
          <w:vanish/>
          <w:lang w:val="fi-FI" w:eastAsia="en-US"/>
        </w:rPr>
        <w:t xml:space="preserve">n s = f p {\displaystyle n_{s}={{f} \over {p}}} </w:t>
      </w:r>
      <w:r w:rsidR="00090827" w:rsidRPr="00090827">
        <w:rPr>
          <w:rFonts w:ascii="Times New Roman" w:eastAsia="Times New Roman" w:hAnsi="Times New Roman" w:cs="Times New Roman"/>
          <w:lang w:val="fi-FI" w:eastAsia="en-US"/>
        </w:rPr>
        <w:t>(kierrosta / sekunti),</w:t>
      </w:r>
    </w:p>
    <w:p w14:paraId="3D0BE8AB" w14:textId="77777777"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tai kierroksina minuutissa </w:t>
      </w:r>
    </w:p>
    <w:p w14:paraId="0CE9CD34" w14:textId="6E7F0336" w:rsidR="00090827" w:rsidRPr="00090827" w:rsidRDefault="00090827" w:rsidP="00090827">
      <w:pPr>
        <w:spacing w:before="100" w:beforeAutospacing="1" w:after="100" w:afterAutospacing="1"/>
        <w:jc w:val="center"/>
        <w:rPr>
          <w:rFonts w:ascii="Times New Roman" w:eastAsia="Times New Roman" w:hAnsi="Times New Roman" w:cs="Times New Roman"/>
          <w:lang w:val="fi-FI" w:eastAsia="en-US"/>
        </w:rPr>
      </w:pPr>
      <w:r w:rsidRPr="00090827">
        <w:rPr>
          <w:rFonts w:ascii="Times New Roman" w:eastAsia="Times New Roman" w:hAnsi="Times New Roman" w:cs="Times New Roman"/>
          <w:vanish/>
          <w:lang w:val="fi-FI" w:eastAsia="en-US"/>
        </w:rPr>
        <w:t xml:space="preserve">n s = 60 × f p {\displaystyle n_{s}={60\times {f} \over {p}}}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f>
          <m:fPr>
            <m:ctrlPr>
              <w:rPr>
                <w:rFonts w:ascii="Cambria Math" w:eastAsia="Times New Roman" w:hAnsi="Cambria Math" w:cs="Times New Roman"/>
                <w:i/>
                <w:lang w:val="fi-FI" w:eastAsia="en-US"/>
              </w:rPr>
            </m:ctrlPr>
          </m:fPr>
          <m:num>
            <m:r>
              <w:rPr>
                <w:rFonts w:ascii="Cambria Math" w:eastAsia="Times New Roman" w:hAnsi="Cambria Math" w:cs="Times New Roman"/>
                <w:lang w:val="fi-FI" w:eastAsia="en-US"/>
              </w:rPr>
              <m:t>60×f</m:t>
            </m:r>
          </m:num>
          <m:den>
            <m:r>
              <w:rPr>
                <w:rFonts w:ascii="Cambria Math" w:eastAsia="Times New Roman" w:hAnsi="Cambria Math" w:cs="Times New Roman"/>
                <w:lang w:val="fi-FI" w:eastAsia="en-US"/>
              </w:rPr>
              <m:t>p</m:t>
            </m:r>
          </m:den>
        </m:f>
      </m:oMath>
      <w:r w:rsidRPr="00090827">
        <w:rPr>
          <w:rFonts w:ascii="Times New Roman" w:eastAsia="Times New Roman" w:hAnsi="Times New Roman" w:cs="Times New Roman"/>
          <w:lang w:val="fi-FI" w:eastAsia="en-US"/>
        </w:rPr>
        <w:t xml:space="preserve"> (RPM),</w:t>
      </w:r>
    </w:p>
    <w:p w14:paraId="0071F8A5" w14:textId="19AB2A54"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missä f on moottoria syöttävän verkon taajuus ja p on magneettisten napaparien lukumäärä. Napaparien lukumäärä on puolet magneettisten napojen lukumäärästä. </w:t>
      </w:r>
    </w:p>
    <w:p w14:paraId="2F5C80A0" w14:textId="6B53D2F6" w:rsidR="00090827" w:rsidRPr="00CF655A" w:rsidRDefault="00CF655A" w:rsidP="00CF655A">
      <w:pPr>
        <w:pStyle w:val="Alaotsikko"/>
      </w:pPr>
      <w:r w:rsidRPr="00CF655A">
        <w:t xml:space="preserve"> </w:t>
      </w:r>
      <w:proofErr w:type="spellStart"/>
      <w:r w:rsidR="00090827" w:rsidRPr="00CF655A">
        <w:t>Jättämä</w:t>
      </w:r>
      <w:proofErr w:type="spellEnd"/>
      <w:r>
        <w:t xml:space="preserve"> ja </w:t>
      </w:r>
      <w:proofErr w:type="spellStart"/>
      <w:r>
        <w:t>pyörimisnopeus</w:t>
      </w:r>
      <w:proofErr w:type="spellEnd"/>
    </w:p>
    <w:p w14:paraId="0ABF33D3" w14:textId="77777777"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Suhteellinen jättämä s voidaan laskea yhtälöstä </w:t>
      </w:r>
    </w:p>
    <w:p w14:paraId="6433DF62" w14:textId="210826F3" w:rsidR="00090827" w:rsidRPr="00090827" w:rsidRDefault="00090827" w:rsidP="00090827">
      <w:pPr>
        <w:spacing w:before="100" w:beforeAutospacing="1" w:after="100" w:afterAutospacing="1"/>
        <w:jc w:val="center"/>
        <w:rPr>
          <w:rFonts w:ascii="Times New Roman" w:eastAsia="Times New Roman" w:hAnsi="Times New Roman" w:cs="Times New Roman"/>
          <w:lang w:eastAsia="en-US"/>
        </w:rPr>
      </w:pPr>
      <m:oMath>
        <m:r>
          <w:rPr>
            <w:rFonts w:ascii="Cambria Math" w:eastAsia="Times New Roman" w:hAnsi="Cambria Math" w:cs="Times New Roman"/>
            <w:lang w:val="fi-FI" w:eastAsia="en-US"/>
          </w:rPr>
          <m:t>s=</m:t>
        </m:r>
        <m:f>
          <m:fPr>
            <m:ctrlPr>
              <w:rPr>
                <w:rFonts w:ascii="Cambria Math" w:eastAsia="Times New Roman" w:hAnsi="Cambria Math" w:cs="Times New Roman"/>
                <w:i/>
                <w:lang w:val="fi-FI" w:eastAsia="en-US"/>
              </w:rPr>
            </m:ctrlPr>
          </m:fPr>
          <m:num>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num>
          <m:den>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den>
        </m:f>
      </m:oMath>
      <w:r w:rsidRPr="00090827">
        <w:rPr>
          <w:rFonts w:ascii="Times New Roman" w:eastAsia="Times New Roman" w:hAnsi="Times New Roman" w:cs="Times New Roman"/>
          <w:lang w:val="fi-FI" w:eastAsia="en-US"/>
        </w:rPr>
        <w:t xml:space="preserve"> </w:t>
      </w:r>
      <w:r w:rsidRPr="00090827">
        <w:rPr>
          <w:rFonts w:ascii="Times New Roman" w:eastAsia="Times New Roman" w:hAnsi="Times New Roman" w:cs="Times New Roman"/>
          <w:vanish/>
          <w:lang w:eastAsia="en-US"/>
        </w:rPr>
        <w:t>s = n s − n r n s {\displaystyle s={\frac {n_{s}-n_{r}}{n_{s}}}\,}</w:t>
      </w:r>
    </w:p>
    <w:p w14:paraId="350D9DDD" w14:textId="6E774CD9"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missä </w:t>
      </w:r>
      <w:r w:rsidRPr="00090827">
        <w:rPr>
          <w:rFonts w:ascii="Times New Roman" w:eastAsia="Times New Roman" w:hAnsi="Times New Roman" w:cs="Times New Roman"/>
          <w:vanish/>
          <w:lang w:val="fi-FI" w:eastAsia="en-US"/>
        </w:rPr>
        <w:t xml:space="preserve">n s {\displaystyle n_{s}}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 xml:space="preserve"> </m:t>
        </m:r>
      </m:oMath>
      <w:r w:rsidRPr="00090827">
        <w:rPr>
          <w:rFonts w:ascii="Times New Roman" w:eastAsia="Times New Roman" w:hAnsi="Times New Roman" w:cs="Times New Roman"/>
          <w:lang w:val="fi-FI" w:eastAsia="en-US"/>
        </w:rPr>
        <w:t xml:space="preserve">on staattorivuon sähköinen nopeus ja </w:t>
      </w:r>
      <w:r w:rsidRPr="00090827">
        <w:rPr>
          <w:rFonts w:ascii="Times New Roman" w:eastAsia="Times New Roman" w:hAnsi="Times New Roman" w:cs="Times New Roman"/>
          <w:vanish/>
          <w:lang w:val="fi-FI" w:eastAsia="en-US"/>
        </w:rPr>
        <w:t xml:space="preserve">n r {\displaystyle n_{r}}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oMath>
      <w:r>
        <w:rPr>
          <w:rFonts w:ascii="Times New Roman" w:eastAsia="Times New Roman" w:hAnsi="Times New Roman" w:cs="Times New Roman"/>
          <w:lang w:val="fi-FI" w:eastAsia="en-US"/>
        </w:rPr>
        <w:t xml:space="preserve"> </w:t>
      </w:r>
      <w:r w:rsidRPr="00090827">
        <w:rPr>
          <w:rFonts w:ascii="Times New Roman" w:eastAsia="Times New Roman" w:hAnsi="Times New Roman" w:cs="Times New Roman"/>
          <w:lang w:val="fi-FI" w:eastAsia="en-US"/>
        </w:rPr>
        <w:t xml:space="preserve">on roottorin mekaaninen pyörimisnopeus. </w:t>
      </w:r>
    </w:p>
    <w:p w14:paraId="6AFF48A0" w14:textId="77777777" w:rsid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Roottorin (moottorin akselin) pyörimisnopeus voidaan laskea, kun tiedetään suhteellinen jättämä: </w:t>
      </w:r>
    </w:p>
    <w:p w14:paraId="77C4B6B8" w14:textId="77777777" w:rsidR="00CF655A" w:rsidRDefault="00527758" w:rsidP="00CF655A">
      <w:pPr>
        <w:spacing w:before="100" w:beforeAutospacing="1" w:after="100" w:afterAutospacing="1"/>
        <w:jc w:val="center"/>
        <w:rPr>
          <w:rFonts w:ascii="Times New Roman" w:eastAsia="Times New Roman" w:hAnsi="Times New Roman" w:cs="Times New Roman"/>
          <w:lang w:val="fi-FI" w:eastAsia="en-US"/>
        </w:rPr>
      </w:pPr>
      <m:oMathPara>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r>
            <w:rPr>
              <w:rFonts w:ascii="Cambria Math" w:eastAsia="Times New Roman" w:hAnsi="Cambria Math" w:cs="Times New Roman"/>
              <w:lang w:val="fi-FI" w:eastAsia="en-US"/>
            </w:rPr>
            <m:t>=</m:t>
          </m:r>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d>
            <m:dPr>
              <m:ctrlPr>
                <w:rPr>
                  <w:rFonts w:ascii="Cambria Math" w:eastAsia="Times New Roman" w:hAnsi="Cambria Math" w:cs="Times New Roman"/>
                  <w:i/>
                  <w:lang w:val="fi-FI" w:eastAsia="en-US"/>
                </w:rPr>
              </m:ctrlPr>
            </m:dPr>
            <m:e>
              <m:r>
                <w:rPr>
                  <w:rFonts w:ascii="Cambria Math" w:eastAsia="Times New Roman" w:hAnsi="Cambria Math" w:cs="Times New Roman"/>
                  <w:lang w:val="fi-FI" w:eastAsia="en-US"/>
                </w:rPr>
                <m:t>1-s</m:t>
              </m:r>
            </m:e>
          </m:d>
        </m:oMath>
      </m:oMathPara>
    </w:p>
    <w:p w14:paraId="05F2DF25" w14:textId="44ED7005" w:rsidR="00090827" w:rsidRPr="00527758" w:rsidRDefault="00090827" w:rsidP="00CF655A">
      <w:pPr>
        <w:pStyle w:val="Leipteksti1"/>
        <w:rPr>
          <w:lang w:val="fi-FI" w:eastAsia="en-US"/>
        </w:rPr>
      </w:pPr>
      <w:r w:rsidRPr="00CF655A">
        <w:rPr>
          <w:vanish/>
          <w:lang w:val="fi-FI" w:eastAsia="en-US"/>
        </w:rPr>
        <w:lastRenderedPageBreak/>
        <w:t xml:space="preserve">n r = n s ( 1 − s ) {\displaystyle n_{r}={n_{s}}(1-s)} </w:t>
      </w:r>
      <w:r w:rsidRPr="00CF655A">
        <w:rPr>
          <w:lang w:val="fi-FI" w:eastAsia="en-US"/>
        </w:rPr>
        <w:t xml:space="preserve">Oikosulkumoottorin toiminta on yksinkertaisesti ymmärrettävissä niin, että vaihtosähkön taajuudella staattorin navoissa magneettikenttä siirtyy napaparin kerrallaan eteenpäin. Samalla staattorin magneettikenttä </w:t>
      </w:r>
      <w:hyperlink r:id="rId12" w:tooltip="Sähkömagneettinen induktio" w:history="1">
        <w:r w:rsidRPr="00CF655A">
          <w:rPr>
            <w:color w:val="0000FF"/>
            <w:u w:val="single"/>
            <w:lang w:val="fi-FI" w:eastAsia="en-US"/>
          </w:rPr>
          <w:t>indusoi</w:t>
        </w:r>
      </w:hyperlink>
      <w:r w:rsidRPr="00CF655A">
        <w:rPr>
          <w:lang w:val="fi-FI" w:eastAsia="en-US"/>
        </w:rPr>
        <w:t xml:space="preserve"> roottorin häkkikäämitykseen sähkövirran. Sähkövirran muodostamat magneettiset navat pyrkivät seuraamaan staattorin magneettikentän kiertymistä, jolloin moottori alkaa pyöriä. Suomessa käytössä olevalla </w:t>
      </w:r>
      <w:hyperlink r:id="rId13" w:tooltip="Vaihtosähkö" w:history="1">
        <w:r w:rsidRPr="00CF655A">
          <w:rPr>
            <w:color w:val="0000FF"/>
            <w:u w:val="single"/>
            <w:lang w:val="fi-FI" w:eastAsia="en-US"/>
          </w:rPr>
          <w:t>vaihtosähkön</w:t>
        </w:r>
      </w:hyperlink>
      <w:r w:rsidRPr="00CF655A">
        <w:rPr>
          <w:lang w:val="fi-FI" w:eastAsia="en-US"/>
        </w:rPr>
        <w:t xml:space="preserve"> taajuudella 1 napaparin (2 napaa) oikosulkumoottori pyörii tyypillisesti 3 000 kierrosta minuutissa (50 kierrosta sekunnissa) tai napaparien määrää lisäämällä hitaammin, esimerkiksi kahdella napaparilla (4 napaa) 1 500 tai neljällä napaparilla (8 napaa) 750 kierrosta minuutissa. Käytännössä moottorin pyörimisnopeutta kuitenkin hidastaa jättämä</w:t>
      </w:r>
      <w:r w:rsidRPr="00527758">
        <w:rPr>
          <w:lang w:val="fi-FI" w:eastAsia="en-US"/>
        </w:rPr>
        <w:t>.</w:t>
      </w:r>
    </w:p>
    <w:p w14:paraId="63EF5BA3" w14:textId="054B7A4B" w:rsidR="00CF655A" w:rsidRPr="00527758" w:rsidRDefault="00527758" w:rsidP="00CF655A">
      <w:pPr>
        <w:pStyle w:val="Leipteksti1"/>
        <w:rPr>
          <w:lang w:val="fi-FI" w:eastAsia="en-US"/>
        </w:rPr>
      </w:pPr>
      <w:hyperlink r:id="rId14" w:history="1">
        <w:r w:rsidR="00CF655A" w:rsidRPr="00527758">
          <w:rPr>
            <w:rStyle w:val="Hyperlinkki"/>
            <w:lang w:val="fi-FI" w:eastAsia="en-US"/>
          </w:rPr>
          <w:t>https://fi.wikipedia.org/wiki/Oikosulkumoottori</w:t>
        </w:r>
      </w:hyperlink>
    </w:p>
    <w:p w14:paraId="6C33DE96" w14:textId="1EE29851" w:rsidR="00090827" w:rsidRDefault="00090827" w:rsidP="00090827">
      <w:pPr>
        <w:pStyle w:val="Alaotsikko"/>
        <w:rPr>
          <w:lang w:val="fi-FI"/>
        </w:rPr>
      </w:pPr>
      <w:r>
        <w:rPr>
          <w:lang w:val="fi-FI"/>
        </w:rPr>
        <w:t>Harjoitustyö</w:t>
      </w:r>
    </w:p>
    <w:p w14:paraId="75FA1292" w14:textId="77777777" w:rsidR="00090827" w:rsidRPr="00090827" w:rsidRDefault="00090827" w:rsidP="00090827">
      <w:pPr>
        <w:rPr>
          <w:lang w:val="fi-FI"/>
        </w:rPr>
      </w:pPr>
    </w:p>
    <w:p w14:paraId="1622A227" w14:textId="4A4CE81C" w:rsidR="007A183C" w:rsidRDefault="00B067A7" w:rsidP="00B067A7">
      <w:pPr>
        <w:pStyle w:val="Leipteksti1"/>
        <w:numPr>
          <w:ilvl w:val="0"/>
          <w:numId w:val="8"/>
        </w:numPr>
        <w:rPr>
          <w:lang w:val="fi-FI"/>
        </w:rPr>
      </w:pPr>
      <w:r>
        <w:rPr>
          <w:lang w:val="fi-FI"/>
        </w:rPr>
        <w:t>Tutustu kytkentöihin ohjekansion avulla (pää- ja ohjausvirtapiirit)</w:t>
      </w:r>
    </w:p>
    <w:p w14:paraId="7ECF05E1" w14:textId="1A0A7356" w:rsidR="00B067A7" w:rsidRDefault="00B067A7" w:rsidP="00B067A7">
      <w:pPr>
        <w:pStyle w:val="Leipteksti1"/>
        <w:numPr>
          <w:ilvl w:val="0"/>
          <w:numId w:val="8"/>
        </w:numPr>
        <w:rPr>
          <w:lang w:val="fi-FI"/>
        </w:rPr>
      </w:pPr>
      <w:r>
        <w:rPr>
          <w:lang w:val="fi-FI"/>
        </w:rPr>
        <w:t>Opettele muuttamaan parametreja</w:t>
      </w:r>
    </w:p>
    <w:p w14:paraId="1DF7655D" w14:textId="0342EABD" w:rsidR="00B067A7" w:rsidRDefault="00B067A7" w:rsidP="00B067A7">
      <w:pPr>
        <w:pStyle w:val="Leipteksti1"/>
        <w:numPr>
          <w:ilvl w:val="0"/>
          <w:numId w:val="8"/>
        </w:numPr>
        <w:rPr>
          <w:lang w:val="fi-FI"/>
        </w:rPr>
      </w:pPr>
      <w:r>
        <w:rPr>
          <w:lang w:val="fi-FI"/>
        </w:rPr>
        <w:t>Muuta taajuusmuuttajan parametrit tehdasasetukselle</w:t>
      </w:r>
    </w:p>
    <w:p w14:paraId="3934013E" w14:textId="730D8479" w:rsidR="00B067A7" w:rsidRDefault="00DE5321" w:rsidP="00B067A7">
      <w:pPr>
        <w:pStyle w:val="Leipteksti1"/>
        <w:numPr>
          <w:ilvl w:val="0"/>
          <w:numId w:val="8"/>
        </w:numPr>
        <w:rPr>
          <w:lang w:val="fi-FI"/>
        </w:rPr>
      </w:pPr>
      <w:r>
        <w:rPr>
          <w:lang w:val="fi-FI"/>
        </w:rPr>
        <w:t xml:space="preserve">Säädä laite seuraaviin arvoihin. </w:t>
      </w:r>
      <w:r>
        <w:rPr>
          <w:b/>
          <w:lang w:val="fi-FI"/>
        </w:rPr>
        <w:t>HUOM. Huomio kiertokentän maksimistaajuus paramet</w:t>
      </w:r>
      <w:r w:rsidR="00FA258A">
        <w:rPr>
          <w:b/>
          <w:lang w:val="fi-FI"/>
        </w:rPr>
        <w:t>ri</w:t>
      </w:r>
      <w:r>
        <w:rPr>
          <w:b/>
          <w:lang w:val="fi-FI"/>
        </w:rPr>
        <w:t xml:space="preserve"> ULF</w:t>
      </w:r>
    </w:p>
    <w:p w14:paraId="26894530" w14:textId="66E11B65" w:rsidR="00DE5321" w:rsidRDefault="00DE5321" w:rsidP="00DE5321">
      <w:pPr>
        <w:pStyle w:val="Leipteksti1"/>
        <w:numPr>
          <w:ilvl w:val="1"/>
          <w:numId w:val="8"/>
        </w:numPr>
        <w:rPr>
          <w:lang w:val="fi-FI"/>
        </w:rPr>
      </w:pPr>
      <w:r>
        <w:rPr>
          <w:lang w:val="fi-FI"/>
        </w:rPr>
        <w:t>Maksimi taajuus _______Hz</w:t>
      </w:r>
    </w:p>
    <w:p w14:paraId="64E4E587" w14:textId="3FD029DF" w:rsidR="00DE5321" w:rsidRDefault="00DE5321" w:rsidP="00DE5321">
      <w:pPr>
        <w:pStyle w:val="Leipteksti1"/>
        <w:numPr>
          <w:ilvl w:val="1"/>
          <w:numId w:val="8"/>
        </w:numPr>
        <w:rPr>
          <w:lang w:val="fi-FI"/>
        </w:rPr>
      </w:pPr>
      <w:r>
        <w:rPr>
          <w:lang w:val="fi-FI"/>
        </w:rPr>
        <w:t>Kiihtyvyys ____________s</w:t>
      </w:r>
    </w:p>
    <w:p w14:paraId="2FE31A58" w14:textId="681FA30A" w:rsidR="00DE5321" w:rsidRDefault="00DE5321" w:rsidP="00DE5321">
      <w:pPr>
        <w:pStyle w:val="Leipteksti1"/>
        <w:numPr>
          <w:ilvl w:val="1"/>
          <w:numId w:val="8"/>
        </w:numPr>
        <w:rPr>
          <w:lang w:val="fi-FI"/>
        </w:rPr>
      </w:pPr>
      <w:proofErr w:type="spellStart"/>
      <w:r>
        <w:rPr>
          <w:lang w:val="fi-FI"/>
        </w:rPr>
        <w:t>Hidastus______________s</w:t>
      </w:r>
      <w:proofErr w:type="spellEnd"/>
    </w:p>
    <w:p w14:paraId="0063C4D3" w14:textId="3EA0F06A" w:rsidR="00A307FA" w:rsidRPr="00391B77" w:rsidRDefault="00FA258A" w:rsidP="00CF655A">
      <w:pPr>
        <w:pStyle w:val="Leipteksti1"/>
        <w:numPr>
          <w:ilvl w:val="0"/>
          <w:numId w:val="8"/>
        </w:numPr>
        <w:rPr>
          <w:lang w:val="fi-FI"/>
        </w:rPr>
      </w:pPr>
      <w:proofErr w:type="spellStart"/>
      <w:r>
        <w:rPr>
          <w:lang w:val="fi-FI"/>
        </w:rPr>
        <w:t>Parametroi</w:t>
      </w:r>
      <w:proofErr w:type="spellEnd"/>
      <w:r>
        <w:rPr>
          <w:lang w:val="fi-FI"/>
        </w:rPr>
        <w:t xml:space="preserve"> maksimitaajuudeksi 200Hz ja mittaa </w:t>
      </w:r>
      <w:r w:rsidR="00C977ED">
        <w:rPr>
          <w:lang w:val="fi-FI"/>
        </w:rPr>
        <w:t>yleismittarin</w:t>
      </w:r>
      <w:r>
        <w:rPr>
          <w:lang w:val="fi-FI"/>
        </w:rPr>
        <w:t xml:space="preserve"> avulla </w:t>
      </w:r>
      <w:r w:rsidR="00C977ED">
        <w:rPr>
          <w:lang w:val="fi-FI"/>
        </w:rPr>
        <w:t>takometrin antama jännite</w:t>
      </w:r>
      <w:r>
        <w:rPr>
          <w:lang w:val="fi-FI"/>
        </w:rPr>
        <w:t xml:space="preserve"> </w:t>
      </w:r>
      <w:r w:rsidR="00C977ED">
        <w:rPr>
          <w:lang w:val="fi-FI"/>
        </w:rPr>
        <w:t xml:space="preserve">taulukon </w:t>
      </w:r>
      <w:r>
        <w:rPr>
          <w:lang w:val="fi-FI"/>
        </w:rPr>
        <w:t>arvoilla sekä laske moottorin jättämä.</w:t>
      </w:r>
      <w:r w:rsidR="00AB4C78">
        <w:rPr>
          <w:lang w:val="fi-FI"/>
        </w:rPr>
        <w:t xml:space="preserve"> Piirrä kuvaaja moottorin </w:t>
      </w:r>
      <w:proofErr w:type="gramStart"/>
      <w:r w:rsidR="00AB4C78">
        <w:rPr>
          <w:lang w:val="fi-FI"/>
        </w:rPr>
        <w:t>pyörimisnopeudesta.</w:t>
      </w:r>
      <w:r>
        <w:rPr>
          <w:lang w:val="fi-FI"/>
        </w:rPr>
        <w:t>.</w:t>
      </w:r>
      <w:proofErr w:type="gramEnd"/>
    </w:p>
    <w:p w14:paraId="3E554933" w14:textId="6FC26BDE" w:rsidR="00A307FA" w:rsidRDefault="00A307FA" w:rsidP="00A307FA">
      <w:pPr>
        <w:pStyle w:val="Leipteksti1"/>
        <w:ind w:left="720"/>
        <w:rPr>
          <w:lang w:val="fi-FI"/>
        </w:rPr>
      </w:pPr>
    </w:p>
    <w:tbl>
      <w:tblPr>
        <w:tblW w:w="8220" w:type="dxa"/>
        <w:tblInd w:w="-10" w:type="dxa"/>
        <w:tblLook w:val="04A0" w:firstRow="1" w:lastRow="0" w:firstColumn="1" w:lastColumn="0" w:noHBand="0" w:noVBand="1"/>
      </w:tblPr>
      <w:tblGrid>
        <w:gridCol w:w="400"/>
        <w:gridCol w:w="400"/>
        <w:gridCol w:w="400"/>
        <w:gridCol w:w="400"/>
        <w:gridCol w:w="400"/>
        <w:gridCol w:w="400"/>
        <w:gridCol w:w="400"/>
        <w:gridCol w:w="400"/>
        <w:gridCol w:w="400"/>
        <w:gridCol w:w="1540"/>
        <w:gridCol w:w="1540"/>
        <w:gridCol w:w="1540"/>
      </w:tblGrid>
      <w:tr w:rsidR="00391B77" w:rsidRPr="00B132CF" w14:paraId="19DD13A0" w14:textId="02262757" w:rsidTr="00AB4C78">
        <w:trPr>
          <w:trHeight w:val="300"/>
        </w:trPr>
        <w:tc>
          <w:tcPr>
            <w:tcW w:w="40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07363F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5CFA1B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97C14B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832A60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A17A78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882586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86655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EBD45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B3CE2F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0CBFE3AA" w14:textId="5CD16BD8"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388DA6EF" w14:textId="5DA6A33E"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D49F5CF" w14:textId="764F5CC3" w:rsidR="00AB4C78" w:rsidRPr="00B132CF" w:rsidRDefault="00AB4C78" w:rsidP="00AB4C78">
            <w:pPr>
              <w:rPr>
                <w:rFonts w:ascii="Times New Roman" w:eastAsia="Times New Roman" w:hAnsi="Times New Roman" w:cs="Times New Roman"/>
                <w:sz w:val="20"/>
                <w:szCs w:val="20"/>
                <w:lang w:val="fi-FI" w:eastAsia="en-US"/>
              </w:rPr>
            </w:pPr>
          </w:p>
        </w:tc>
      </w:tr>
      <w:tr w:rsidR="00391B77" w:rsidRPr="00B132CF" w14:paraId="69A612F3" w14:textId="6914069E"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5146A39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DFE8FC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9DDA5E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7331B2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A5D83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B64E4D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8ACCA2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7D4FCA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0EDB0D7"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404EBAA2" w14:textId="34E09907"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75AAD86" w14:textId="068EF1D8"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5CBFAAE5" w14:textId="69233401" w:rsidR="00AB4C78" w:rsidRPr="00B132CF" w:rsidRDefault="00AB4C78" w:rsidP="00AB4C78">
            <w:pPr>
              <w:rPr>
                <w:rFonts w:ascii="Times New Roman" w:eastAsia="Times New Roman" w:hAnsi="Times New Roman" w:cs="Times New Roman"/>
                <w:sz w:val="20"/>
                <w:szCs w:val="20"/>
                <w:lang w:val="fi-FI" w:eastAsia="en-US"/>
              </w:rPr>
            </w:pPr>
          </w:p>
        </w:tc>
      </w:tr>
      <w:tr w:rsidR="00391B77" w:rsidRPr="00B132CF" w14:paraId="58B2DD76" w14:textId="494B5653"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2331F56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62C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39E472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A1BDC6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9E47C8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D8AC1D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F3AB9F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AFDB59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D235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6A3B80DF" w14:textId="2FA6A64F"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07CBD93C" w14:textId="5768F327"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32598DB1" w14:textId="275B65CE" w:rsidR="00AB4C78" w:rsidRPr="00B132CF" w:rsidRDefault="00AB4C78" w:rsidP="00AB4C78">
            <w:pPr>
              <w:rPr>
                <w:rFonts w:ascii="Times New Roman" w:eastAsia="Times New Roman" w:hAnsi="Times New Roman" w:cs="Times New Roman"/>
                <w:sz w:val="20"/>
                <w:szCs w:val="20"/>
                <w:lang w:val="fi-FI" w:eastAsia="en-US"/>
              </w:rPr>
            </w:pPr>
          </w:p>
        </w:tc>
      </w:tr>
      <w:tr w:rsidR="00391B77" w:rsidRPr="00B132CF" w14:paraId="1F1CF9A9" w14:textId="4C646160"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60E6CB8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11C290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5EE9F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20B8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4C05A37"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251A5A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BED6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8E0439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E8CEAEB"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41F88BB2" w14:textId="35804B91"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7714141C" w14:textId="59A918D6"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58547E51" w14:textId="2746FA32" w:rsidR="00AB4C78" w:rsidRPr="00B132CF" w:rsidRDefault="00AB4C78" w:rsidP="00AB4C78">
            <w:pPr>
              <w:rPr>
                <w:rFonts w:ascii="Times New Roman" w:eastAsia="Times New Roman" w:hAnsi="Times New Roman" w:cs="Times New Roman"/>
                <w:sz w:val="20"/>
                <w:szCs w:val="20"/>
                <w:lang w:val="fi-FI" w:eastAsia="en-US"/>
              </w:rPr>
            </w:pPr>
          </w:p>
        </w:tc>
      </w:tr>
      <w:tr w:rsidR="00391B77" w:rsidRPr="00B132CF" w14:paraId="0A17B643" w14:textId="76CF1063"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35A29C6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6738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19BF68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74CD6F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F46E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FD3E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561F3E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9D7BA3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40FB82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00B49756" w14:textId="01A3CA31"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B1E6AFA" w14:textId="0B36E20A" w:rsidR="00AB4C78" w:rsidRPr="00B132CF" w:rsidRDefault="00391B77" w:rsidP="00AB4C78">
            <w:pPr>
              <w:rPr>
                <w:rFonts w:ascii="Times New Roman" w:eastAsia="Times New Roman" w:hAnsi="Times New Roman" w:cs="Times New Roman"/>
                <w:sz w:val="20"/>
                <w:szCs w:val="20"/>
                <w:lang w:val="fi-FI" w:eastAsia="en-US"/>
              </w:rPr>
            </w:pPr>
            <w:r w:rsidRPr="00391B77">
              <w:rPr>
                <w:noProof/>
              </w:rPr>
              <w:drawing>
                <wp:anchor distT="0" distB="0" distL="114300" distR="114300" simplePos="0" relativeHeight="251656192" behindDoc="0" locked="0" layoutInCell="1" allowOverlap="1" wp14:anchorId="51A15D8F" wp14:editId="079AD63B">
                  <wp:simplePos x="0" y="0"/>
                  <wp:positionH relativeFrom="column">
                    <wp:posOffset>-84455</wp:posOffset>
                  </wp:positionH>
                  <wp:positionV relativeFrom="paragraph">
                    <wp:posOffset>-548640</wp:posOffset>
                  </wp:positionV>
                  <wp:extent cx="2344420" cy="1000760"/>
                  <wp:effectExtent l="0" t="0" r="0" b="889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442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0" w:type="dxa"/>
            <w:vAlign w:val="center"/>
          </w:tcPr>
          <w:p w14:paraId="48FABD28" w14:textId="385AB74D" w:rsidR="00AB4C78" w:rsidRPr="00B132CF" w:rsidRDefault="00AB4C78" w:rsidP="00AB4C78">
            <w:pPr>
              <w:rPr>
                <w:rFonts w:ascii="Times New Roman" w:eastAsia="Times New Roman" w:hAnsi="Times New Roman" w:cs="Times New Roman"/>
                <w:sz w:val="20"/>
                <w:szCs w:val="20"/>
                <w:lang w:val="fi-FI" w:eastAsia="en-US"/>
              </w:rPr>
            </w:pPr>
          </w:p>
        </w:tc>
      </w:tr>
      <w:tr w:rsidR="00AB4C78" w:rsidRPr="00B132CF" w14:paraId="6E12202B"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AB7EDD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D2D736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3B220A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39A4F8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1EA9B4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052EDF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87F34E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31C7F0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741B03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B132CF" w14:paraId="70DFA3F4"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8690AE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D5294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C9E247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9EA03F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1A6B6B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C717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9E8C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743730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1A0CCD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B132CF" w14:paraId="0D7723C8"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EA1C2E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EC3C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768808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F189F5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A527E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F82F8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50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EB655B"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79C2D0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B132CF" w14:paraId="1C3517F1"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2EA46DC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5140EA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D83390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E30382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AE641B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743A1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BE53CB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4568FA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7D1870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B132CF" w14:paraId="23005A36" w14:textId="77777777" w:rsidTr="00AB4C78">
        <w:trPr>
          <w:gridAfter w:val="3"/>
          <w:wAfter w:w="4620" w:type="dxa"/>
          <w:trHeight w:val="315"/>
        </w:trPr>
        <w:tc>
          <w:tcPr>
            <w:tcW w:w="400" w:type="dxa"/>
            <w:tcBorders>
              <w:top w:val="nil"/>
              <w:left w:val="single" w:sz="12" w:space="0" w:color="auto"/>
              <w:bottom w:val="single" w:sz="12" w:space="0" w:color="auto"/>
              <w:right w:val="single" w:sz="4" w:space="0" w:color="auto"/>
            </w:tcBorders>
            <w:shd w:val="clear" w:color="auto" w:fill="auto"/>
            <w:noWrap/>
            <w:vAlign w:val="bottom"/>
            <w:hideMark/>
          </w:tcPr>
          <w:p w14:paraId="3BE4459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F4E0E1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080561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67364E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53F1F23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03E6FA9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F27F99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B9F49C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8DD75E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bl>
    <w:p w14:paraId="62937872" w14:textId="21AC1B86" w:rsidR="00391B77" w:rsidRPr="00B132CF" w:rsidRDefault="00391B77" w:rsidP="00A307FA">
      <w:pPr>
        <w:pStyle w:val="Leipteksti1"/>
        <w:rPr>
          <w:lang w:val="fi-FI"/>
        </w:rPr>
      </w:pPr>
    </w:p>
    <w:p w14:paraId="2FD55572" w14:textId="19910F10" w:rsidR="00CF655A" w:rsidRPr="0065720D" w:rsidRDefault="00A307FA" w:rsidP="00CF655A">
      <w:pPr>
        <w:pStyle w:val="Leipteksti1"/>
        <w:numPr>
          <w:ilvl w:val="0"/>
          <w:numId w:val="8"/>
        </w:numPr>
        <w:rPr>
          <w:lang w:val="fi-FI"/>
        </w:rPr>
      </w:pPr>
      <w:r w:rsidRPr="00A307FA">
        <w:rPr>
          <w:lang w:val="fi-FI"/>
        </w:rPr>
        <w:t xml:space="preserve">Laske moottorin arvokilven perusteella </w:t>
      </w:r>
      <w:proofErr w:type="spellStart"/>
      <w:r w:rsidRPr="00A307FA">
        <w:rPr>
          <w:lang w:val="fi-FI"/>
        </w:rPr>
        <w:t>max</w:t>
      </w:r>
      <w:proofErr w:type="spellEnd"/>
      <w:r w:rsidRPr="00A307FA">
        <w:rPr>
          <w:lang w:val="fi-FI"/>
        </w:rPr>
        <w:t xml:space="preserve">. </w:t>
      </w:r>
      <w:r w:rsidR="00CF655A">
        <w:rPr>
          <w:lang w:val="fi-FI"/>
        </w:rPr>
        <w:t>jättämä</w:t>
      </w:r>
    </w:p>
    <w:sectPr w:rsidR="00CF655A" w:rsidRPr="0065720D" w:rsidSect="00CF655A">
      <w:headerReference w:type="even" r:id="rId16"/>
      <w:headerReference w:type="default" r:id="rId17"/>
      <w:footerReference w:type="even" r:id="rId18"/>
      <w:footerReference w:type="default" r:id="rId19"/>
      <w:headerReference w:type="first" r:id="rId20"/>
      <w:footerReference w:type="first" r:id="rId21"/>
      <w:pgSz w:w="11900" w:h="16840" w:code="9"/>
      <w:pgMar w:top="844" w:right="985" w:bottom="1276" w:left="851" w:header="426" w:footer="68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0B8C2" w14:textId="77777777" w:rsidR="00DE5321" w:rsidRDefault="00DE5321" w:rsidP="009E7244">
      <w:r>
        <w:separator/>
      </w:r>
    </w:p>
  </w:endnote>
  <w:endnote w:type="continuationSeparator" w:id="0">
    <w:p w14:paraId="0673EEF0" w14:textId="77777777" w:rsidR="00DE5321" w:rsidRDefault="00DE5321" w:rsidP="009E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D5971893-CA39-4357-BA39-9B9DC85E3612}"/>
    <w:embedBold r:id="rId2" w:fontKey="{337817A0-4BDE-4CF3-85F0-F7D3E2681C3E}"/>
    <w:embedItalic r:id="rId3" w:fontKey="{2B8FA83A-7883-47AD-BFA9-1CEBEC4C910A}"/>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4" w:subsetted="1" w:fontKey="{E732FD91-8342-4F93-9B37-618E99D24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7020D" w14:textId="77777777" w:rsidR="00527758" w:rsidRDefault="0052775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385B" w14:textId="7C3110D7" w:rsidR="00DE5321" w:rsidRDefault="00527758" w:rsidP="00842260">
    <w:pPr>
      <w:pStyle w:val="Yhteystiedototsikko"/>
    </w:pPr>
    <w:r w:rsidRPr="00D76332">
      <w:rPr>
        <w:lang w:val="en-US"/>
      </w:rPr>
      <w:drawing>
        <wp:anchor distT="0" distB="0" distL="114300" distR="114300" simplePos="0" relativeHeight="251665408" behindDoc="0" locked="0" layoutInCell="1" allowOverlap="1" wp14:anchorId="4A85C6DE" wp14:editId="43652A03">
          <wp:simplePos x="0" y="0"/>
          <wp:positionH relativeFrom="margin">
            <wp:posOffset>3629025</wp:posOffset>
          </wp:positionH>
          <wp:positionV relativeFrom="paragraph">
            <wp:posOffset>-29210</wp:posOffset>
          </wp:positionV>
          <wp:extent cx="850265" cy="700405"/>
          <wp:effectExtent l="0" t="0" r="6985" b="4445"/>
          <wp:wrapNone/>
          <wp:docPr id="11" name="Kuva 11">
            <a:extLst xmlns:a="http://schemas.openxmlformats.org/drawingml/2006/main">
              <a:ext uri="{FF2B5EF4-FFF2-40B4-BE49-F238E27FC236}">
                <a16:creationId xmlns:a16="http://schemas.microsoft.com/office/drawing/2014/main" id="{F240C0FB-1925-4159-A549-E8F151A68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a:extLst>
                      <a:ext uri="{FF2B5EF4-FFF2-40B4-BE49-F238E27FC236}">
                        <a16:creationId xmlns:a16="http://schemas.microsoft.com/office/drawing/2014/main" id="{F240C0FB-1925-4159-A549-E8F151A68A88}"/>
                      </a:ext>
                    </a:extLst>
                  </pic:cNvPr>
                  <pic:cNvPicPr>
                    <a:picLocks noChangeAspect="1"/>
                  </pic:cNvPicPr>
                </pic:nvPicPr>
                <pic:blipFill>
                  <a:blip r:embed="rId1"/>
                  <a:stretch>
                    <a:fillRect/>
                  </a:stretch>
                </pic:blipFill>
                <pic:spPr>
                  <a:xfrm>
                    <a:off x="0" y="0"/>
                    <a:ext cx="850265" cy="7004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76332">
      <w:rPr>
        <w:bCs/>
        <w:sz w:val="22"/>
      </w:rPr>
      <w:t>KoneDigi</w:t>
    </w:r>
    <w:proofErr w:type="spellEnd"/>
    <w:r w:rsidRPr="00D76332">
      <w:rPr>
        <w:bCs/>
        <w:sz w:val="22"/>
      </w:rPr>
      <w:t xml:space="preserve"> hankkeessa tuotettua kone- ja tuotantotekniik</w:t>
    </w:r>
    <w:bookmarkStart w:id="0" w:name="_GoBack"/>
    <w:bookmarkEnd w:id="0"/>
    <w:r w:rsidRPr="00D76332">
      <w:rPr>
        <w:bCs/>
        <w:sz w:val="22"/>
      </w:rPr>
      <w:t xml:space="preserve">an oppimateriaalia, </w:t>
    </w:r>
    <w:proofErr w:type="spellStart"/>
    <w:proofErr w:type="gramStart"/>
    <w:r w:rsidRPr="00D76332">
      <w:rPr>
        <w:bCs/>
        <w:sz w:val="22"/>
      </w:rPr>
      <w:t>OPH:n</w:t>
    </w:r>
    <w:proofErr w:type="spellEnd"/>
    <w:proofErr w:type="gramEnd"/>
    <w:r w:rsidRPr="00D76332">
      <w:rPr>
        <w:bCs/>
        <w:sz w:val="22"/>
      </w:rPr>
      <w:t xml:space="preserve"> rahoittama</w:t>
    </w:r>
    <w:r w:rsidRPr="00527758">
      <w:t xml:space="preserve"> </w:t>
    </w:r>
    <w:r w:rsidR="00DE5321">
      <w:rPr>
        <w:noProof/>
        <w:lang w:val="en-US" w:eastAsia="en-US"/>
      </w:rPr>
      <w:drawing>
        <wp:anchor distT="0" distB="0" distL="114300" distR="114300" simplePos="0" relativeHeight="251663360" behindDoc="1" locked="0" layoutInCell="1" allowOverlap="1" wp14:anchorId="2E18B95B" wp14:editId="13BCB691">
          <wp:simplePos x="0" y="0"/>
          <wp:positionH relativeFrom="page">
            <wp:align>right</wp:align>
          </wp:positionH>
          <wp:positionV relativeFrom="bottomMargin">
            <wp:align>bottom</wp:align>
          </wp:positionV>
          <wp:extent cx="2700000" cy="1396800"/>
          <wp:effectExtent l="0" t="0" r="5715" b="0"/>
          <wp:wrapTight wrapText="bothSides">
            <wp:wrapPolygon edited="0">
              <wp:start x="0" y="0"/>
              <wp:lineTo x="0" y="21217"/>
              <wp:lineTo x="21493" y="21217"/>
              <wp:lineTo x="21493"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si_alakulma_sininen.jpg"/>
                  <pic:cNvPicPr/>
                </pic:nvPicPr>
                <pic:blipFill>
                  <a:blip r:embed="rId2">
                    <a:extLst>
                      <a:ext uri="{28A0092B-C50C-407E-A947-70E740481C1C}">
                        <a14:useLocalDpi xmlns:a14="http://schemas.microsoft.com/office/drawing/2010/main" val="0"/>
                      </a:ext>
                    </a:extLst>
                  </a:blip>
                  <a:stretch>
                    <a:fillRect/>
                  </a:stretch>
                </pic:blipFill>
                <pic:spPr>
                  <a:xfrm>
                    <a:off x="0" y="0"/>
                    <a:ext cx="2700000" cy="1396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6BE2" w14:textId="77777777" w:rsidR="00527758" w:rsidRDefault="0052775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3F13" w14:textId="77777777" w:rsidR="00DE5321" w:rsidRDefault="00DE5321" w:rsidP="009E7244">
      <w:r>
        <w:separator/>
      </w:r>
    </w:p>
  </w:footnote>
  <w:footnote w:type="continuationSeparator" w:id="0">
    <w:p w14:paraId="3A515701" w14:textId="77777777" w:rsidR="00DE5321" w:rsidRDefault="00DE5321" w:rsidP="009E7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897C" w14:textId="77777777" w:rsidR="00527758" w:rsidRDefault="0052775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EA49" w14:textId="5B391595" w:rsidR="00DE5321" w:rsidRDefault="00DE5321" w:rsidP="007A183C">
    <w:pPr>
      <w:pStyle w:val="Leipteksti1"/>
    </w:pPr>
    <w:r w:rsidRPr="007A183C">
      <w:rPr>
        <w:noProof/>
        <w:lang w:eastAsia="en-US"/>
      </w:rPr>
      <w:drawing>
        <wp:anchor distT="0" distB="0" distL="360045" distR="360045" simplePos="0" relativeHeight="251656192" behindDoc="1" locked="0" layoutInCell="1" allowOverlap="1" wp14:anchorId="5A38F4F9" wp14:editId="5C17B7C6">
          <wp:simplePos x="0" y="0"/>
          <wp:positionH relativeFrom="margin">
            <wp:posOffset>4823321</wp:posOffset>
          </wp:positionH>
          <wp:positionV relativeFrom="topMargin">
            <wp:posOffset>281388</wp:posOffset>
          </wp:positionV>
          <wp:extent cx="1574165" cy="565150"/>
          <wp:effectExtent l="0" t="0" r="6985" b="635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du_tunnus_vaakuna_cmyk.jpg"/>
                  <pic:cNvPicPr/>
                </pic:nvPicPr>
                <pic:blipFill>
                  <a:blip r:embed="rId1">
                    <a:extLst>
                      <a:ext uri="{28A0092B-C50C-407E-A947-70E740481C1C}">
                        <a14:useLocalDpi xmlns:a14="http://schemas.microsoft.com/office/drawing/2010/main" val="0"/>
                      </a:ext>
                    </a:extLst>
                  </a:blip>
                  <a:stretch>
                    <a:fillRect/>
                  </a:stretch>
                </pic:blipFill>
                <pic:spPr>
                  <a:xfrm>
                    <a:off x="0" y="0"/>
                    <a:ext cx="1574165" cy="565150"/>
                  </a:xfrm>
                  <a:prstGeom prst="rect">
                    <a:avLst/>
                  </a:prstGeom>
                </pic:spPr>
              </pic:pic>
            </a:graphicData>
          </a:graphic>
          <wp14:sizeRelH relativeFrom="page">
            <wp14:pctWidth>0</wp14:pctWidth>
          </wp14:sizeRelH>
          <wp14:sizeRelV relativeFrom="page">
            <wp14:pctHeight>0</wp14:pctHeight>
          </wp14:sizeRelV>
        </wp:anchor>
      </w:drawing>
    </w:r>
    <w:r w:rsidRPr="007A183C">
      <w:t>Matti Hellsten</w:t>
    </w:r>
    <w:r w:rsidRPr="007A183C">
      <w:tab/>
    </w:r>
    <w:r w:rsidRPr="007A183C">
      <w:tab/>
    </w:r>
    <w:r w:rsidRPr="007A183C">
      <w:tab/>
    </w:r>
    <w:r w:rsidRPr="007A183C">
      <w:tab/>
    </w:r>
    <w:r w:rsidRPr="007A183C">
      <w:rPr>
        <w:b/>
      </w:rPr>
      <w:t>OHJE</w:t>
    </w:r>
  </w:p>
  <w:p w14:paraId="37FDE90B" w14:textId="77777777" w:rsidR="00DE5321" w:rsidRPr="007A183C" w:rsidRDefault="00DE5321" w:rsidP="007A183C">
    <w:pPr>
      <w:pStyle w:val="Leipteksti1"/>
    </w:pPr>
  </w:p>
  <w:p w14:paraId="6EC62BB0" w14:textId="6AEA2F57" w:rsidR="00DE5321" w:rsidRPr="007A183C" w:rsidRDefault="00DE5321" w:rsidP="007A183C">
    <w:pPr>
      <w:pStyle w:val="Leipteksti1"/>
      <w:ind w:left="3912" w:firstLine="1304"/>
      <w:rPr>
        <w:b/>
      </w:rPr>
    </w:pPr>
    <w:r w:rsidRPr="007A183C">
      <w:rPr>
        <w:b/>
      </w:rPr>
      <w:t>10.2.2019</w:t>
    </w:r>
    <w:r w:rsidRPr="007A183C">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CB82" w14:textId="77777777" w:rsidR="00527758" w:rsidRDefault="0052775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85E07"/>
    <w:multiLevelType w:val="multilevel"/>
    <w:tmpl w:val="D35C13F0"/>
    <w:lvl w:ilvl="0">
      <w:start w:val="1"/>
      <w:numFmt w:val="decimal"/>
      <w:pStyle w:val="Alaotsikko"/>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B2E43E7"/>
    <w:multiLevelType w:val="hybridMultilevel"/>
    <w:tmpl w:val="D1345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30C58"/>
    <w:multiLevelType w:val="hybridMultilevel"/>
    <w:tmpl w:val="5C743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440DA5"/>
    <w:multiLevelType w:val="hybridMultilevel"/>
    <w:tmpl w:val="E398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754A83"/>
    <w:multiLevelType w:val="hybridMultilevel"/>
    <w:tmpl w:val="B316F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17E30"/>
    <w:multiLevelType w:val="hybridMultilevel"/>
    <w:tmpl w:val="430CB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9F3849"/>
    <w:multiLevelType w:val="hybridMultilevel"/>
    <w:tmpl w:val="6D502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0753E9"/>
    <w:multiLevelType w:val="hybridMultilevel"/>
    <w:tmpl w:val="D0747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9A"/>
    <w:rsid w:val="000157CC"/>
    <w:rsid w:val="00017B56"/>
    <w:rsid w:val="00090827"/>
    <w:rsid w:val="000A39FF"/>
    <w:rsid w:val="001219F9"/>
    <w:rsid w:val="001466D4"/>
    <w:rsid w:val="001816FD"/>
    <w:rsid w:val="001C6533"/>
    <w:rsid w:val="001E0597"/>
    <w:rsid w:val="002577D3"/>
    <w:rsid w:val="00283D7C"/>
    <w:rsid w:val="002B6303"/>
    <w:rsid w:val="002F1DFF"/>
    <w:rsid w:val="003043C1"/>
    <w:rsid w:val="0031754A"/>
    <w:rsid w:val="003444A1"/>
    <w:rsid w:val="00391B77"/>
    <w:rsid w:val="004039B4"/>
    <w:rsid w:val="00430E91"/>
    <w:rsid w:val="00444886"/>
    <w:rsid w:val="004849B4"/>
    <w:rsid w:val="004B7208"/>
    <w:rsid w:val="004E3686"/>
    <w:rsid w:val="00520C8D"/>
    <w:rsid w:val="00527758"/>
    <w:rsid w:val="005721EA"/>
    <w:rsid w:val="00587068"/>
    <w:rsid w:val="0065720D"/>
    <w:rsid w:val="007A183C"/>
    <w:rsid w:val="007C085D"/>
    <w:rsid w:val="007D04CE"/>
    <w:rsid w:val="0084029A"/>
    <w:rsid w:val="00842260"/>
    <w:rsid w:val="008F41EF"/>
    <w:rsid w:val="00971B50"/>
    <w:rsid w:val="00975B55"/>
    <w:rsid w:val="009B2703"/>
    <w:rsid w:val="009E7244"/>
    <w:rsid w:val="00A307FA"/>
    <w:rsid w:val="00A31396"/>
    <w:rsid w:val="00AA44E1"/>
    <w:rsid w:val="00AB4C78"/>
    <w:rsid w:val="00B067A7"/>
    <w:rsid w:val="00B132CF"/>
    <w:rsid w:val="00B25ED8"/>
    <w:rsid w:val="00B54528"/>
    <w:rsid w:val="00C47A5C"/>
    <w:rsid w:val="00C977ED"/>
    <w:rsid w:val="00CF655A"/>
    <w:rsid w:val="00DB3155"/>
    <w:rsid w:val="00DC213A"/>
    <w:rsid w:val="00DE5321"/>
    <w:rsid w:val="00DF5420"/>
    <w:rsid w:val="00DF779C"/>
    <w:rsid w:val="00E57638"/>
    <w:rsid w:val="00E62216"/>
    <w:rsid w:val="00E62358"/>
    <w:rsid w:val="00EC3BE5"/>
    <w:rsid w:val="00F35C03"/>
    <w:rsid w:val="00F42D6A"/>
    <w:rsid w:val="00F606D6"/>
    <w:rsid w:val="00F92FA1"/>
    <w:rsid w:val="00FA258A"/>
    <w:rsid w:val="00FC3AA3"/>
    <w:rsid w:val="00FC5560"/>
    <w:rsid w:val="00FF6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6D2CEE0"/>
  <w15:docId w15:val="{25220B6A-9865-4D06-99DF-C4CAF4F2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9E7244"/>
    <w:rPr>
      <w:rFonts w:asciiTheme="majorHAnsi" w:hAnsiTheme="majorHAnsi"/>
    </w:rPr>
  </w:style>
  <w:style w:type="paragraph" w:styleId="Otsikko1">
    <w:name w:val="heading 1"/>
    <w:basedOn w:val="Normaali"/>
    <w:next w:val="Normaali"/>
    <w:link w:val="Otsikko1Char"/>
    <w:uiPriority w:val="9"/>
    <w:rsid w:val="009E7244"/>
    <w:pPr>
      <w:keepNext/>
      <w:keepLines/>
      <w:spacing w:before="480"/>
      <w:outlineLvl w:val="0"/>
    </w:pPr>
    <w:rPr>
      <w:rFonts w:eastAsiaTheme="majorEastAsia" w:cstheme="majorBidi"/>
      <w:b/>
      <w:bCs/>
      <w:color w:val="345A8A" w:themeColor="accent1" w:themeShade="B5"/>
      <w:sz w:val="32"/>
      <w:szCs w:val="32"/>
    </w:rPr>
  </w:style>
  <w:style w:type="paragraph" w:styleId="Otsikko2">
    <w:name w:val="heading 2"/>
    <w:basedOn w:val="Normaali"/>
    <w:next w:val="Normaali"/>
    <w:link w:val="Otsikko2Char"/>
    <w:uiPriority w:val="9"/>
    <w:unhideWhenUsed/>
    <w:rsid w:val="00FC3AA3"/>
    <w:pPr>
      <w:keepNext/>
      <w:keepLines/>
      <w:spacing w:before="200"/>
      <w:outlineLvl w:val="1"/>
    </w:pPr>
    <w:rPr>
      <w:rFonts w:eastAsiaTheme="majorEastAsia" w:cstheme="majorBidi"/>
      <w:b/>
      <w:bCs/>
      <w:color w:val="4F81BD" w:themeColor="accent1"/>
      <w:sz w:val="26"/>
      <w:szCs w:val="26"/>
    </w:rPr>
  </w:style>
  <w:style w:type="paragraph" w:styleId="Otsikko3">
    <w:name w:val="heading 3"/>
    <w:basedOn w:val="Normaali"/>
    <w:next w:val="Normaali"/>
    <w:link w:val="Otsikko3Char"/>
    <w:uiPriority w:val="9"/>
    <w:semiHidden/>
    <w:unhideWhenUsed/>
    <w:rsid w:val="00090827"/>
    <w:pPr>
      <w:keepNext/>
      <w:keepLines/>
      <w:spacing w:before="40"/>
      <w:outlineLvl w:val="2"/>
    </w:pPr>
    <w:rPr>
      <w:rFonts w:eastAsiaTheme="majorEastAsia"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E7244"/>
    <w:pPr>
      <w:tabs>
        <w:tab w:val="center" w:pos="4986"/>
        <w:tab w:val="right" w:pos="9972"/>
      </w:tabs>
    </w:pPr>
  </w:style>
  <w:style w:type="character" w:customStyle="1" w:styleId="YltunnisteChar">
    <w:name w:val="Ylätunniste Char"/>
    <w:basedOn w:val="Kappaleenoletusfontti"/>
    <w:link w:val="Yltunniste"/>
    <w:uiPriority w:val="99"/>
    <w:rsid w:val="009E7244"/>
  </w:style>
  <w:style w:type="paragraph" w:styleId="Alatunniste">
    <w:name w:val="footer"/>
    <w:basedOn w:val="Normaali"/>
    <w:link w:val="AlatunnisteChar"/>
    <w:uiPriority w:val="99"/>
    <w:unhideWhenUsed/>
    <w:rsid w:val="009E7244"/>
    <w:pPr>
      <w:tabs>
        <w:tab w:val="center" w:pos="4986"/>
        <w:tab w:val="right" w:pos="9972"/>
      </w:tabs>
    </w:pPr>
  </w:style>
  <w:style w:type="character" w:customStyle="1" w:styleId="AlatunnisteChar">
    <w:name w:val="Alatunniste Char"/>
    <w:basedOn w:val="Kappaleenoletusfontti"/>
    <w:link w:val="Alatunniste"/>
    <w:uiPriority w:val="99"/>
    <w:rsid w:val="009E7244"/>
  </w:style>
  <w:style w:type="paragraph" w:styleId="Seliteteksti">
    <w:name w:val="Balloon Text"/>
    <w:basedOn w:val="Normaali"/>
    <w:link w:val="SelitetekstiChar"/>
    <w:uiPriority w:val="99"/>
    <w:semiHidden/>
    <w:unhideWhenUsed/>
    <w:rsid w:val="009E7244"/>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9E7244"/>
    <w:rPr>
      <w:rFonts w:ascii="Lucida Grande" w:hAnsi="Lucida Grande"/>
      <w:sz w:val="18"/>
      <w:szCs w:val="18"/>
    </w:rPr>
  </w:style>
  <w:style w:type="paragraph" w:styleId="Eivli">
    <w:name w:val="No Spacing"/>
    <w:uiPriority w:val="1"/>
    <w:rsid w:val="009E7244"/>
    <w:rPr>
      <w:rFonts w:asciiTheme="majorHAnsi" w:hAnsiTheme="majorHAnsi"/>
    </w:rPr>
  </w:style>
  <w:style w:type="character" w:customStyle="1" w:styleId="Otsikko1Char">
    <w:name w:val="Otsikko 1 Char"/>
    <w:basedOn w:val="Kappaleenoletusfontti"/>
    <w:link w:val="Otsikko1"/>
    <w:uiPriority w:val="9"/>
    <w:rsid w:val="009E7244"/>
    <w:rPr>
      <w:rFonts w:asciiTheme="majorHAnsi" w:eastAsiaTheme="majorEastAsia" w:hAnsiTheme="majorHAnsi" w:cstheme="majorBidi"/>
      <w:b/>
      <w:bCs/>
      <w:color w:val="345A8A" w:themeColor="accent1" w:themeShade="B5"/>
      <w:sz w:val="32"/>
      <w:szCs w:val="32"/>
    </w:rPr>
  </w:style>
  <w:style w:type="character" w:styleId="Hienovarainenkorostus">
    <w:name w:val="Subtle Emphasis"/>
    <w:basedOn w:val="Kappaleenoletusfontti"/>
    <w:uiPriority w:val="19"/>
    <w:rsid w:val="009E7244"/>
    <w:rPr>
      <w:rFonts w:asciiTheme="majorHAnsi" w:hAnsiTheme="majorHAnsi"/>
      <w:i/>
      <w:iCs/>
      <w:color w:val="808080" w:themeColor="text1" w:themeTint="7F"/>
    </w:rPr>
  </w:style>
  <w:style w:type="paragraph" w:styleId="Alaotsikko">
    <w:name w:val="Subtitle"/>
    <w:aliases w:val="Alaotsikko 1"/>
    <w:basedOn w:val="Normaali"/>
    <w:next w:val="Normaali"/>
    <w:link w:val="AlaotsikkoChar"/>
    <w:uiPriority w:val="11"/>
    <w:qFormat/>
    <w:rsid w:val="00CF655A"/>
    <w:pPr>
      <w:numPr>
        <w:numId w:val="5"/>
      </w:numPr>
      <w:spacing w:before="360" w:after="120"/>
    </w:pPr>
    <w:rPr>
      <w:rFonts w:ascii="Calibri" w:eastAsiaTheme="majorEastAsia" w:hAnsi="Calibri" w:cstheme="majorHAnsi"/>
      <w:b/>
      <w:iCs/>
    </w:rPr>
  </w:style>
  <w:style w:type="character" w:customStyle="1" w:styleId="AlaotsikkoChar">
    <w:name w:val="Alaotsikko Char"/>
    <w:aliases w:val="Alaotsikko 1 Char"/>
    <w:basedOn w:val="Kappaleenoletusfontti"/>
    <w:link w:val="Alaotsikko"/>
    <w:uiPriority w:val="11"/>
    <w:rsid w:val="00CF655A"/>
    <w:rPr>
      <w:rFonts w:ascii="Calibri" w:eastAsiaTheme="majorEastAsia" w:hAnsi="Calibri" w:cstheme="majorHAnsi"/>
      <w:b/>
      <w:iCs/>
    </w:rPr>
  </w:style>
  <w:style w:type="paragraph" w:styleId="Otsikko">
    <w:name w:val="Title"/>
    <w:aliases w:val="Pääotsikko musta"/>
    <w:next w:val="Normaali"/>
    <w:link w:val="OtsikkoChar"/>
    <w:uiPriority w:val="10"/>
    <w:qFormat/>
    <w:rsid w:val="007A183C"/>
    <w:pPr>
      <w:spacing w:before="720" w:after="120"/>
      <w:outlineLvl w:val="0"/>
    </w:pPr>
    <w:rPr>
      <w:rFonts w:ascii="Calibri" w:eastAsia="Times New Roman" w:hAnsi="Calibri" w:cs="Times New Roman"/>
      <w:b/>
      <w:bCs/>
      <w:caps/>
      <w:kern w:val="28"/>
      <w:sz w:val="28"/>
      <w:szCs w:val="32"/>
      <w:lang w:val="fi-FI"/>
    </w:rPr>
  </w:style>
  <w:style w:type="character" w:customStyle="1" w:styleId="OtsikkoChar">
    <w:name w:val="Otsikko Char"/>
    <w:aliases w:val="Pääotsikko musta Char"/>
    <w:basedOn w:val="Kappaleenoletusfontti"/>
    <w:link w:val="Otsikko"/>
    <w:uiPriority w:val="10"/>
    <w:rsid w:val="007A183C"/>
    <w:rPr>
      <w:rFonts w:ascii="Calibri" w:eastAsia="Times New Roman" w:hAnsi="Calibri" w:cs="Times New Roman"/>
      <w:b/>
      <w:bCs/>
      <w:caps/>
      <w:kern w:val="28"/>
      <w:sz w:val="28"/>
      <w:szCs w:val="32"/>
      <w:lang w:val="fi-FI"/>
    </w:rPr>
  </w:style>
  <w:style w:type="character" w:customStyle="1" w:styleId="Otsikko2Char">
    <w:name w:val="Otsikko 2 Char"/>
    <w:basedOn w:val="Kappaleenoletusfontti"/>
    <w:link w:val="Otsikko2"/>
    <w:uiPriority w:val="9"/>
    <w:rsid w:val="00FC3AA3"/>
    <w:rPr>
      <w:rFonts w:asciiTheme="majorHAnsi" w:eastAsiaTheme="majorEastAsia" w:hAnsiTheme="majorHAnsi" w:cstheme="majorBidi"/>
      <w:b/>
      <w:bCs/>
      <w:color w:val="4F81BD" w:themeColor="accent1"/>
      <w:sz w:val="26"/>
      <w:szCs w:val="26"/>
    </w:rPr>
  </w:style>
  <w:style w:type="paragraph" w:customStyle="1" w:styleId="Ingressi">
    <w:name w:val="Ingressi"/>
    <w:basedOn w:val="Normaali"/>
    <w:next w:val="Normaali"/>
    <w:qFormat/>
    <w:rsid w:val="004039B4"/>
    <w:pPr>
      <w:spacing w:after="360"/>
    </w:pPr>
    <w:rPr>
      <w:rFonts w:cs="Arial"/>
      <w:i/>
      <w:lang w:val="en"/>
    </w:rPr>
  </w:style>
  <w:style w:type="paragraph" w:customStyle="1" w:styleId="Leipteksti1">
    <w:name w:val="Leipäteksti 1"/>
    <w:basedOn w:val="Normaali"/>
    <w:qFormat/>
    <w:rsid w:val="004039B4"/>
    <w:pPr>
      <w:spacing w:after="200"/>
    </w:pPr>
    <w:rPr>
      <w:rFonts w:cstheme="minorHAnsi"/>
      <w:sz w:val="22"/>
    </w:rPr>
  </w:style>
  <w:style w:type="paragraph" w:customStyle="1" w:styleId="Leipteksti2sisennetty">
    <w:name w:val="Leipäteksti 2 sisennetty"/>
    <w:basedOn w:val="Leipteksti1"/>
    <w:qFormat/>
    <w:rsid w:val="004039B4"/>
    <w:pPr>
      <w:ind w:left="284"/>
    </w:pPr>
    <w:rPr>
      <w:lang w:val="en"/>
    </w:rPr>
  </w:style>
  <w:style w:type="paragraph" w:customStyle="1" w:styleId="Yhteystiedot">
    <w:name w:val="Yhteystiedot"/>
    <w:qFormat/>
    <w:rsid w:val="00DF779C"/>
    <w:rPr>
      <w:rFonts w:ascii="Calibri" w:hAnsi="Calibri" w:cstheme="minorHAnsi"/>
      <w:sz w:val="18"/>
    </w:rPr>
  </w:style>
  <w:style w:type="paragraph" w:customStyle="1" w:styleId="Yhteystiedototsikko">
    <w:name w:val="Yhteystiedot otsikko"/>
    <w:basedOn w:val="Yhteystiedot"/>
    <w:qFormat/>
    <w:rsid w:val="00842260"/>
    <w:rPr>
      <w:b/>
      <w:smallCaps/>
      <w:color w:val="00B0F0"/>
      <w:sz w:val="20"/>
      <w:lang w:val="fi-FI"/>
    </w:rPr>
  </w:style>
  <w:style w:type="paragraph" w:customStyle="1" w:styleId="Viite">
    <w:name w:val="Viite"/>
    <w:basedOn w:val="Normaali"/>
    <w:next w:val="Normaali"/>
    <w:qFormat/>
    <w:rsid w:val="002B6303"/>
    <w:pPr>
      <w:spacing w:before="960" w:after="360"/>
    </w:pPr>
    <w:rPr>
      <w:rFonts w:cstheme="minorHAnsi"/>
    </w:rPr>
  </w:style>
  <w:style w:type="paragraph" w:customStyle="1" w:styleId="Asiakirjannimi">
    <w:name w:val="Asiakirjan nimi"/>
    <w:basedOn w:val="Yltunniste"/>
    <w:qFormat/>
    <w:rsid w:val="002B6303"/>
    <w:pPr>
      <w:ind w:left="-567"/>
      <w:jc w:val="center"/>
    </w:pPr>
    <w:rPr>
      <w:rFonts w:cstheme="minorHAnsi"/>
      <w:lang w:val="fi-FI"/>
    </w:rPr>
  </w:style>
  <w:style w:type="character" w:styleId="Hienovarainenviittaus">
    <w:name w:val="Subtle Reference"/>
    <w:basedOn w:val="Kappaleenoletusfontti"/>
    <w:uiPriority w:val="31"/>
    <w:rsid w:val="003444A1"/>
    <w:rPr>
      <w:smallCaps/>
      <w:color w:val="C0504D" w:themeColor="accent2"/>
      <w:u w:val="single"/>
    </w:rPr>
  </w:style>
  <w:style w:type="paragraph" w:styleId="Luettelokappale">
    <w:name w:val="List Paragraph"/>
    <w:basedOn w:val="Normaali"/>
    <w:uiPriority w:val="34"/>
    <w:qFormat/>
    <w:rsid w:val="00DB3155"/>
    <w:pPr>
      <w:spacing w:after="160" w:line="259" w:lineRule="auto"/>
      <w:ind w:left="720"/>
      <w:contextualSpacing/>
    </w:pPr>
    <w:rPr>
      <w:rFonts w:asciiTheme="minorHAnsi" w:eastAsiaTheme="minorHAnsi" w:hAnsiTheme="minorHAnsi"/>
      <w:sz w:val="22"/>
      <w:szCs w:val="22"/>
      <w:lang w:eastAsia="en-US"/>
    </w:rPr>
  </w:style>
  <w:style w:type="table" w:styleId="TaulukkoRuudukko">
    <w:name w:val="Table Grid"/>
    <w:basedOn w:val="Normaalitaulukko"/>
    <w:uiPriority w:val="59"/>
    <w:rsid w:val="00FA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090827"/>
    <w:rPr>
      <w:color w:val="0000FF"/>
      <w:u w:val="single"/>
    </w:rPr>
  </w:style>
  <w:style w:type="character" w:customStyle="1" w:styleId="Otsikko3Char">
    <w:name w:val="Otsikko 3 Char"/>
    <w:basedOn w:val="Kappaleenoletusfontti"/>
    <w:link w:val="Otsikko3"/>
    <w:uiPriority w:val="9"/>
    <w:semiHidden/>
    <w:rsid w:val="00090827"/>
    <w:rPr>
      <w:rFonts w:asciiTheme="majorHAnsi" w:eastAsiaTheme="majorEastAsia" w:hAnsiTheme="majorHAnsi" w:cstheme="majorBidi"/>
      <w:color w:val="243F60" w:themeColor="accent1" w:themeShade="7F"/>
    </w:rPr>
  </w:style>
  <w:style w:type="character" w:styleId="Paikkamerkkiteksti">
    <w:name w:val="Placeholder Text"/>
    <w:basedOn w:val="Kappaleenoletusfontti"/>
    <w:uiPriority w:val="99"/>
    <w:semiHidden/>
    <w:rsid w:val="000908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54320">
      <w:bodyDiv w:val="1"/>
      <w:marLeft w:val="0"/>
      <w:marRight w:val="0"/>
      <w:marTop w:val="0"/>
      <w:marBottom w:val="0"/>
      <w:divBdr>
        <w:top w:val="none" w:sz="0" w:space="0" w:color="auto"/>
        <w:left w:val="none" w:sz="0" w:space="0" w:color="auto"/>
        <w:bottom w:val="none" w:sz="0" w:space="0" w:color="auto"/>
        <w:right w:val="none" w:sz="0" w:space="0" w:color="auto"/>
      </w:divBdr>
    </w:div>
    <w:div w:id="928538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wikipedia.org/wiki/Vaihtos%C3%A4hk%C3%B6"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i.wikipedia.org/wiki/S%C3%A4hk%C3%B6magneettinen_indukt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wikipedia.org/wiki/V%C3%A4%C3%A4nt%C3%B6momentti"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wikipedia.org/wiki/Oikosulkumoottor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f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F43D18-8E20-4703-A689-D83CAB2BBB3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57F0D56B46BC46B6A8A92A1700C3AB" ma:contentTypeVersion="15" ma:contentTypeDescription="Create a new document." ma:contentTypeScope="" ma:versionID="61095bc02e0cdb4f0c9a05b07c793ebf">
  <xsd:schema xmlns:xsd="http://www.w3.org/2001/XMLSchema" xmlns:xs="http://www.w3.org/2001/XMLSchema" xmlns:p="http://schemas.microsoft.com/office/2006/metadata/properties" xmlns:ns1="http://schemas.microsoft.com/sharepoint/v3" xmlns:ns3="786f3a70-2d07-4063-aba3-5e8fd64a750a" xmlns:ns4="892bbbab-c1d5-4861-91ee-75857f3e2032" targetNamespace="http://schemas.microsoft.com/office/2006/metadata/properties" ma:root="true" ma:fieldsID="65663919d1f7f959ed9b6201a2b94f81" ns1:_="" ns3:_="" ns4:_="">
    <xsd:import namespace="http://schemas.microsoft.com/sharepoint/v3"/>
    <xsd:import namespace="786f3a70-2d07-4063-aba3-5e8fd64a750a"/>
    <xsd:import namespace="892bbbab-c1d5-4861-91ee-75857f3e20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6f3a70-2d07-4063-aba3-5e8fd64a75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bbbab-c1d5-4861-91ee-75857f3e203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EAAD4-3A57-421A-8750-62F00ABE5FCA}">
  <ds:schemaRefs>
    <ds:schemaRef ds:uri="http://schemas.openxmlformats.org/package/2006/metadata/core-properties"/>
    <ds:schemaRef ds:uri="http://schemas.microsoft.com/office/2006/metadata/properties"/>
    <ds:schemaRef ds:uri="http://purl.org/dc/elements/1.1/"/>
    <ds:schemaRef ds:uri="http://schemas.microsoft.com/sharepoint/v3"/>
    <ds:schemaRef ds:uri="786f3a70-2d07-4063-aba3-5e8fd64a750a"/>
    <ds:schemaRef ds:uri="http://schemas.microsoft.com/office/infopath/2007/PartnerControls"/>
    <ds:schemaRef ds:uri="http://schemas.microsoft.com/office/2006/documentManagement/types"/>
    <ds:schemaRef ds:uri="892bbbab-c1d5-4861-91ee-75857f3e2032"/>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9D876F1A-0003-41AC-A486-5811FEDCF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6f3a70-2d07-4063-aba3-5e8fd64a750a"/>
    <ds:schemaRef ds:uri="892bbbab-c1d5-4861-91ee-75857f3e2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5ECED-0E01-468C-ADEF-86FDEDBD9899}">
  <ds:schemaRefs>
    <ds:schemaRef ds:uri="http://schemas.microsoft.com/sharepoint/v3/contenttype/forms"/>
  </ds:schemaRefs>
</ds:datastoreItem>
</file>

<file path=customXml/itemProps4.xml><?xml version="1.0" encoding="utf-8"?>
<ds:datastoreItem xmlns:ds="http://schemas.openxmlformats.org/officeDocument/2006/customXml" ds:itemID="{869B47F7-DD1C-442F-84C7-6994CAFAA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3636</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Tredu asiakirjapohja ilman kuosia</vt:lpstr>
    </vt:vector>
  </TitlesOfParts>
  <Manager>Jaana Raukola</Manager>
  <Company>Seutu</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Tredu asiakirjapohja ilman kuosia</dc:title>
  <dc:subject>Tredun lomakkeisto</dc:subject>
  <dc:creator>Niina Riikka Ylönen</dc:creator>
  <cp:lastModifiedBy>Matti Hellsten</cp:lastModifiedBy>
  <cp:revision>3</cp:revision>
  <cp:lastPrinted>2020-01-09T06:44:00Z</cp:lastPrinted>
  <dcterms:created xsi:type="dcterms:W3CDTF">2020-02-10T10:07:00Z</dcterms:created>
  <dcterms:modified xsi:type="dcterms:W3CDTF">2020-03-31T12:56:00Z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0x0101008C57F0D56B46BC46B6A8A92A1700C3AB</vt:lpwstr>
  </property>
</Properties>
</file>