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483B4" w14:textId="77777777" w:rsidR="004B7C89" w:rsidRPr="004B7C89" w:rsidRDefault="004B7C89" w:rsidP="004B7C89">
      <w:pPr>
        <w:pStyle w:val="NormaaliWWW"/>
        <w:rPr>
          <w:color w:val="000000"/>
          <w:sz w:val="27"/>
          <w:szCs w:val="27"/>
          <w:lang w:val="en-US"/>
        </w:rPr>
      </w:pPr>
      <w:r w:rsidRPr="004B7C89">
        <w:rPr>
          <w:color w:val="000000"/>
          <w:sz w:val="27"/>
          <w:szCs w:val="27"/>
          <w:lang w:val="en-US"/>
        </w:rPr>
        <w:t>Mastering International Trade Agreements with Expert Insights</w:t>
      </w:r>
    </w:p>
    <w:p w14:paraId="78F51EB0" w14:textId="77777777" w:rsidR="004B7C89" w:rsidRPr="004B7C89" w:rsidRDefault="004B7C89" w:rsidP="004B7C89">
      <w:pPr>
        <w:pStyle w:val="NormaaliWWW"/>
        <w:rPr>
          <w:color w:val="000000"/>
          <w:sz w:val="27"/>
          <w:szCs w:val="27"/>
          <w:lang w:val="en-US"/>
        </w:rPr>
      </w:pPr>
      <w:r w:rsidRPr="004B7C89">
        <w:rPr>
          <w:color w:val="000000"/>
          <w:sz w:val="27"/>
          <w:szCs w:val="27"/>
          <w:lang w:val="en-US"/>
        </w:rPr>
        <w:t>What are international trade agreements?</w:t>
      </w:r>
    </w:p>
    <w:p w14:paraId="6EA739B3" w14:textId="77777777" w:rsidR="004B7C89" w:rsidRPr="004B7C89" w:rsidRDefault="004B7C89" w:rsidP="004B7C89">
      <w:pPr>
        <w:pStyle w:val="NormaaliWWW"/>
        <w:rPr>
          <w:color w:val="000000"/>
          <w:sz w:val="27"/>
          <w:szCs w:val="27"/>
          <w:lang w:val="en-US"/>
        </w:rPr>
      </w:pPr>
      <w:r w:rsidRPr="004B7C89">
        <w:rPr>
          <w:color w:val="000000"/>
          <w:sz w:val="27"/>
          <w:szCs w:val="27"/>
          <w:lang w:val="en-US"/>
        </w:rPr>
        <w:t>International trade agreements are contractual arrangements between companies from different countries. These agreements outline the terms and conditions that govern their commercial interactions and trade activities. They cover various aspects, such as payment terms, delivery terms, and other relevant provisions.</w:t>
      </w:r>
    </w:p>
    <w:p w14:paraId="205D7A4C" w14:textId="77777777" w:rsidR="004B7C89" w:rsidRPr="004B7C89" w:rsidRDefault="004B7C89" w:rsidP="004B7C89">
      <w:pPr>
        <w:pStyle w:val="NormaaliWWW"/>
        <w:rPr>
          <w:color w:val="000000"/>
          <w:sz w:val="27"/>
          <w:szCs w:val="27"/>
          <w:lang w:val="en-US"/>
        </w:rPr>
      </w:pPr>
      <w:r w:rsidRPr="004B7C89">
        <w:rPr>
          <w:color w:val="000000"/>
          <w:sz w:val="27"/>
          <w:szCs w:val="27"/>
          <w:lang w:val="en-US"/>
        </w:rPr>
        <w:t>Where do international trade agreements operate?</w:t>
      </w:r>
    </w:p>
    <w:p w14:paraId="3D29693C" w14:textId="77777777" w:rsidR="004B7C89" w:rsidRPr="004B7C89" w:rsidRDefault="004B7C89" w:rsidP="004B7C89">
      <w:pPr>
        <w:pStyle w:val="NormaaliWWW"/>
        <w:rPr>
          <w:color w:val="000000"/>
          <w:sz w:val="27"/>
          <w:szCs w:val="27"/>
          <w:lang w:val="en-US"/>
        </w:rPr>
      </w:pPr>
      <w:r w:rsidRPr="004B7C89">
        <w:rPr>
          <w:color w:val="000000"/>
          <w:sz w:val="27"/>
          <w:szCs w:val="27"/>
          <w:lang w:val="en-US"/>
        </w:rPr>
        <w:t>International trade agreements operate on a global scale, opening doors to cross-border trade opportunities with companies from around the world. They enable you to expand beyond domestic markets and forge mutually beneficial partnerships with international counterparts.</w:t>
      </w:r>
    </w:p>
    <w:p w14:paraId="78B70267" w14:textId="77777777" w:rsidR="004B7C89" w:rsidRPr="004B7C89" w:rsidRDefault="004B7C89" w:rsidP="004B7C89">
      <w:pPr>
        <w:pStyle w:val="NormaaliWWW"/>
        <w:rPr>
          <w:color w:val="000000"/>
          <w:sz w:val="27"/>
          <w:szCs w:val="27"/>
          <w:lang w:val="en-US"/>
        </w:rPr>
      </w:pPr>
      <w:r w:rsidRPr="004B7C89">
        <w:rPr>
          <w:color w:val="000000"/>
          <w:sz w:val="27"/>
          <w:szCs w:val="27"/>
          <w:lang w:val="en-US"/>
        </w:rPr>
        <w:t>When are international trade agreements relevant?</w:t>
      </w:r>
    </w:p>
    <w:p w14:paraId="1FE420EE" w14:textId="77777777" w:rsidR="004B7C89" w:rsidRPr="004B7C89" w:rsidRDefault="004B7C89" w:rsidP="004B7C89">
      <w:pPr>
        <w:pStyle w:val="NormaaliWWW"/>
        <w:rPr>
          <w:color w:val="000000"/>
          <w:sz w:val="27"/>
          <w:szCs w:val="27"/>
          <w:lang w:val="en-US"/>
        </w:rPr>
      </w:pPr>
      <w:r w:rsidRPr="004B7C89">
        <w:rPr>
          <w:color w:val="000000"/>
          <w:sz w:val="27"/>
          <w:szCs w:val="27"/>
          <w:lang w:val="en-US"/>
        </w:rPr>
        <w:t>International trade agreements are relevant at every stage of your international business journey. They come into play when you seek to establish trade relationships, negotiate deals, and ensure the smooth flow of goods or services across borders. These agreements provide a framework for long-term cooperation and growth.</w:t>
      </w:r>
    </w:p>
    <w:p w14:paraId="0DD01984" w14:textId="77777777" w:rsidR="004B7C89" w:rsidRPr="004B7C89" w:rsidRDefault="004B7C89" w:rsidP="004B7C89">
      <w:pPr>
        <w:pStyle w:val="NormaaliWWW"/>
        <w:rPr>
          <w:color w:val="000000"/>
          <w:sz w:val="27"/>
          <w:szCs w:val="27"/>
          <w:lang w:val="en-US"/>
        </w:rPr>
      </w:pPr>
      <w:r w:rsidRPr="004B7C89">
        <w:rPr>
          <w:color w:val="000000"/>
          <w:sz w:val="27"/>
          <w:szCs w:val="27"/>
          <w:lang w:val="en-US"/>
        </w:rPr>
        <w:t>Why are international trade agreements important?</w:t>
      </w:r>
    </w:p>
    <w:p w14:paraId="036F8245" w14:textId="77777777" w:rsidR="004B7C89" w:rsidRPr="004B7C89" w:rsidRDefault="004B7C89" w:rsidP="004B7C89">
      <w:pPr>
        <w:pStyle w:val="NormaaliWWW"/>
        <w:rPr>
          <w:color w:val="000000"/>
          <w:sz w:val="27"/>
          <w:szCs w:val="27"/>
          <w:lang w:val="en-US"/>
        </w:rPr>
      </w:pPr>
      <w:r w:rsidRPr="004B7C89">
        <w:rPr>
          <w:color w:val="000000"/>
          <w:sz w:val="27"/>
          <w:szCs w:val="27"/>
          <w:lang w:val="en-US"/>
        </w:rPr>
        <w:t>International trade agreements are essential for SMEs. They create a fair and mutually beneficial environment for conducting international trade. They protect the interests of all parties involved and establish secure trade relationships.</w:t>
      </w:r>
    </w:p>
    <w:p w14:paraId="67E55613" w14:textId="77777777" w:rsidR="004B7C89" w:rsidRPr="004B7C89" w:rsidRDefault="004B7C89" w:rsidP="004B7C89">
      <w:pPr>
        <w:pStyle w:val="NormaaliWWW"/>
        <w:rPr>
          <w:color w:val="000000"/>
          <w:sz w:val="27"/>
          <w:szCs w:val="27"/>
          <w:lang w:val="en-US"/>
        </w:rPr>
      </w:pPr>
      <w:r w:rsidRPr="004B7C89">
        <w:rPr>
          <w:color w:val="000000"/>
          <w:sz w:val="27"/>
          <w:szCs w:val="27"/>
          <w:lang w:val="en-US"/>
        </w:rPr>
        <w:t>By minimizing risks and uncertainties, these agreements provide the clarity and stability needed for your SME to thrive in the global market.</w:t>
      </w:r>
    </w:p>
    <w:p w14:paraId="6423FBE7" w14:textId="77777777" w:rsidR="004B7C89" w:rsidRPr="004B7C89" w:rsidRDefault="004B7C89" w:rsidP="004B7C89">
      <w:pPr>
        <w:pStyle w:val="NormaaliWWW"/>
        <w:rPr>
          <w:color w:val="000000"/>
          <w:sz w:val="27"/>
          <w:szCs w:val="27"/>
          <w:lang w:val="en-US"/>
        </w:rPr>
      </w:pPr>
      <w:r w:rsidRPr="004B7C89">
        <w:rPr>
          <w:color w:val="000000"/>
          <w:sz w:val="27"/>
          <w:szCs w:val="27"/>
          <w:lang w:val="en-US"/>
        </w:rPr>
        <w:t>How to navigate international trade agreements effectively?</w:t>
      </w:r>
    </w:p>
    <w:p w14:paraId="5383C76D" w14:textId="77777777" w:rsidR="004B7C89" w:rsidRPr="004B7C89" w:rsidRDefault="004B7C89" w:rsidP="004B7C89">
      <w:pPr>
        <w:pStyle w:val="NormaaliWWW"/>
        <w:rPr>
          <w:color w:val="000000"/>
          <w:sz w:val="27"/>
          <w:szCs w:val="27"/>
          <w:lang w:val="en-US"/>
        </w:rPr>
      </w:pPr>
      <w:r w:rsidRPr="004B7C89">
        <w:rPr>
          <w:color w:val="000000"/>
          <w:sz w:val="27"/>
          <w:szCs w:val="27"/>
          <w:lang w:val="en-US"/>
        </w:rPr>
        <w:t>To navigate international trade agreements effectively, it's crucial to understand the key elements and adopt best practices.</w:t>
      </w:r>
    </w:p>
    <w:p w14:paraId="018679C4" w14:textId="77777777" w:rsidR="004B7C89" w:rsidRPr="004B7C89" w:rsidRDefault="004B7C89" w:rsidP="004B7C89">
      <w:pPr>
        <w:pStyle w:val="NormaaliWWW"/>
        <w:rPr>
          <w:color w:val="000000"/>
          <w:sz w:val="27"/>
          <w:szCs w:val="27"/>
          <w:lang w:val="en-US"/>
        </w:rPr>
      </w:pPr>
      <w:r w:rsidRPr="004B7C89">
        <w:rPr>
          <w:color w:val="000000"/>
          <w:sz w:val="27"/>
          <w:szCs w:val="27"/>
          <w:lang w:val="en-US"/>
        </w:rPr>
        <w:t>Engage with experts and seek legal counsel to ensure that the terms of the agreements align with your business objectives and to effectively mitigate potential risks.</w:t>
      </w:r>
    </w:p>
    <w:p w14:paraId="1EFA0D87" w14:textId="77777777" w:rsidR="004B7C89" w:rsidRPr="004B7C89" w:rsidRDefault="004B7C89" w:rsidP="004B7C89">
      <w:pPr>
        <w:pStyle w:val="NormaaliWWW"/>
        <w:rPr>
          <w:color w:val="000000"/>
          <w:sz w:val="27"/>
          <w:szCs w:val="27"/>
          <w:lang w:val="en-US"/>
        </w:rPr>
      </w:pPr>
      <w:r w:rsidRPr="004B7C89">
        <w:rPr>
          <w:color w:val="000000"/>
          <w:sz w:val="27"/>
          <w:szCs w:val="27"/>
          <w:lang w:val="en-US"/>
        </w:rPr>
        <w:t>The importance of seeking advice and help from various experts cannot be overstated. By tapping into their specialized knowledge and experience, you can navigate the complexities of trade agreements with confidence.</w:t>
      </w:r>
    </w:p>
    <w:p w14:paraId="79E5A5CB" w14:textId="77777777" w:rsidR="004B7C89" w:rsidRPr="004B7C89" w:rsidRDefault="004B7C89" w:rsidP="004B7C89">
      <w:pPr>
        <w:pStyle w:val="NormaaliWWW"/>
        <w:rPr>
          <w:color w:val="000000"/>
          <w:sz w:val="27"/>
          <w:szCs w:val="27"/>
          <w:lang w:val="en-US"/>
        </w:rPr>
      </w:pPr>
      <w:r w:rsidRPr="004B7C89">
        <w:rPr>
          <w:color w:val="000000"/>
          <w:sz w:val="27"/>
          <w:szCs w:val="27"/>
          <w:lang w:val="en-US"/>
        </w:rPr>
        <w:t xml:space="preserve">Experts can offer invaluable insights, ensuring that you have a comprehensive understanding of the legal and regulatory frameworks that govern international trade. </w:t>
      </w:r>
      <w:r w:rsidRPr="004B7C89">
        <w:rPr>
          <w:color w:val="000000"/>
          <w:sz w:val="27"/>
          <w:szCs w:val="27"/>
          <w:lang w:val="en-US"/>
        </w:rPr>
        <w:lastRenderedPageBreak/>
        <w:t>They can guide you through the intricacies, helping you to navigate potential obstacles and avoid costly mistakes.</w:t>
      </w:r>
    </w:p>
    <w:p w14:paraId="7A165976" w14:textId="77777777" w:rsidR="004B7C89" w:rsidRPr="004B7C89" w:rsidRDefault="004B7C89" w:rsidP="004B7C89">
      <w:pPr>
        <w:pStyle w:val="NormaaliWWW"/>
        <w:rPr>
          <w:color w:val="000000"/>
          <w:sz w:val="27"/>
          <w:szCs w:val="27"/>
          <w:lang w:val="en-US"/>
        </w:rPr>
      </w:pPr>
      <w:r w:rsidRPr="004B7C89">
        <w:rPr>
          <w:color w:val="000000"/>
          <w:sz w:val="27"/>
          <w:szCs w:val="27"/>
          <w:lang w:val="en-US"/>
        </w:rPr>
        <w:t>Engaging in detailed negotiations is another critical aspect of mastering international trade agreements. Through open and thorough discussions, you can effectively communicate your business objectives, address concerns, and reach mutually beneficial terms with your trading partners.</w:t>
      </w:r>
    </w:p>
    <w:p w14:paraId="4672FE13" w14:textId="77777777" w:rsidR="004B7C89" w:rsidRPr="004B7C89" w:rsidRDefault="004B7C89" w:rsidP="004B7C89">
      <w:pPr>
        <w:pStyle w:val="NormaaliWWW"/>
        <w:rPr>
          <w:color w:val="000000"/>
          <w:sz w:val="27"/>
          <w:szCs w:val="27"/>
          <w:lang w:val="en-US"/>
        </w:rPr>
      </w:pPr>
      <w:r w:rsidRPr="004B7C89">
        <w:rPr>
          <w:color w:val="000000"/>
          <w:sz w:val="27"/>
          <w:szCs w:val="27"/>
          <w:lang w:val="en-US"/>
        </w:rPr>
        <w:t>Conclusion:</w:t>
      </w:r>
    </w:p>
    <w:p w14:paraId="448A02A2" w14:textId="77777777" w:rsidR="004B7C89" w:rsidRPr="004B7C89" w:rsidRDefault="004B7C89" w:rsidP="004B7C89">
      <w:pPr>
        <w:pStyle w:val="NormaaliWWW"/>
        <w:rPr>
          <w:color w:val="000000"/>
          <w:sz w:val="27"/>
          <w:szCs w:val="27"/>
          <w:lang w:val="en-US"/>
        </w:rPr>
      </w:pPr>
      <w:r w:rsidRPr="004B7C89">
        <w:rPr>
          <w:color w:val="000000"/>
          <w:sz w:val="27"/>
          <w:szCs w:val="27"/>
          <w:lang w:val="en-US"/>
        </w:rPr>
        <w:t>In conclusion, the journey of mastering international trade agreements relies on equipping yourself with expertise and seeking advice from a range of professionals.</w:t>
      </w:r>
    </w:p>
    <w:p w14:paraId="7D93D19F" w14:textId="77777777" w:rsidR="004B7C89" w:rsidRPr="004B7C89" w:rsidRDefault="004B7C89" w:rsidP="004B7C89">
      <w:pPr>
        <w:pStyle w:val="NormaaliWWW"/>
        <w:rPr>
          <w:color w:val="000000"/>
          <w:sz w:val="27"/>
          <w:szCs w:val="27"/>
          <w:lang w:val="en-US"/>
        </w:rPr>
      </w:pPr>
      <w:r w:rsidRPr="004B7C89">
        <w:rPr>
          <w:color w:val="000000"/>
          <w:sz w:val="27"/>
          <w:szCs w:val="27"/>
          <w:lang w:val="en-US"/>
        </w:rPr>
        <w:t>By understanding the legal and regulatory landscape, engaging with experts, seeking legal counsel, and conducting thorough negotiations, you can navigate the complexities of international trade agreements and position your business for success.</w:t>
      </w:r>
    </w:p>
    <w:p w14:paraId="2ADDB99F" w14:textId="77777777" w:rsidR="004B7C89" w:rsidRPr="004B7C89" w:rsidRDefault="004B7C89" w:rsidP="004B7C89">
      <w:pPr>
        <w:pStyle w:val="NormaaliWWW"/>
        <w:rPr>
          <w:color w:val="000000"/>
          <w:sz w:val="27"/>
          <w:szCs w:val="27"/>
          <w:lang w:val="en-US"/>
        </w:rPr>
      </w:pPr>
      <w:r w:rsidRPr="004B7C89">
        <w:rPr>
          <w:color w:val="000000"/>
          <w:sz w:val="27"/>
          <w:szCs w:val="27"/>
          <w:lang w:val="en-US"/>
        </w:rPr>
        <w:t>Leverage the strength of international trade agreements to empower your SME and establish a structured framework for secure and prosperous trade relationships!</w:t>
      </w:r>
    </w:p>
    <w:p w14:paraId="56A8EC21" w14:textId="77777777" w:rsidR="00937DED" w:rsidRPr="004B7C89" w:rsidRDefault="00937DED">
      <w:pPr>
        <w:rPr>
          <w:lang w:val="en-US"/>
        </w:rPr>
      </w:pPr>
    </w:p>
    <w:sectPr w:rsidR="00937DED" w:rsidRPr="004B7C8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89"/>
    <w:rsid w:val="004B7C89"/>
    <w:rsid w:val="00937DED"/>
    <w:rsid w:val="00AA7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5F5B"/>
  <w15:chartTrackingRefBased/>
  <w15:docId w15:val="{6B701827-6546-4702-8A7B-9AAEAD96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4B7C89"/>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6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358</Words>
  <Characters>2902</Characters>
  <Application>Microsoft Office Word</Application>
  <DocSecurity>0</DocSecurity>
  <Lines>24</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2024-02-05T07:21:00Z</dcterms:created>
  <dcterms:modified xsi:type="dcterms:W3CDTF">2024-02-05T07:26:00Z</dcterms:modified>
</cp:coreProperties>
</file>