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7CDE1CE8" w:rsidR="00345A49" w:rsidRDefault="00342525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Massiivipuupalkin palomitoitus</w:t>
                            </w:r>
                          </w:p>
                          <w:p w14:paraId="7C2B775F" w14:textId="3691DCD9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F76A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7CDE1CE8" w:rsidR="00345A49" w:rsidRDefault="00342525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Massiivipuupalkin palomitoitus</w:t>
                      </w:r>
                    </w:p>
                    <w:p w14:paraId="7C2B775F" w14:textId="3691DCD9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F76A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7B24A0DC" w14:textId="5A1277F0" w:rsidR="007666E4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480458" w:history="1">
            <w:r w:rsidR="007666E4" w:rsidRPr="00C84C08">
              <w:rPr>
                <w:rStyle w:val="Hyperlinkki"/>
                <w:rFonts w:eastAsiaTheme="minorEastAsia"/>
                <w:noProof/>
              </w:rPr>
              <w:t>1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arkasteltava rakenne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_Toc95480458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3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473C09E3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59" w:history="1">
            <w:r w:rsidR="007666E4" w:rsidRPr="00C84C08">
              <w:rPr>
                <w:rStyle w:val="Hyperlinkki"/>
                <w:rFonts w:eastAsiaTheme="minorEastAsia"/>
                <w:noProof/>
              </w:rPr>
              <w:t>1.1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Lähtötietoja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_Toc95480459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3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5542DF1" w14:textId="6D4AC098" w:rsidR="007666E4" w:rsidRDefault="00C84D68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0" w:history="1">
            <w:r w:rsidR="007666E4" w:rsidRPr="00C84C08">
              <w:rPr>
                <w:rStyle w:val="Hyperlinkki"/>
                <w:rFonts w:eastAsiaTheme="minorEastAsia"/>
                <w:noProof/>
              </w:rPr>
              <w:t>2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askelmat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_Toc95480460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4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97366A4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1" w:history="1">
            <w:r w:rsidR="007666E4" w:rsidRPr="00C84C08">
              <w:rPr>
                <w:rStyle w:val="Hyperlinkki"/>
                <w:rFonts w:eastAsiaTheme="minorEastAsia"/>
                <w:noProof/>
              </w:rPr>
              <w:t>2.1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Palotilanteen kuormitus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_Toc95480461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4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0B359798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2" w:history="1">
            <w:r w:rsidR="007666E4" w:rsidRPr="00C84C08">
              <w:rPr>
                <w:rStyle w:val="Hyperlinkki"/>
                <w:rFonts w:eastAsiaTheme="minorEastAsia"/>
                <w:noProof/>
              </w:rPr>
              <w:t>2.2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Palkin materiaaliominaisuudet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_Toc95480462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4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220558EB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3" w:history="1">
            <w:r w:rsidR="007666E4" w:rsidRPr="00C84C08">
              <w:rPr>
                <w:rStyle w:val="Hyperlinkki"/>
                <w:rFonts w:eastAsiaTheme="minorEastAsia"/>
                <w:noProof/>
              </w:rPr>
              <w:t>2.3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Tehollisen hiiltymissyvyyden mitoitusarvo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_Toc95480463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4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4230F9C6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4" w:history="1">
            <w:r w:rsidR="007666E4" w:rsidRPr="00C84C08">
              <w:rPr>
                <w:rStyle w:val="Hyperlinkki"/>
                <w:rFonts w:eastAsiaTheme="minorEastAsia"/>
                <w:noProof/>
              </w:rPr>
              <w:t>2.4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Tehollinen poikkileikkaus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_Toc95480464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5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BEB08EE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5" w:history="1">
            <w:r w:rsidR="007666E4" w:rsidRPr="00C84C08">
              <w:rPr>
                <w:rStyle w:val="Hyperlinkki"/>
                <w:rFonts w:eastAsiaTheme="minorEastAsia"/>
                <w:noProof/>
              </w:rPr>
              <w:t>2.5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Taivutuskestävyys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_Toc95480465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5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32C270CC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6" w:history="1">
            <w:r w:rsidR="007666E4" w:rsidRPr="00C84C08">
              <w:rPr>
                <w:rStyle w:val="Hyperlinkki"/>
                <w:rFonts w:eastAsiaTheme="minorEastAsia"/>
                <w:noProof/>
              </w:rPr>
              <w:t>2.6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Kiepahduskestävyys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_Toc95480466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6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86E0FF5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7" w:history="1">
            <w:r w:rsidR="007666E4" w:rsidRPr="00C84C08">
              <w:rPr>
                <w:rStyle w:val="Hyperlinkki"/>
                <w:rFonts w:eastAsiaTheme="minorEastAsia"/>
                <w:noProof/>
              </w:rPr>
              <w:t>2.7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Leikkauskestävyys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_Toc95480467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6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1671FA4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8" w:history="1">
            <w:r w:rsidR="007666E4" w:rsidRPr="00C84C08">
              <w:rPr>
                <w:rStyle w:val="Hyperlinkki"/>
                <w:rFonts w:eastAsiaTheme="minorEastAsia"/>
                <w:noProof/>
              </w:rPr>
              <w:t>2.8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Tukipainekestävyys oikkileikkauksen leikkauskestävyys neutraaliakselilla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_Toc95480468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6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4C35B729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9" w:history="1">
            <w:r w:rsidR="007666E4" w:rsidRPr="00C84C08">
              <w:rPr>
                <w:rStyle w:val="Hyperlinkki"/>
                <w:rFonts w:eastAsiaTheme="minorEastAsia"/>
                <w:noProof/>
              </w:rPr>
              <w:t>2.9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Taipuma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_Toc95480469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6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5480458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13B95521" w:rsidR="00891F21" w:rsidRDefault="007F11F2" w:rsidP="00891F21">
      <w:pPr>
        <w:rPr>
          <w:lang w:val="fi-FI"/>
        </w:rPr>
      </w:pPr>
      <w:r w:rsidRPr="007F11F2">
        <w:rPr>
          <w:lang w:val="fi-FI"/>
        </w:rPr>
        <w:t xml:space="preserve">Kuvassa on </w:t>
      </w:r>
      <w:r w:rsidR="00342525">
        <w:rPr>
          <w:lang w:val="fi-FI"/>
        </w:rPr>
        <w:t>liimapuupalkki, jota</w:t>
      </w:r>
      <w:r w:rsidRPr="007F11F2">
        <w:rPr>
          <w:lang w:val="fi-FI"/>
        </w:rPr>
        <w:t xml:space="preserve"> kuormittaa kuvassa esitetyt ominaiskuormat. </w:t>
      </w:r>
    </w:p>
    <w:p w14:paraId="38564AEA" w14:textId="16613093" w:rsidR="00891F21" w:rsidRDefault="00891F21" w:rsidP="00891F21">
      <w:pPr>
        <w:pStyle w:val="Luettelokappale"/>
      </w:pPr>
      <w:r>
        <w:t xml:space="preserve">Tarkastellaan </w:t>
      </w:r>
      <w:r w:rsidR="00342525">
        <w:t>liimapuupalkin kestävyys palotilanteessa, kun palkki altistuu palolle alareunasta ja molemmista kyljistä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5480459"/>
      <w:r>
        <w:t>Lähtötietoja</w:t>
      </w:r>
      <w:bookmarkEnd w:id="10"/>
      <w:bookmarkEnd w:id="11"/>
    </w:p>
    <w:p w14:paraId="6C5F9B76" w14:textId="033CAD80" w:rsidR="00342525" w:rsidRDefault="00342525" w:rsidP="00EF1B70">
      <w:pPr>
        <w:pStyle w:val="Luettelokappale"/>
      </w:pPr>
      <w:r>
        <w:t>Palonkestoaika on 60 minuuttia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2958CE75" w:rsidR="002D1811" w:rsidRDefault="00342525" w:rsidP="002D1811">
      <w:r>
        <w:rPr>
          <w:noProof/>
          <w:lang w:val="fi-FI" w:eastAsia="fi-FI"/>
        </w:rPr>
        <w:drawing>
          <wp:inline distT="0" distB="0" distL="0" distR="0" wp14:anchorId="4EF52CA7" wp14:editId="1679507C">
            <wp:extent cx="6376946" cy="4026117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2514" cy="402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0A34" w14:textId="77777777" w:rsidR="00342525" w:rsidRDefault="00342525" w:rsidP="002D1811"/>
    <w:p w14:paraId="6B5A87CD" w14:textId="77777777" w:rsidR="00342525" w:rsidRDefault="00342525" w:rsidP="002D1811"/>
    <w:p w14:paraId="0B18A2C9" w14:textId="77777777" w:rsidR="00342525" w:rsidRDefault="00342525" w:rsidP="002D1811"/>
    <w:p w14:paraId="4B29AE4B" w14:textId="77777777" w:rsidR="00342525" w:rsidRDefault="00342525" w:rsidP="002D1811"/>
    <w:p w14:paraId="191052B5" w14:textId="77777777" w:rsidR="00342525" w:rsidRDefault="00342525" w:rsidP="002D1811"/>
    <w:p w14:paraId="2241ACF7" w14:textId="77777777" w:rsidR="00342525" w:rsidRDefault="00342525" w:rsidP="002D1811"/>
    <w:p w14:paraId="4C9556F2" w14:textId="77777777" w:rsidR="00342525" w:rsidRDefault="00342525" w:rsidP="002D1811"/>
    <w:p w14:paraId="18356C3D" w14:textId="77777777" w:rsidR="00342525" w:rsidRDefault="00342525" w:rsidP="002D1811"/>
    <w:p w14:paraId="54863055" w14:textId="77777777" w:rsidR="00342525" w:rsidRDefault="00342525" w:rsidP="002D1811"/>
    <w:p w14:paraId="3AF9145B" w14:textId="77777777" w:rsidR="00342525" w:rsidRDefault="00342525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5480460"/>
      <w:r>
        <w:lastRenderedPageBreak/>
        <w:t>laskelmat</w:t>
      </w:r>
      <w:bookmarkEnd w:id="12"/>
    </w:p>
    <w:p w14:paraId="210E8965" w14:textId="2D637AA3" w:rsidR="0085367C" w:rsidRDefault="00342525" w:rsidP="00EF6B36">
      <w:pPr>
        <w:pStyle w:val="Otsikko2"/>
      </w:pPr>
      <w:bookmarkStart w:id="13" w:name="_Toc95480461"/>
      <w:r>
        <w:t>Palotilanteen kuormitus</w:t>
      </w:r>
      <w:bookmarkEnd w:id="13"/>
      <w:r>
        <w:t xml:space="preserve"> </w:t>
      </w:r>
    </w:p>
    <w:p w14:paraId="13FD1049" w14:textId="38448909" w:rsidR="002F6096" w:rsidRDefault="00342525" w:rsidP="00C511F5">
      <w:pPr>
        <w:rPr>
          <w:sz w:val="20"/>
          <w:szCs w:val="20"/>
          <w:lang w:val="fi-FI"/>
        </w:rPr>
      </w:pPr>
      <w:r w:rsidRPr="0021611A">
        <w:rPr>
          <w:rFonts w:ascii="Arial" w:hAnsi="Arial" w:cs="Arial"/>
          <w:position w:val="-32"/>
        </w:rPr>
        <w:object w:dxaOrig="6880" w:dyaOrig="760" w14:anchorId="153F13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32.25pt" o:ole="">
            <v:imagedata r:id="rId13" o:title=""/>
          </v:shape>
          <o:OLEObject Type="Embed" ProgID="Equation.DSMT4" ShapeID="_x0000_i1025" DrawAspect="Content" ObjectID="_1707543600" r:id="rId14"/>
        </w:object>
      </w:r>
    </w:p>
    <w:p w14:paraId="54558C48" w14:textId="5132D6B5" w:rsidR="002F6096" w:rsidRDefault="00342525" w:rsidP="002F6096">
      <w:pPr>
        <w:pStyle w:val="Otsikko2"/>
      </w:pPr>
      <w:bookmarkStart w:id="14" w:name="_Toc95480462"/>
      <w:r>
        <w:t>Palkin materiaaliominaisuudet</w:t>
      </w:r>
      <w:bookmarkEnd w:id="14"/>
    </w:p>
    <w:p w14:paraId="70F37F78" w14:textId="38673221" w:rsidR="002F6096" w:rsidRPr="00974678" w:rsidRDefault="00342525" w:rsidP="002F6096">
      <w:pPr>
        <w:spacing w:before="120"/>
        <w:rPr>
          <w:sz w:val="20"/>
          <w:szCs w:val="20"/>
          <w:lang w:val="fi-FI"/>
        </w:rPr>
      </w:pPr>
      <w:r w:rsidRPr="0021611A">
        <w:rPr>
          <w:rFonts w:ascii="Arial" w:hAnsi="Arial" w:cs="Arial"/>
          <w:position w:val="-206"/>
        </w:rPr>
        <w:object w:dxaOrig="9139" w:dyaOrig="3879" w14:anchorId="557EB9B0">
          <v:shape id="_x0000_i1026" type="#_x0000_t75" style="width:382.5pt;height:161.25pt" o:ole="">
            <v:imagedata r:id="rId15" o:title=""/>
          </v:shape>
          <o:OLEObject Type="Embed" ProgID="Equation.DSMT4" ShapeID="_x0000_i1026" DrawAspect="Content" ObjectID="_1707543601" r:id="rId16"/>
        </w:object>
      </w:r>
    </w:p>
    <w:p w14:paraId="534F7773" w14:textId="77777777" w:rsidR="00342525" w:rsidRDefault="00342525" w:rsidP="00342525">
      <w:pPr>
        <w:pStyle w:val="Otsikko2"/>
      </w:pPr>
      <w:bookmarkStart w:id="15" w:name="_Toc95480463"/>
      <w:bookmarkStart w:id="16" w:name="_Toc94800403"/>
      <w:r w:rsidRPr="00342525">
        <w:t>Tehollisen hiiltymissyvyyden mitoitusarvo</w:t>
      </w:r>
      <w:bookmarkEnd w:id="15"/>
    </w:p>
    <w:bookmarkEnd w:id="16"/>
    <w:p w14:paraId="40D769EE" w14:textId="0EB0B291" w:rsidR="002F6096" w:rsidRDefault="00342525" w:rsidP="002F6096">
      <w:pPr>
        <w:spacing w:before="120"/>
        <w:rPr>
          <w:rFonts w:ascii="Arial" w:hAnsi="Arial" w:cs="Arial"/>
        </w:rPr>
      </w:pPr>
      <w:r w:rsidRPr="0021611A">
        <w:rPr>
          <w:rFonts w:ascii="Arial" w:hAnsi="Arial" w:cs="Arial"/>
          <w:position w:val="-106"/>
        </w:rPr>
        <w:object w:dxaOrig="4720" w:dyaOrig="2240" w14:anchorId="7A3CDE58">
          <v:shape id="_x0000_i1027" type="#_x0000_t75" style="width:201.75pt;height:94.5pt" o:ole="">
            <v:imagedata r:id="rId17" o:title=""/>
          </v:shape>
          <o:OLEObject Type="Embed" ProgID="Equation.DSMT4" ShapeID="_x0000_i1027" DrawAspect="Content" ObjectID="_1707543602" r:id="rId18"/>
        </w:object>
      </w:r>
    </w:p>
    <w:p w14:paraId="62DE0E7A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7BDE3CF4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17D5464B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6BF66337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6649291E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1FBB52B8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7061291E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5A7360A7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174FD125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6C173030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50A080AC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38614BCC" w14:textId="6B3BB7E4" w:rsidR="00342525" w:rsidRDefault="00342525" w:rsidP="00342525">
      <w:pPr>
        <w:pStyle w:val="Otsikko2"/>
      </w:pPr>
      <w:bookmarkStart w:id="17" w:name="_Toc95480464"/>
      <w:r w:rsidRPr="00342525">
        <w:lastRenderedPageBreak/>
        <w:t>Teholli</w:t>
      </w:r>
      <w:r>
        <w:t>nen poikkileikkaus</w:t>
      </w:r>
      <w:bookmarkEnd w:id="17"/>
    </w:p>
    <w:p w14:paraId="5DC23AB1" w14:textId="19113F55" w:rsidR="00342525" w:rsidRDefault="00342525" w:rsidP="00342525">
      <w:pPr>
        <w:pStyle w:val="Eivli"/>
        <w:spacing w:after="120"/>
        <w:rPr>
          <w:rFonts w:ascii="Arial" w:hAnsi="Arial" w:cs="Arial"/>
        </w:rPr>
      </w:pPr>
      <w:r w:rsidRPr="00342525">
        <w:rPr>
          <w:rFonts w:ascii="Arial" w:hAnsi="Arial" w:cs="Arial"/>
          <w:position w:val="-48"/>
        </w:rPr>
        <w:object w:dxaOrig="8860" w:dyaOrig="1060" w14:anchorId="4A5B8E74">
          <v:shape id="_x0000_i1028" type="#_x0000_t75" style="width:408.75pt;height:47.25pt" o:ole="">
            <v:imagedata r:id="rId19" o:title=""/>
          </v:shape>
          <o:OLEObject Type="Embed" ProgID="Equation.DSMT4" ShapeID="_x0000_i1028" DrawAspect="Content" ObjectID="_1707543603" r:id="rId20"/>
        </w:object>
      </w:r>
    </w:p>
    <w:p w14:paraId="38751B3B" w14:textId="77777777" w:rsidR="00342525" w:rsidRPr="0021611A" w:rsidRDefault="00342525" w:rsidP="00342525">
      <w:pPr>
        <w:pStyle w:val="Eivli"/>
        <w:spacing w:after="120"/>
        <w:rPr>
          <w:rFonts w:ascii="Arial" w:hAnsi="Arial" w:cs="Arial"/>
        </w:rPr>
      </w:pPr>
    </w:p>
    <w:p w14:paraId="6D0A95C5" w14:textId="0C54BC3E" w:rsidR="00342525" w:rsidRDefault="00342525" w:rsidP="00342525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9C63DF0" wp14:editId="277C244B">
            <wp:extent cx="3159822" cy="4182386"/>
            <wp:effectExtent l="0" t="0" r="2540" b="889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3428" cy="424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C462A" w14:textId="7C83D55C" w:rsidR="007666E4" w:rsidRDefault="007666E4" w:rsidP="007666E4">
      <w:pPr>
        <w:pStyle w:val="Otsikko2"/>
      </w:pPr>
      <w:bookmarkStart w:id="18" w:name="_Toc95480465"/>
      <w:r w:rsidRPr="007666E4">
        <w:t>Taivutuskestävyys</w:t>
      </w:r>
      <w:bookmarkEnd w:id="18"/>
    </w:p>
    <w:p w14:paraId="7A3C63E4" w14:textId="02C6D077" w:rsidR="007666E4" w:rsidRDefault="007666E4" w:rsidP="007666E4">
      <w:pPr>
        <w:pStyle w:val="Eivli"/>
        <w:spacing w:after="120"/>
        <w:rPr>
          <w:rFonts w:ascii="Arial" w:hAnsi="Arial" w:cs="Arial"/>
        </w:rPr>
      </w:pPr>
      <w:r w:rsidRPr="0021611A">
        <w:rPr>
          <w:rFonts w:ascii="Arial" w:hAnsi="Arial" w:cs="Arial"/>
          <w:position w:val="-72"/>
        </w:rPr>
        <w:object w:dxaOrig="6780" w:dyaOrig="1820" w14:anchorId="7D4E6681">
          <v:shape id="_x0000_i1029" type="#_x0000_t75" style="width:276pt;height:74.25pt" o:ole="">
            <v:imagedata r:id="rId22" o:title=""/>
          </v:shape>
          <o:OLEObject Type="Embed" ProgID="Equation.DSMT4" ShapeID="_x0000_i1029" DrawAspect="Content" ObjectID="_1707543604" r:id="rId23"/>
        </w:object>
      </w:r>
    </w:p>
    <w:p w14:paraId="738109C9" w14:textId="2B7A50B0" w:rsidR="00342525" w:rsidRDefault="00342525" w:rsidP="002F6096">
      <w:pPr>
        <w:spacing w:before="120"/>
        <w:rPr>
          <w:sz w:val="20"/>
          <w:szCs w:val="20"/>
          <w:lang w:val="fi-FI"/>
        </w:rPr>
      </w:pPr>
    </w:p>
    <w:p w14:paraId="24495BB9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2D508367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04CDCCEE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663B7703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1251A2E8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60E35893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0CC9E562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4EFF4E81" w14:textId="279A5A80" w:rsidR="002F6096" w:rsidRDefault="007666E4" w:rsidP="007666E4">
      <w:pPr>
        <w:pStyle w:val="Otsikko2"/>
      </w:pPr>
      <w:bookmarkStart w:id="19" w:name="_Toc95480466"/>
      <w:r w:rsidRPr="007666E4">
        <w:lastRenderedPageBreak/>
        <w:t>Kiepahduskestävyys</w:t>
      </w:r>
      <w:bookmarkEnd w:id="19"/>
    </w:p>
    <w:p w14:paraId="4DF7AB1B" w14:textId="062D576B" w:rsidR="007666E4" w:rsidRPr="0021611A" w:rsidRDefault="007666E4" w:rsidP="007666E4">
      <w:pPr>
        <w:rPr>
          <w:rFonts w:ascii="Arial" w:hAnsi="Arial" w:cs="Arial"/>
        </w:rPr>
      </w:pPr>
      <w:r w:rsidRPr="007666E4">
        <w:rPr>
          <w:rFonts w:ascii="Arial" w:hAnsi="Arial" w:cs="Arial"/>
          <w:position w:val="-228"/>
        </w:rPr>
        <w:object w:dxaOrig="10460" w:dyaOrig="4599" w14:anchorId="0C58D4B4">
          <v:shape id="_x0000_i1030" type="#_x0000_t75" style="width:439.5pt;height:192.75pt" o:ole="">
            <v:imagedata r:id="rId24" o:title=""/>
          </v:shape>
          <o:OLEObject Type="Embed" ProgID="Equation.DSMT4" ShapeID="_x0000_i1030" DrawAspect="Content" ObjectID="_1707543605" r:id="rId25"/>
        </w:object>
      </w:r>
    </w:p>
    <w:p w14:paraId="71679247" w14:textId="3C6585E5" w:rsidR="002F6096" w:rsidRDefault="007666E4" w:rsidP="007666E4">
      <w:pPr>
        <w:pStyle w:val="Otsikko2"/>
      </w:pPr>
      <w:bookmarkStart w:id="20" w:name="_Toc95480467"/>
      <w:r w:rsidRPr="007666E4">
        <w:t>Leikkauskestävyys</w:t>
      </w:r>
      <w:bookmarkEnd w:id="20"/>
    </w:p>
    <w:p w14:paraId="7907081F" w14:textId="77777777" w:rsidR="007666E4" w:rsidRDefault="007666E4" w:rsidP="002F6096">
      <w:pPr>
        <w:rPr>
          <w:rFonts w:cs="Arial"/>
          <w:szCs w:val="20"/>
          <w:lang w:val="fi-FI"/>
        </w:rPr>
      </w:pPr>
      <w:r w:rsidRPr="007666E4">
        <w:rPr>
          <w:rFonts w:cs="Arial"/>
          <w:szCs w:val="20"/>
          <w:lang w:val="fi-FI"/>
        </w:rPr>
        <w:t>Ei tarvitse tarkastaa palotilanteessa, koska palkin poikkileikkaus on suorakaide.</w:t>
      </w:r>
    </w:p>
    <w:p w14:paraId="3B72E9AF" w14:textId="5205EAE5" w:rsidR="002F6096" w:rsidRDefault="007666E4" w:rsidP="007666E4">
      <w:pPr>
        <w:pStyle w:val="Otsikko2"/>
      </w:pPr>
      <w:bookmarkStart w:id="21" w:name="_Toc95480468"/>
      <w:r w:rsidRPr="007666E4">
        <w:t xml:space="preserve">Tukipainekestävyys </w:t>
      </w:r>
      <w:bookmarkEnd w:id="21"/>
    </w:p>
    <w:p w14:paraId="61B3786B" w14:textId="6E376622" w:rsidR="002F6096" w:rsidRPr="007666E4" w:rsidRDefault="007666E4" w:rsidP="00C511F5">
      <w:pPr>
        <w:rPr>
          <w:rFonts w:cs="Arial"/>
        </w:rPr>
      </w:pPr>
      <w:r w:rsidRPr="007666E4">
        <w:rPr>
          <w:rFonts w:cs="Arial"/>
        </w:rPr>
        <w:t>Ei tarvitse tarkastaa palotilanteessa.</w:t>
      </w:r>
    </w:p>
    <w:p w14:paraId="7954A064" w14:textId="27B587A1" w:rsidR="002F6096" w:rsidRDefault="002F6096" w:rsidP="002F6096">
      <w:pPr>
        <w:pStyle w:val="Otsikko2"/>
      </w:pPr>
      <w:bookmarkStart w:id="22" w:name="_Toc95480469"/>
      <w:r>
        <w:t>Taipuma</w:t>
      </w:r>
      <w:bookmarkEnd w:id="22"/>
    </w:p>
    <w:p w14:paraId="5B8A8D8F" w14:textId="38FC0053" w:rsidR="002F6096" w:rsidRPr="007666E4" w:rsidRDefault="007666E4" w:rsidP="00C511F5">
      <w:pPr>
        <w:rPr>
          <w:rFonts w:cs="Arial"/>
          <w:lang w:val="fi-FI"/>
        </w:rPr>
      </w:pPr>
      <w:r w:rsidRPr="007666E4">
        <w:rPr>
          <w:rFonts w:cs="Arial"/>
          <w:lang w:val="fi-FI"/>
        </w:rPr>
        <w:t>Taipumaa ei yleensä tarvitse tarkastaa palotilanteessa ellei taipumasta ole vaaraa rakenteiden osastoivuudelle ja palosuojauksille. Esimerkiksi tässä tapauksessa taipuma tulisi tarkastaa, jos palkin alla olisi ei-kantava osastoiva seinä, koska palkki taipuman vuoksi kuormittaisi seinää ja näin heikentäisi seinän osastointikykyä.</w:t>
      </w:r>
    </w:p>
    <w:p w14:paraId="252D1E78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4EF6A75A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77F05A7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0F08CF55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006A66D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A2B866D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2D0F3D6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55275CD7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22186EF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3B426F11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EABBCC2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bookmarkEnd w:id="5"/>
    <w:bookmarkEnd w:id="6"/>
    <w:bookmarkEnd w:id="7"/>
    <w:bookmarkEnd w:id="8"/>
    <w:bookmarkEnd w:id="9"/>
    <w:p w14:paraId="1D7559A9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sectPr w:rsidR="00615B0B" w:rsidRPr="007666E4" w:rsidSect="00773AFB">
      <w:headerReference w:type="default" r:id="rId26"/>
      <w:headerReference w:type="first" r:id="rId27"/>
      <w:footerReference w:type="first" r:id="rId28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458DF" w14:textId="77777777" w:rsidR="00C84D68" w:rsidRDefault="00C84D68" w:rsidP="00CC5D5B">
      <w:r>
        <w:separator/>
      </w:r>
    </w:p>
  </w:endnote>
  <w:endnote w:type="continuationSeparator" w:id="0">
    <w:p w14:paraId="7EB48A45" w14:textId="77777777" w:rsidR="00C84D68" w:rsidRDefault="00C84D68" w:rsidP="00CC5D5B">
      <w:r>
        <w:continuationSeparator/>
      </w:r>
    </w:p>
  </w:endnote>
  <w:endnote w:type="continuationNotice" w:id="1">
    <w:p w14:paraId="25185E13" w14:textId="77777777" w:rsidR="00C84D68" w:rsidRDefault="00C84D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7465E5" w14:textId="77777777" w:rsidR="00C84D68" w:rsidRDefault="00C84D68" w:rsidP="00CC5D5B">
      <w:r>
        <w:separator/>
      </w:r>
    </w:p>
  </w:footnote>
  <w:footnote w:type="continuationSeparator" w:id="0">
    <w:p w14:paraId="3A2D268C" w14:textId="77777777" w:rsidR="00C84D68" w:rsidRDefault="00C84D68" w:rsidP="00CC5D5B">
      <w:r>
        <w:continuationSeparator/>
      </w:r>
    </w:p>
  </w:footnote>
  <w:footnote w:type="continuationNotice" w:id="1">
    <w:p w14:paraId="58DA99A7" w14:textId="77777777" w:rsidR="00C84D68" w:rsidRDefault="00C84D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F76A0E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F76A0E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3213B149" w:rsidR="00773AFB" w:rsidRPr="00B51A39" w:rsidRDefault="00342525" w:rsidP="007F11F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Massiivipuupalkin palomitoitus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B7D92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3471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052F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2D6B"/>
    <w:rsid w:val="003233FC"/>
    <w:rsid w:val="00330FE7"/>
    <w:rsid w:val="00331418"/>
    <w:rsid w:val="00331C9A"/>
    <w:rsid w:val="00333C2D"/>
    <w:rsid w:val="00335549"/>
    <w:rsid w:val="00342525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3F71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4BC1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E788F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6E4"/>
    <w:rsid w:val="00771CC9"/>
    <w:rsid w:val="00772BCF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525E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84D68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4323"/>
    <w:rsid w:val="00F15C74"/>
    <w:rsid w:val="00F20A67"/>
    <w:rsid w:val="00F21CF5"/>
    <w:rsid w:val="00F22141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76A0E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oleObject" Target="embeddings/oleObject6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A84C25-D59D-4429-B7FD-E3EEE35F1717}"/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130FFA-82D2-4610-8173-9A00A1F02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6</cp:revision>
  <cp:lastPrinted>2021-02-01T21:01:00Z</cp:lastPrinted>
  <dcterms:created xsi:type="dcterms:W3CDTF">2022-02-11T11:46:00Z</dcterms:created>
  <dcterms:modified xsi:type="dcterms:W3CDTF">2022-02-28T06:49:00Z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